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6E" w:rsidRPr="00871F7E" w:rsidRDefault="00844F6E" w:rsidP="00871F7E">
      <w:pPr>
        <w:spacing w:after="120" w:line="240" w:lineRule="auto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633CF9" w:rsidRPr="00871F7E" w:rsidRDefault="00633CF9" w:rsidP="00871F7E">
      <w:pPr>
        <w:autoSpaceDE w:val="0"/>
        <w:autoSpaceDN w:val="0"/>
        <w:adjustRightInd w:val="0"/>
        <w:spacing w:after="120" w:line="240" w:lineRule="auto"/>
        <w:ind w:right="-1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Болотов В.А.,</w:t>
      </w:r>
    </w:p>
    <w:p w:rsidR="00633CF9" w:rsidRPr="00871F7E" w:rsidRDefault="00633CF9" w:rsidP="00871F7E">
      <w:pPr>
        <w:autoSpaceDE w:val="0"/>
        <w:autoSpaceDN w:val="0"/>
        <w:adjustRightInd w:val="0"/>
        <w:spacing w:after="120" w:line="240" w:lineRule="auto"/>
        <w:ind w:right="-1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вице-президент Российской академии образования, д.п.</w:t>
      </w:r>
      <w:proofErr w:type="gramStart"/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proofErr w:type="gramEnd"/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633CF9" w:rsidRPr="00871F7E" w:rsidRDefault="00633CF9" w:rsidP="00871F7E">
      <w:pPr>
        <w:autoSpaceDE w:val="0"/>
        <w:autoSpaceDN w:val="0"/>
        <w:adjustRightInd w:val="0"/>
        <w:spacing w:after="120" w:line="240" w:lineRule="auto"/>
        <w:ind w:right="-1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Вальдман И.А.,</w:t>
      </w:r>
    </w:p>
    <w:p w:rsidR="00633CF9" w:rsidRPr="00871F7E" w:rsidRDefault="00633CF9" w:rsidP="00871F7E">
      <w:pPr>
        <w:autoSpaceDE w:val="0"/>
        <w:autoSpaceDN w:val="0"/>
        <w:adjustRightInd w:val="0"/>
        <w:spacing w:after="120" w:line="240" w:lineRule="auto"/>
        <w:ind w:right="-1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71F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зав. лабораторией мониторинга в образовании ИУО РАО, к.п.н.</w:t>
      </w:r>
    </w:p>
    <w:p w:rsidR="00633CF9" w:rsidRPr="00871F7E" w:rsidRDefault="00633CF9" w:rsidP="00871F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63A20" w:rsidRPr="00E87CBC" w:rsidRDefault="00063A20" w:rsidP="00E87C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Актуальные задачи по развитию системы оценки качества образования в стране и регионе</w:t>
      </w:r>
    </w:p>
    <w:p w:rsidR="00633CF9" w:rsidRDefault="00633CF9" w:rsidP="00871F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714A" w:rsidRPr="00CF714A" w:rsidRDefault="00CF714A" w:rsidP="00871F7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14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F714A" w:rsidRPr="00CF714A" w:rsidRDefault="00020CB0" w:rsidP="007646C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14A">
        <w:rPr>
          <w:rStyle w:val="apple-style-span"/>
          <w:rFonts w:ascii="Times New Roman" w:hAnsi="Times New Roman" w:cs="Times New Roman"/>
          <w:sz w:val="24"/>
          <w:szCs w:val="24"/>
        </w:rPr>
        <w:t xml:space="preserve">Формирование системы оценки качества образования (ОКО) является одним из ключевых приоритетов развития образования многих стран мира. </w:t>
      </w:r>
      <w:r w:rsidR="00CF714A" w:rsidRPr="00CF714A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качества образования призвана обеспечивать обучающихся и их родителей, педагогические коллективы школ и преподавателей учреждений профессионального образования, органы управления образованием всех уровней, институты гражданского общества, работодателей надёжной информацией о состоянии и развитии системы образования на разных уровнях </w:t>
      </w:r>
      <w:r w:rsidR="00CF714A" w:rsidRPr="00CF714A">
        <w:rPr>
          <w:rFonts w:ascii="Times New Roman" w:hAnsi="Times New Roman" w:cs="Times New Roman"/>
          <w:sz w:val="24"/>
          <w:szCs w:val="24"/>
        </w:rPr>
        <w:t>([</w:t>
      </w:r>
      <w:r w:rsidR="00354978">
        <w:rPr>
          <w:rFonts w:ascii="Times New Roman" w:hAnsi="Times New Roman" w:cs="Times New Roman"/>
          <w:sz w:val="24"/>
          <w:szCs w:val="24"/>
        </w:rPr>
        <w:t>2</w:t>
      </w:r>
      <w:r w:rsidR="00CF714A" w:rsidRPr="00CF714A">
        <w:rPr>
          <w:rFonts w:ascii="Times New Roman" w:hAnsi="Times New Roman" w:cs="Times New Roman"/>
          <w:sz w:val="24"/>
          <w:szCs w:val="24"/>
        </w:rPr>
        <w:t>])</w:t>
      </w:r>
      <w:r w:rsidR="00CF714A" w:rsidRPr="00CF71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14A" w:rsidRDefault="00CF714A" w:rsidP="007646CF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14A">
        <w:rPr>
          <w:rFonts w:ascii="Times New Roman" w:hAnsi="Times New Roman" w:cs="Times New Roman"/>
          <w:sz w:val="24"/>
          <w:szCs w:val="24"/>
        </w:rPr>
        <w:t>Эта важная задача нашла отражение в государственной программе Российской Федерации "Развитие  образования" на 2013-2020 годы. Целью подпрограммы «</w:t>
      </w:r>
      <w:r w:rsidRPr="00CF714A">
        <w:rPr>
          <w:rFonts w:ascii="Times New Roman" w:hAnsi="Times New Roman" w:cs="Times New Roman"/>
          <w:i/>
          <w:sz w:val="24"/>
          <w:szCs w:val="24"/>
        </w:rPr>
        <w:t>Развитие системы оценки качества образования и информационной прозрачности системы образования»</w:t>
      </w:r>
      <w:r w:rsidRPr="00CF714A">
        <w:rPr>
          <w:rFonts w:ascii="Times New Roman" w:hAnsi="Times New Roman" w:cs="Times New Roman"/>
          <w:sz w:val="24"/>
          <w:szCs w:val="24"/>
        </w:rPr>
        <w:t xml:space="preserve"> является «обеспечение надёжной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общероссийской системы оценки качества  образования»</w:t>
      </w:r>
      <w:r w:rsidRPr="00CF714A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CF714A">
        <w:rPr>
          <w:rFonts w:ascii="Times New Roman" w:hAnsi="Times New Roman" w:cs="Times New Roman"/>
          <w:sz w:val="24"/>
          <w:szCs w:val="24"/>
        </w:rPr>
        <w:t>([</w:t>
      </w:r>
      <w:r w:rsidR="00354978">
        <w:rPr>
          <w:rFonts w:ascii="Times New Roman" w:hAnsi="Times New Roman" w:cs="Times New Roman"/>
          <w:sz w:val="24"/>
          <w:szCs w:val="24"/>
        </w:rPr>
        <w:t>6</w:t>
      </w:r>
      <w:r w:rsidRPr="00CF714A">
        <w:rPr>
          <w:rFonts w:ascii="Times New Roman" w:hAnsi="Times New Roman" w:cs="Times New Roman"/>
          <w:sz w:val="24"/>
          <w:szCs w:val="24"/>
        </w:rPr>
        <w:t>]).</w:t>
      </w:r>
      <w:r>
        <w:rPr>
          <w:rFonts w:ascii="Times New Roman" w:hAnsi="Times New Roman" w:cs="Times New Roman"/>
          <w:sz w:val="24"/>
          <w:szCs w:val="24"/>
        </w:rPr>
        <w:t xml:space="preserve"> В ближайшей перспективе п</w:t>
      </w:r>
      <w:r w:rsidRPr="00CF714A">
        <w:rPr>
          <w:rFonts w:ascii="Times New Roman" w:hAnsi="Times New Roman" w:cs="Times New Roman"/>
          <w:sz w:val="24"/>
          <w:szCs w:val="24"/>
        </w:rPr>
        <w:t xml:space="preserve">редполагается </w:t>
      </w:r>
      <w:r w:rsidRPr="00CF714A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России</w:t>
      </w:r>
      <w:r w:rsidRPr="00CF714A">
        <w:rPr>
          <w:rFonts w:ascii="Times New Roman" w:hAnsi="Times New Roman" w:cs="Times New Roman"/>
          <w:color w:val="000000"/>
          <w:sz w:val="24"/>
          <w:szCs w:val="24"/>
        </w:rPr>
        <w:t xml:space="preserve">  современной  и  сбалансированной  общероссийской  системы  о</w:t>
      </w:r>
      <w:r>
        <w:rPr>
          <w:rFonts w:ascii="Times New Roman" w:hAnsi="Times New Roman" w:cs="Times New Roman"/>
          <w:color w:val="000000"/>
          <w:sz w:val="24"/>
          <w:szCs w:val="24"/>
        </w:rPr>
        <w:t>ценки  качества  образования, которая будет включать: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F714A">
        <w:rPr>
          <w:rFonts w:ascii="Times New Roman" w:hAnsi="Times New Roman" w:cs="Times New Roman"/>
          <w:color w:val="000000"/>
          <w:sz w:val="24"/>
          <w:szCs w:val="24"/>
        </w:rPr>
        <w:t>национальн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экзамены,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мониторинги </w:t>
      </w:r>
      <w:r w:rsidRPr="00CF714A">
        <w:rPr>
          <w:rFonts w:ascii="Times New Roman" w:hAnsi="Times New Roman" w:cs="Times New Roman"/>
          <w:color w:val="000000"/>
          <w:sz w:val="24"/>
          <w:szCs w:val="24"/>
        </w:rPr>
        <w:t>обучения и социализации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школьников, 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F714A">
        <w:rPr>
          <w:rFonts w:ascii="Times New Roman" w:hAnsi="Times New Roman" w:cs="Times New Roman"/>
          <w:color w:val="000000"/>
          <w:sz w:val="24"/>
          <w:szCs w:val="24"/>
        </w:rPr>
        <w:t>процедуры оценки результатов  обучения на уровне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F714A">
        <w:rPr>
          <w:rFonts w:ascii="Times New Roman" w:hAnsi="Times New Roman" w:cs="Times New Roman"/>
          <w:color w:val="000000"/>
          <w:sz w:val="24"/>
          <w:szCs w:val="24"/>
        </w:rPr>
        <w:t>подготовку кадров в об</w:t>
      </w:r>
      <w:r>
        <w:rPr>
          <w:rFonts w:ascii="Times New Roman" w:hAnsi="Times New Roman" w:cs="Times New Roman"/>
          <w:color w:val="000000"/>
          <w:sz w:val="24"/>
          <w:szCs w:val="24"/>
        </w:rPr>
        <w:t>ласти педагогических измерений,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CF714A">
        <w:rPr>
          <w:rFonts w:ascii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hAnsi="Times New Roman" w:cs="Times New Roman"/>
          <w:color w:val="000000"/>
          <w:sz w:val="24"/>
          <w:szCs w:val="24"/>
        </w:rPr>
        <w:t>отку и экспертизу современных измерительных материалов;</w:t>
      </w:r>
    </w:p>
    <w:p w:rsidR="00CF714A" w:rsidRPr="00CF714A" w:rsidRDefault="00CF714A" w:rsidP="007646CF">
      <w:pPr>
        <w:pStyle w:val="a8"/>
        <w:numPr>
          <w:ilvl w:val="0"/>
          <w:numId w:val="13"/>
        </w:numPr>
        <w:spacing w:after="0" w:line="36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аналитическое обеспечение процедур оценки </w:t>
      </w:r>
      <w:r w:rsidRPr="000D35BB">
        <w:rPr>
          <w:rFonts w:ascii="Times New Roman" w:eastAsiaTheme="minorEastAsia" w:hAnsi="Times New Roman" w:cs="Times New Roman"/>
          <w:sz w:val="24"/>
          <w:szCs w:val="24"/>
        </w:rPr>
        <w:t>(кластерный анализ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результатов, контекстная информация, социологические</w:t>
      </w:r>
      <w:r w:rsidRPr="000D35BB">
        <w:rPr>
          <w:rFonts w:ascii="Times New Roman" w:eastAsiaTheme="minorEastAsia" w:hAnsi="Times New Roman" w:cs="Times New Roman"/>
          <w:sz w:val="24"/>
          <w:szCs w:val="24"/>
        </w:rPr>
        <w:t xml:space="preserve"> методы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сбора информации</w:t>
      </w:r>
      <w:r w:rsidRPr="000D35BB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 др</w:t>
      </w:r>
      <w:r w:rsidRPr="000D35B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F714A" w:rsidRDefault="00CF714A" w:rsidP="007646C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83" w:rsidRPr="00C82183" w:rsidRDefault="000A330F" w:rsidP="007646CF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Виды программ оценки и их ц</w:t>
      </w:r>
      <w:r w:rsidR="00C82183" w:rsidRPr="00C821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ели  </w:t>
      </w:r>
    </w:p>
    <w:p w:rsidR="000A330F" w:rsidRDefault="00CF714A" w:rsidP="007646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Выбор тех или иных оценочных инструментов и процедур для их применения на практике зависит от того, кто и как планирует использовать результаты оценки, для достижения каких целей и для решения каких задач.</w:t>
      </w:r>
    </w:p>
    <w:p w:rsidR="00C82183" w:rsidRPr="00C82183" w:rsidRDefault="000A330F" w:rsidP="007646C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82183" w:rsidRPr="00C82183">
        <w:rPr>
          <w:rFonts w:ascii="Times New Roman" w:hAnsi="Times New Roman" w:cs="Times New Roman"/>
          <w:sz w:val="24"/>
          <w:szCs w:val="24"/>
        </w:rPr>
        <w:t xml:space="preserve">ыделим следующие шесть целей, для которых могут использоваться процедуры оценки результатов обучения школьников. Первые три цели ориентированы на ученика, а остальные - на образовательные учреждения и системы. 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1. Определение прогресса в обучении конкретного школьника.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2. Сертификация - подтверждение завершения ступени обучения.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3. Селекция – отбор для продолжения обучения или получения рабочего места.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4. Оценка деятельности образовательных учреждений.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5. Оценка деятельности образовательных систем.</w:t>
      </w:r>
    </w:p>
    <w:p w:rsidR="00C82183" w:rsidRPr="00C82183" w:rsidRDefault="00C82183" w:rsidP="007646C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2183">
        <w:rPr>
          <w:rFonts w:ascii="Times New Roman" w:hAnsi="Times New Roman" w:cs="Times New Roman"/>
          <w:sz w:val="24"/>
          <w:szCs w:val="24"/>
        </w:rPr>
        <w:t>Цель 6. Оценка деятельности национальной образовательной системы.</w:t>
      </w:r>
    </w:p>
    <w:p w:rsidR="000A330F" w:rsidRPr="000A330F" w:rsidRDefault="00BF7529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Приведём </w:t>
      </w:r>
      <w:r w:rsidR="000A330F" w:rsidRPr="000A330F">
        <w:rPr>
          <w:rFonts w:ascii="Times New Roman" w:hAnsi="Times New Roman" w:cs="Times New Roman"/>
          <w:sz w:val="24"/>
          <w:szCs w:val="24"/>
        </w:rPr>
        <w:t>типологи</w:t>
      </w:r>
      <w:r>
        <w:rPr>
          <w:rFonts w:ascii="Times New Roman" w:hAnsi="Times New Roman" w:cs="Times New Roman"/>
          <w:sz w:val="24"/>
          <w:szCs w:val="24"/>
        </w:rPr>
        <w:t>ю программ оценки</w:t>
      </w:r>
      <w:r w:rsidR="000A330F" w:rsidRPr="000A330F">
        <w:rPr>
          <w:rFonts w:ascii="Times New Roman" w:hAnsi="Times New Roman" w:cs="Times New Roman"/>
          <w:sz w:val="24"/>
          <w:szCs w:val="24"/>
        </w:rPr>
        <w:t xml:space="preserve">, которая базируется на целях оценки и используется в совместной программе Правительства Российской Федерации и Всемирного банка </w:t>
      </w:r>
      <w:r w:rsidR="000A330F" w:rsidRPr="000A330F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0A330F" w:rsidRPr="000A330F">
        <w:rPr>
          <w:rStyle w:val="a7"/>
          <w:rFonts w:ascii="Times New Roman" w:hAnsi="Times New Roman" w:cs="Times New Roman"/>
          <w:sz w:val="24"/>
          <w:szCs w:val="24"/>
          <w:lang w:val="en-US"/>
        </w:rPr>
        <w:footnoteReference w:id="1"/>
      </w:r>
      <w:r w:rsidR="000A330F" w:rsidRPr="000A330F">
        <w:rPr>
          <w:rFonts w:ascii="Times New Roman" w:hAnsi="Times New Roman" w:cs="Times New Roman"/>
          <w:sz w:val="24"/>
          <w:szCs w:val="24"/>
        </w:rPr>
        <w:t>. В большинстве образовательных систем мира системы оценивания преимущественно состоят из трёх основных видов оценочных мероприятий. К ним относятся (см. [</w:t>
      </w:r>
      <w:r w:rsidR="00354978">
        <w:rPr>
          <w:rFonts w:ascii="Times New Roman" w:hAnsi="Times New Roman" w:cs="Times New Roman"/>
          <w:sz w:val="24"/>
          <w:szCs w:val="24"/>
        </w:rPr>
        <w:t>7</w:t>
      </w:r>
      <w:r w:rsidR="000A330F" w:rsidRPr="000A330F">
        <w:rPr>
          <w:rFonts w:ascii="Times New Roman" w:hAnsi="Times New Roman" w:cs="Times New Roman"/>
          <w:sz w:val="24"/>
          <w:szCs w:val="24"/>
        </w:rPr>
        <w:t>]):</w:t>
      </w:r>
    </w:p>
    <w:p w:rsidR="000A330F" w:rsidRPr="000A330F" w:rsidRDefault="000A330F" w:rsidP="007646C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330F">
        <w:rPr>
          <w:rFonts w:ascii="Times New Roman" w:hAnsi="Times New Roman" w:cs="Times New Roman"/>
          <w:i/>
          <w:iCs/>
          <w:sz w:val="24"/>
          <w:szCs w:val="24"/>
        </w:rPr>
        <w:t xml:space="preserve">оценивание в классе </w:t>
      </w:r>
      <w:r w:rsidRPr="000A330F">
        <w:rPr>
          <w:rFonts w:ascii="Times New Roman" w:hAnsi="Times New Roman" w:cs="Times New Roman"/>
          <w:iCs/>
          <w:sz w:val="24"/>
          <w:szCs w:val="24"/>
        </w:rPr>
        <w:t xml:space="preserve">(или формирующее оценивание), которое встроено в образовательный процесс и позволяет определять достижения и трудности в обучении каждого </w:t>
      </w:r>
      <w:r w:rsidRPr="00491DBE">
        <w:rPr>
          <w:rFonts w:ascii="Times New Roman" w:hAnsi="Times New Roman" w:cs="Times New Roman"/>
          <w:iCs/>
          <w:sz w:val="24"/>
          <w:szCs w:val="24"/>
        </w:rPr>
        <w:t xml:space="preserve">ученика </w:t>
      </w:r>
      <w:r w:rsidR="00CA1A9F" w:rsidRPr="00491DBE">
        <w:rPr>
          <w:rFonts w:ascii="Times New Roman" w:hAnsi="Times New Roman" w:cs="Times New Roman"/>
          <w:iCs/>
          <w:sz w:val="24"/>
          <w:szCs w:val="24"/>
        </w:rPr>
        <w:t>и проектировать индивидуальные траектории образования</w:t>
      </w:r>
      <w:r w:rsidR="00CA1A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A330F">
        <w:rPr>
          <w:rFonts w:ascii="Times New Roman" w:hAnsi="Times New Roman" w:cs="Times New Roman"/>
          <w:iCs/>
          <w:sz w:val="24"/>
          <w:szCs w:val="24"/>
        </w:rPr>
        <w:t>(Цель 1)</w:t>
      </w:r>
      <w:r w:rsidRPr="000A330F">
        <w:rPr>
          <w:rFonts w:ascii="Times New Roman" w:hAnsi="Times New Roman" w:cs="Times New Roman"/>
          <w:sz w:val="24"/>
          <w:szCs w:val="24"/>
        </w:rPr>
        <w:t>;</w:t>
      </w:r>
    </w:p>
    <w:p w:rsidR="000A330F" w:rsidRPr="000A330F" w:rsidRDefault="000A330F" w:rsidP="007646C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1DBE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государственные </w:t>
      </w:r>
      <w:r w:rsidR="00CA1A9F" w:rsidRPr="00491DBE">
        <w:rPr>
          <w:rFonts w:ascii="Times New Roman" w:hAnsi="Times New Roman" w:cs="Times New Roman"/>
          <w:i/>
          <w:iCs/>
          <w:sz w:val="24"/>
          <w:szCs w:val="24"/>
        </w:rPr>
        <w:t xml:space="preserve">и итоговые </w:t>
      </w:r>
      <w:r w:rsidRPr="00491DBE">
        <w:rPr>
          <w:rFonts w:ascii="Times New Roman" w:hAnsi="Times New Roman" w:cs="Times New Roman"/>
          <w:i/>
          <w:iCs/>
          <w:sz w:val="24"/>
          <w:szCs w:val="24"/>
        </w:rPr>
        <w:t>экзамены</w:t>
      </w:r>
      <w:r w:rsidRPr="000A330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A330F">
        <w:rPr>
          <w:rFonts w:ascii="Times New Roman" w:hAnsi="Times New Roman" w:cs="Times New Roman"/>
          <w:iCs/>
          <w:sz w:val="24"/>
          <w:szCs w:val="24"/>
        </w:rPr>
        <w:t xml:space="preserve"> которые используются </w:t>
      </w:r>
      <w:r w:rsidRPr="000A330F">
        <w:rPr>
          <w:rFonts w:ascii="Times New Roman" w:hAnsi="Times New Roman" w:cs="Times New Roman"/>
          <w:sz w:val="24"/>
          <w:szCs w:val="24"/>
        </w:rPr>
        <w:t>для принятия решений по каждому учащемуся относительно завершения им ступени обучения и</w:t>
      </w:r>
      <w:r w:rsidR="00491DBE">
        <w:rPr>
          <w:rFonts w:ascii="Times New Roman" w:hAnsi="Times New Roman" w:cs="Times New Roman"/>
          <w:sz w:val="24"/>
          <w:szCs w:val="24"/>
        </w:rPr>
        <w:t>/</w:t>
      </w:r>
      <w:r w:rsidR="00491DBE" w:rsidRPr="00491DBE">
        <w:rPr>
          <w:rFonts w:ascii="Times New Roman" w:hAnsi="Times New Roman" w:cs="Times New Roman"/>
          <w:sz w:val="24"/>
          <w:szCs w:val="24"/>
        </w:rPr>
        <w:t>или</w:t>
      </w:r>
      <w:r w:rsidRPr="000A330F">
        <w:rPr>
          <w:rFonts w:ascii="Times New Roman" w:hAnsi="Times New Roman" w:cs="Times New Roman"/>
          <w:sz w:val="24"/>
          <w:szCs w:val="24"/>
        </w:rPr>
        <w:t xml:space="preserve"> возможности продолжения образования </w:t>
      </w:r>
      <w:r w:rsidRPr="000A330F">
        <w:rPr>
          <w:rFonts w:ascii="Times New Roman" w:hAnsi="Times New Roman" w:cs="Times New Roman"/>
          <w:iCs/>
          <w:sz w:val="24"/>
          <w:szCs w:val="24"/>
        </w:rPr>
        <w:t>(Цели 2 и 3)</w:t>
      </w:r>
      <w:r w:rsidRPr="000A330F">
        <w:rPr>
          <w:rFonts w:ascii="Times New Roman" w:hAnsi="Times New Roman" w:cs="Times New Roman"/>
          <w:sz w:val="24"/>
          <w:szCs w:val="24"/>
        </w:rPr>
        <w:t>;</w:t>
      </w:r>
    </w:p>
    <w:p w:rsidR="000A330F" w:rsidRPr="000A330F" w:rsidRDefault="000A330F" w:rsidP="007646CF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330F">
        <w:rPr>
          <w:rFonts w:ascii="Times New Roman" w:hAnsi="Times New Roman" w:cs="Times New Roman"/>
          <w:i/>
          <w:iCs/>
          <w:sz w:val="24"/>
          <w:szCs w:val="24"/>
        </w:rPr>
        <w:t xml:space="preserve">крупномасштабные исследования </w:t>
      </w:r>
      <w:r w:rsidRPr="000A330F">
        <w:rPr>
          <w:rFonts w:ascii="Times New Roman" w:hAnsi="Times New Roman" w:cs="Times New Roman"/>
          <w:iCs/>
          <w:sz w:val="24"/>
          <w:szCs w:val="24"/>
        </w:rPr>
        <w:t>(мониторинги)</w:t>
      </w:r>
      <w:r w:rsidRPr="000A33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A330F">
        <w:rPr>
          <w:rFonts w:ascii="Times New Roman" w:hAnsi="Times New Roman" w:cs="Times New Roman"/>
          <w:iCs/>
          <w:sz w:val="24"/>
          <w:szCs w:val="24"/>
        </w:rPr>
        <w:t>которые направлены на оценку эффективности работы образовательных систем разного уровня и</w:t>
      </w:r>
      <w:r w:rsidRPr="000A3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330F">
        <w:rPr>
          <w:rFonts w:ascii="Times New Roman" w:hAnsi="Times New Roman" w:cs="Times New Roman"/>
          <w:iCs/>
          <w:sz w:val="24"/>
          <w:szCs w:val="24"/>
        </w:rPr>
        <w:t>являются инструментом мониторинга результатов обучения школьников (Цели 4 - 6)</w:t>
      </w:r>
      <w:r w:rsidRPr="000A330F">
        <w:rPr>
          <w:rFonts w:ascii="Times New Roman" w:hAnsi="Times New Roman" w:cs="Times New Roman"/>
          <w:sz w:val="24"/>
          <w:szCs w:val="24"/>
        </w:rPr>
        <w:t>.</w:t>
      </w:r>
    </w:p>
    <w:p w:rsidR="000A330F" w:rsidRPr="000A330F" w:rsidRDefault="00BF7529" w:rsidP="007646CF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Дадим краткую характеристику этим программам</w:t>
      </w:r>
    </w:p>
    <w:p w:rsidR="00BF7529" w:rsidRPr="00BF7529" w:rsidRDefault="00BF7529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>ОЦЕНИВАНИЕ В КЛАССЕ</w:t>
      </w:r>
    </w:p>
    <w:p w:rsidR="00BF7529" w:rsidRPr="00BF7529" w:rsidRDefault="00BF7529" w:rsidP="007646C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 xml:space="preserve">Наиболее эффективной для организации обучения детей является система оценки, которая приближена к ученику, обеспечивает его постоянное взаимодействие с учителем, служит обратной связью и позволяет модифицировать процесс преподавания и учения. В международной практике такой подход носит название </w:t>
      </w:r>
      <w:r w:rsidRPr="00BF7529">
        <w:rPr>
          <w:rFonts w:ascii="Times New Roman" w:hAnsi="Times New Roman" w:cs="Times New Roman"/>
          <w:i/>
          <w:iCs/>
          <w:sz w:val="24"/>
          <w:szCs w:val="24"/>
        </w:rPr>
        <w:t>оценивание в классе</w:t>
      </w:r>
      <w:r w:rsidRPr="00BF75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F7529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BF7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529">
        <w:rPr>
          <w:rFonts w:ascii="Times New Roman" w:hAnsi="Times New Roman" w:cs="Times New Roman"/>
          <w:sz w:val="24"/>
          <w:szCs w:val="24"/>
        </w:rPr>
        <w:lastRenderedPageBreak/>
        <w:t>assessment</w:t>
      </w:r>
      <w:proofErr w:type="spellEnd"/>
      <w:r w:rsidRPr="00BF7529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BF7529">
        <w:rPr>
          <w:rFonts w:ascii="Times New Roman" w:hAnsi="Times New Roman" w:cs="Times New Roman"/>
          <w:i/>
          <w:iCs/>
          <w:sz w:val="24"/>
          <w:szCs w:val="24"/>
        </w:rPr>
        <w:t>формирующее оценивание</w:t>
      </w:r>
      <w:r w:rsidRPr="00BF7529">
        <w:rPr>
          <w:rFonts w:ascii="Times New Roman" w:hAnsi="Times New Roman" w:cs="Times New Roman"/>
          <w:sz w:val="24"/>
          <w:szCs w:val="24"/>
        </w:rPr>
        <w:t xml:space="preserve"> ([</w:t>
      </w:r>
      <w:r w:rsidR="00354978">
        <w:rPr>
          <w:rFonts w:ascii="Times New Roman" w:hAnsi="Times New Roman" w:cs="Times New Roman"/>
          <w:sz w:val="24"/>
          <w:szCs w:val="24"/>
        </w:rPr>
        <w:t>5</w:t>
      </w:r>
      <w:r w:rsidRPr="00BF7529">
        <w:rPr>
          <w:rFonts w:ascii="Times New Roman" w:hAnsi="Times New Roman" w:cs="Times New Roman"/>
          <w:sz w:val="24"/>
          <w:szCs w:val="24"/>
        </w:rPr>
        <w:t xml:space="preserve">]). В российской практике этот подход также хорошо известен (как текущее или </w:t>
      </w:r>
      <w:proofErr w:type="spellStart"/>
      <w:r w:rsidRPr="00BF7529">
        <w:rPr>
          <w:rFonts w:ascii="Times New Roman" w:hAnsi="Times New Roman" w:cs="Times New Roman"/>
          <w:sz w:val="24"/>
          <w:szCs w:val="24"/>
        </w:rPr>
        <w:t>внутриклассное</w:t>
      </w:r>
      <w:proofErr w:type="spellEnd"/>
      <w:r w:rsidRPr="00BF752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7529"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 w:rsidRPr="00BF7529">
        <w:rPr>
          <w:rFonts w:ascii="Times New Roman" w:hAnsi="Times New Roman" w:cs="Times New Roman"/>
          <w:sz w:val="24"/>
          <w:szCs w:val="24"/>
        </w:rPr>
        <w:t xml:space="preserve"> оценивание) и используется учителями в своей повседневной работе.</w:t>
      </w:r>
    </w:p>
    <w:p w:rsidR="00BF7529" w:rsidRPr="00BF7529" w:rsidRDefault="00BF7529" w:rsidP="007646C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529">
        <w:rPr>
          <w:rFonts w:ascii="Times New Roman" w:hAnsi="Times New Roman" w:cs="Times New Roman"/>
          <w:bCs/>
          <w:sz w:val="24"/>
          <w:szCs w:val="24"/>
        </w:rPr>
        <w:t>Главная цель оценивания в классе - помочь учителям и учащимся в совершенствовании процесса преподавания и учения, поддержать прогресс ученика.</w:t>
      </w:r>
    </w:p>
    <w:p w:rsidR="00BF7529" w:rsidRPr="00BF7529" w:rsidRDefault="00BF7529" w:rsidP="007646C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29">
        <w:rPr>
          <w:rFonts w:ascii="Times New Roman" w:hAnsi="Times New Roman" w:cs="Times New Roman"/>
          <w:iCs/>
          <w:sz w:val="24"/>
          <w:szCs w:val="24"/>
        </w:rPr>
        <w:t>Базовые вопросы, на которые даёт ответ данная программа оценки, следующие:</w:t>
      </w:r>
      <w:r w:rsidRPr="00BF7529">
        <w:rPr>
          <w:rFonts w:ascii="Times New Roman" w:hAnsi="Times New Roman" w:cs="Times New Roman"/>
          <w:i/>
          <w:iCs/>
          <w:sz w:val="24"/>
          <w:szCs w:val="24"/>
        </w:rPr>
        <w:t xml:space="preserve"> Как учится ученик и как лучше его обучать? Каковы сильные стороны конкретного ученика и как их можно развить? В чём ученик испытывает трудности, и как они могут быть преодолены? </w:t>
      </w:r>
    </w:p>
    <w:p w:rsidR="00BF7529" w:rsidRPr="00BF7529" w:rsidRDefault="00BF7529" w:rsidP="007646CF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>Используются разнообразные методы оценки – учебные задания, тесты, вопросы, наблюдения, собеседования с учителем, самооценка учащегося, оценка учащихся друг другом и т.п.</w:t>
      </w:r>
      <w:r w:rsidRPr="00BF7529">
        <w:rPr>
          <w:rFonts w:ascii="Times New Roman" w:hAnsi="Times New Roman" w:cs="Times New Roman"/>
          <w:noProof/>
          <w:color w:val="0000FF"/>
          <w:sz w:val="24"/>
          <w:szCs w:val="24"/>
        </w:rPr>
        <w:t xml:space="preserve"> </w:t>
      </w:r>
    </w:p>
    <w:p w:rsidR="00BF7529" w:rsidRPr="00BF7529" w:rsidRDefault="00BF7529" w:rsidP="007646CF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7529">
        <w:rPr>
          <w:rFonts w:ascii="Times New Roman" w:hAnsi="Times New Roman" w:cs="Times New Roman"/>
          <w:sz w:val="24"/>
          <w:szCs w:val="24"/>
        </w:rPr>
        <w:t>Внутриклассное</w:t>
      </w:r>
      <w:proofErr w:type="spellEnd"/>
      <w:r w:rsidRPr="00BF7529">
        <w:rPr>
          <w:rFonts w:ascii="Times New Roman" w:hAnsi="Times New Roman" w:cs="Times New Roman"/>
          <w:sz w:val="24"/>
          <w:szCs w:val="24"/>
        </w:rPr>
        <w:t xml:space="preserve"> оценивание обеспечивает педагогов обратной связью, которая даёт им информацию о том, насколько они эффективны как преподаватели, а детям  показывает, насколько они прогрессируют как ученики ([</w:t>
      </w:r>
      <w:r w:rsidR="00354978">
        <w:rPr>
          <w:rFonts w:ascii="Times New Roman" w:hAnsi="Times New Roman" w:cs="Times New Roman"/>
          <w:sz w:val="24"/>
          <w:szCs w:val="24"/>
        </w:rPr>
        <w:t>9</w:t>
      </w:r>
      <w:r w:rsidRPr="00BF7529">
        <w:rPr>
          <w:rFonts w:ascii="Times New Roman" w:hAnsi="Times New Roman" w:cs="Times New Roman"/>
          <w:sz w:val="24"/>
          <w:szCs w:val="24"/>
        </w:rPr>
        <w:t>]).</w:t>
      </w:r>
    </w:p>
    <w:p w:rsidR="00BF7529" w:rsidRPr="00491DBE" w:rsidRDefault="00CA1A9F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E">
        <w:rPr>
          <w:rFonts w:ascii="Times New Roman" w:hAnsi="Times New Roman" w:cs="Times New Roman"/>
          <w:sz w:val="24"/>
          <w:szCs w:val="24"/>
        </w:rPr>
        <w:t xml:space="preserve">ГОСУДАРСТВЕННЫЕ И ИТОГОВЫЕ </w:t>
      </w:r>
      <w:r w:rsidR="00BF7529" w:rsidRPr="00491DBE">
        <w:rPr>
          <w:rFonts w:ascii="Times New Roman" w:hAnsi="Times New Roman" w:cs="Times New Roman"/>
          <w:sz w:val="24"/>
          <w:szCs w:val="24"/>
        </w:rPr>
        <w:t>ЭКЗАМЕНЫ</w:t>
      </w:r>
    </w:p>
    <w:p w:rsidR="00BF7529" w:rsidRPr="00BF7529" w:rsidRDefault="00BF7529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1DBE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CA1A9F" w:rsidRPr="00491DBE">
        <w:rPr>
          <w:rFonts w:ascii="Times New Roman" w:hAnsi="Times New Roman" w:cs="Times New Roman"/>
          <w:sz w:val="24"/>
          <w:szCs w:val="24"/>
        </w:rPr>
        <w:t xml:space="preserve">и итоговые </w:t>
      </w:r>
      <w:r w:rsidRPr="00491DBE">
        <w:rPr>
          <w:rFonts w:ascii="Times New Roman" w:hAnsi="Times New Roman" w:cs="Times New Roman"/>
          <w:sz w:val="24"/>
          <w:szCs w:val="24"/>
        </w:rPr>
        <w:t>экзамены являются оценочной процедурой, которая</w:t>
      </w:r>
      <w:r w:rsidRPr="00BF7529">
        <w:rPr>
          <w:rFonts w:ascii="Times New Roman" w:hAnsi="Times New Roman" w:cs="Times New Roman"/>
          <w:sz w:val="24"/>
          <w:szCs w:val="24"/>
        </w:rPr>
        <w:t xml:space="preserve"> позволяет определить, освоил ли ученик образовательную программу</w:t>
      </w:r>
      <w:r w:rsidR="00BA66A2">
        <w:rPr>
          <w:rFonts w:ascii="Times New Roman" w:hAnsi="Times New Roman" w:cs="Times New Roman"/>
          <w:sz w:val="24"/>
          <w:szCs w:val="24"/>
        </w:rPr>
        <w:t xml:space="preserve"> отдельного </w:t>
      </w:r>
      <w:r w:rsidR="00BA66A2" w:rsidRPr="00491DBE">
        <w:rPr>
          <w:rFonts w:ascii="Times New Roman" w:hAnsi="Times New Roman" w:cs="Times New Roman"/>
          <w:sz w:val="24"/>
          <w:szCs w:val="24"/>
        </w:rPr>
        <w:t>курса или всей ступени</w:t>
      </w:r>
      <w:r w:rsidRPr="00BF7529">
        <w:rPr>
          <w:rFonts w:ascii="Times New Roman" w:hAnsi="Times New Roman" w:cs="Times New Roman"/>
          <w:sz w:val="24"/>
          <w:szCs w:val="24"/>
        </w:rPr>
        <w:t xml:space="preserve"> и/или может ли он продолжать обучение (например, </w:t>
      </w:r>
      <w:r w:rsidRPr="00491DBE">
        <w:rPr>
          <w:rFonts w:ascii="Times New Roman" w:hAnsi="Times New Roman" w:cs="Times New Roman"/>
          <w:sz w:val="24"/>
          <w:szCs w:val="24"/>
        </w:rPr>
        <w:t xml:space="preserve">в </w:t>
      </w:r>
      <w:r w:rsidR="00BA66A2" w:rsidRPr="00491DBE">
        <w:rPr>
          <w:rFonts w:ascii="Times New Roman" w:hAnsi="Times New Roman" w:cs="Times New Roman"/>
          <w:sz w:val="24"/>
          <w:szCs w:val="24"/>
        </w:rPr>
        <w:t xml:space="preserve">следующем классе или </w:t>
      </w:r>
      <w:r w:rsidRPr="00491DBE">
        <w:rPr>
          <w:rFonts w:ascii="Times New Roman" w:hAnsi="Times New Roman" w:cs="Times New Roman"/>
          <w:sz w:val="24"/>
          <w:szCs w:val="24"/>
        </w:rPr>
        <w:t>вузе). В</w:t>
      </w:r>
      <w:r w:rsidRPr="00BF7529">
        <w:rPr>
          <w:rFonts w:ascii="Times New Roman" w:hAnsi="Times New Roman" w:cs="Times New Roman"/>
          <w:sz w:val="24"/>
          <w:szCs w:val="24"/>
        </w:rPr>
        <w:t xml:space="preserve"> международной практике существуют различные виды экзаменов (на разных ступенях обучения в школе, для поступления в различные учебные заведения, для поступления на работу, получения квалификации и т.п.), но в данной статье мы рассматриваем два вида экзаменов - выпускные (из школы) и вступительные (в вуз).</w:t>
      </w:r>
    </w:p>
    <w:p w:rsidR="00BF7529" w:rsidRPr="00BF7529" w:rsidRDefault="00BF7529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>Целью выпускного экзамена является сертификация учащихся по итогам завершения обучения в школе. Он даёт ответ на вопрос</w:t>
      </w:r>
      <w:proofErr w:type="gramStart"/>
      <w:r w:rsidRPr="00BF7529">
        <w:rPr>
          <w:rFonts w:ascii="Times New Roman" w:hAnsi="Times New Roman" w:cs="Times New Roman"/>
          <w:sz w:val="24"/>
          <w:szCs w:val="24"/>
        </w:rPr>
        <w:t xml:space="preserve"> </w:t>
      </w:r>
      <w:r w:rsidRPr="00BF752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F7529">
        <w:rPr>
          <w:rFonts w:ascii="Times New Roman" w:hAnsi="Times New Roman" w:cs="Times New Roman"/>
          <w:i/>
          <w:sz w:val="24"/>
          <w:szCs w:val="24"/>
        </w:rPr>
        <w:t>ак освоил государственный образовательный стандарт /образовательную программу конкретный учащийся</w:t>
      </w:r>
      <w:r w:rsidRPr="00BF7529">
        <w:rPr>
          <w:rFonts w:ascii="Times New Roman" w:hAnsi="Times New Roman" w:cs="Times New Roman"/>
          <w:sz w:val="24"/>
          <w:szCs w:val="24"/>
        </w:rPr>
        <w:t>?</w:t>
      </w:r>
    </w:p>
    <w:p w:rsidR="00BF7529" w:rsidRPr="00BF7529" w:rsidRDefault="00BF7529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>Вступительный экзамен обеспечивает отбор претендентов для продолжения обучения в высших учебных заведениях. Это оценочная процедура должна позволить построить рейтинг среди абитуриентов с точки зрения наибольшей готовности продолжить обучение в институтах, университетах, колледжах</w:t>
      </w:r>
      <w:r w:rsidRPr="00BF7529">
        <w:rPr>
          <w:rFonts w:ascii="Times New Roman" w:hAnsi="Times New Roman" w:cs="Times New Roman"/>
          <w:i/>
          <w:sz w:val="24"/>
          <w:szCs w:val="24"/>
        </w:rPr>
        <w:t>.</w:t>
      </w:r>
    </w:p>
    <w:p w:rsidR="00BF7529" w:rsidRPr="00BF7529" w:rsidRDefault="00BF7529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F7529">
        <w:rPr>
          <w:rFonts w:ascii="Times New Roman" w:hAnsi="Times New Roman" w:cs="Times New Roman"/>
          <w:sz w:val="24"/>
          <w:szCs w:val="24"/>
        </w:rPr>
        <w:t xml:space="preserve">Чаще всего выпускные и вступительные экзамены являются независимыми процедурами, но во многих странах они совмещены. </w:t>
      </w:r>
    </w:p>
    <w:p w:rsidR="00326492" w:rsidRPr="00326492" w:rsidRDefault="00326492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КРУПНОМАСШТАБНЫЕ ИССЛЕДОВАНИЯ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 xml:space="preserve">Ещё одна важная группа оценочных процедур связана с получением информации о результатах работы образовательных систем. Это так называемые крупномасштабные </w:t>
      </w:r>
      <w:r w:rsidRPr="00326492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исследования качества образования или мониторинги учебных достижений школьников. </w:t>
      </w:r>
      <w:proofErr w:type="gramStart"/>
      <w:r w:rsidRPr="00326492">
        <w:rPr>
          <w:rFonts w:ascii="Times New Roman" w:hAnsi="Times New Roman" w:cs="Times New Roman"/>
          <w:sz w:val="24"/>
          <w:szCs w:val="24"/>
        </w:rPr>
        <w:t>Они могут быть подразделены на международные и национальные мониторинги (этой тематике посвящена работа ([</w:t>
      </w:r>
      <w:r w:rsidR="00354978">
        <w:rPr>
          <w:rFonts w:ascii="Times New Roman" w:hAnsi="Times New Roman" w:cs="Times New Roman"/>
          <w:sz w:val="24"/>
          <w:szCs w:val="24"/>
        </w:rPr>
        <w:t>10</w:t>
      </w:r>
      <w:r w:rsidRPr="00326492">
        <w:rPr>
          <w:rFonts w:ascii="Times New Roman" w:hAnsi="Times New Roman" w:cs="Times New Roman"/>
          <w:sz w:val="24"/>
          <w:szCs w:val="24"/>
        </w:rPr>
        <w:t>]).</w:t>
      </w:r>
      <w:proofErr w:type="gramEnd"/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</w:pPr>
      <w:r w:rsidRPr="00326492">
        <w:rPr>
          <w:rFonts w:ascii="Times New Roman" w:hAnsi="Times New Roman" w:cs="Times New Roman"/>
          <w:bCs/>
          <w:iCs/>
          <w:sz w:val="24"/>
          <w:szCs w:val="24"/>
        </w:rPr>
        <w:t xml:space="preserve">Определим </w:t>
      </w:r>
      <w:r w:rsidRPr="00326492">
        <w:rPr>
          <w:rFonts w:ascii="Times New Roman" w:hAnsi="Times New Roman" w:cs="Times New Roman"/>
          <w:bCs/>
          <w:i/>
          <w:iCs/>
          <w:sz w:val="24"/>
          <w:szCs w:val="24"/>
        </w:rPr>
        <w:t>мониторинг учебных достижений</w:t>
      </w:r>
      <w:r w:rsidRPr="00326492">
        <w:rPr>
          <w:rFonts w:ascii="Times New Roman" w:hAnsi="Times New Roman" w:cs="Times New Roman"/>
          <w:bCs/>
          <w:iCs/>
          <w:sz w:val="24"/>
          <w:szCs w:val="24"/>
        </w:rPr>
        <w:t xml:space="preserve"> школьников</w:t>
      </w:r>
      <w:r w:rsidRPr="003264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26492">
        <w:rPr>
          <w:rFonts w:ascii="Times New Roman" w:hAnsi="Times New Roman" w:cs="Times New Roman"/>
          <w:iCs/>
          <w:sz w:val="24"/>
          <w:szCs w:val="24"/>
        </w:rPr>
        <w:t>как стандартизированную процедуру оценки результатов обучения, которая проводится на регулярной основе и имеет своей целью предоставление актуальной для управленцев и педагогов информации относительно уровня знаний и навыков различных групп учащихся, тенденций их изменений и факторов, оказывающих влияние на результаты обучения. Он может проводиться как на всех учащихся определённого возраста (генеральной совокупности), так и на репрезентативных выборках.</w:t>
      </w:r>
    </w:p>
    <w:p w:rsidR="00326492" w:rsidRPr="00326492" w:rsidRDefault="00326492" w:rsidP="007646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492">
        <w:rPr>
          <w:rFonts w:ascii="Times New Roman" w:hAnsi="Times New Roman" w:cs="Times New Roman"/>
          <w:i/>
          <w:iCs/>
          <w:sz w:val="24"/>
          <w:szCs w:val="24"/>
        </w:rPr>
        <w:t>Международные мониторинги.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 xml:space="preserve">Международные мониторинги имеют целью </w:t>
      </w:r>
      <w:r w:rsidRPr="00326492">
        <w:rPr>
          <w:rFonts w:ascii="Times New Roman" w:hAnsi="Times New Roman" w:cs="Times New Roman"/>
          <w:bCs/>
          <w:sz w:val="24"/>
          <w:szCs w:val="24"/>
        </w:rPr>
        <w:t>сравнение достижений учащихся конкретной страны с достижениями учащихся других стран. Они позволяют дать ответы на следующие вопросы: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Какой уровень учебных достижений в конкретных областях знаний показывают учащиеся страны в сравнении с учащимися других стран?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Что школьные системы других стран «делают лучше»?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Как изменяются результаты с течением времени?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Международные исследования качества образования становятся причиной пересмотра национального учебного плана, введения новых стандартов, изменения программ подготовки учителей. Также они часто стимулируют национальные министерства образования проводить анализ эффективности расходования ресурсов и принимать решения об их увеличении, сокращении или перераспределении для достижения различных целей по развитию образования.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Участие Российской Федерации в международных мониторингах качества образования способствовало формированию культуры педагогических измерений, реформированию содержания образования и созданию федеральных государственных образовательных стандартов нового поколения (ФГОС), разработке новых учебников, а также обновлению программ повышения квалификации учителей ([</w:t>
      </w:r>
      <w:r w:rsidR="00354978">
        <w:rPr>
          <w:rFonts w:ascii="Times New Roman" w:hAnsi="Times New Roman" w:cs="Times New Roman"/>
          <w:sz w:val="24"/>
          <w:szCs w:val="24"/>
        </w:rPr>
        <w:t>3</w:t>
      </w:r>
      <w:r w:rsidRPr="00326492">
        <w:rPr>
          <w:rFonts w:ascii="Times New Roman" w:hAnsi="Times New Roman" w:cs="Times New Roman"/>
          <w:sz w:val="24"/>
          <w:szCs w:val="24"/>
        </w:rPr>
        <w:t xml:space="preserve">, </w:t>
      </w:r>
      <w:r w:rsidR="00354978">
        <w:rPr>
          <w:rFonts w:ascii="Times New Roman" w:hAnsi="Times New Roman" w:cs="Times New Roman"/>
          <w:sz w:val="24"/>
          <w:szCs w:val="24"/>
        </w:rPr>
        <w:t>4</w:t>
      </w:r>
      <w:r w:rsidRPr="00326492">
        <w:rPr>
          <w:rFonts w:ascii="Times New Roman" w:hAnsi="Times New Roman" w:cs="Times New Roman"/>
          <w:sz w:val="24"/>
          <w:szCs w:val="24"/>
        </w:rPr>
        <w:t>]).</w:t>
      </w:r>
    </w:p>
    <w:p w:rsidR="00326492" w:rsidRPr="00326492" w:rsidRDefault="00326492" w:rsidP="007646C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6492">
        <w:rPr>
          <w:rFonts w:ascii="Times New Roman" w:hAnsi="Times New Roman" w:cs="Times New Roman"/>
          <w:i/>
          <w:iCs/>
          <w:sz w:val="24"/>
          <w:szCs w:val="24"/>
        </w:rPr>
        <w:t>Национальные мониторинги.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Национальный мониторинг качества образования или так называемая национальная оценка</w:t>
      </w:r>
      <w:r w:rsidRPr="00326492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326492">
        <w:rPr>
          <w:rFonts w:ascii="Times New Roman" w:hAnsi="Times New Roman" w:cs="Times New Roman"/>
          <w:sz w:val="24"/>
          <w:szCs w:val="24"/>
        </w:rPr>
        <w:t xml:space="preserve"> является стандартизированной оценочной процедурой, предназначенной для определения, </w:t>
      </w:r>
      <w:r w:rsidRPr="00326492">
        <w:rPr>
          <w:rFonts w:ascii="Times New Roman" w:hAnsi="Times New Roman" w:cs="Times New Roman"/>
          <w:bCs/>
          <w:sz w:val="24"/>
          <w:szCs w:val="24"/>
        </w:rPr>
        <w:t xml:space="preserve">насколько эффективно работает система образования страны. Главная задача мониторинга - </w:t>
      </w:r>
      <w:r w:rsidRPr="00326492">
        <w:rPr>
          <w:rFonts w:ascii="Times New Roman" w:hAnsi="Times New Roman" w:cs="Times New Roman"/>
          <w:sz w:val="24"/>
          <w:szCs w:val="24"/>
        </w:rPr>
        <w:t xml:space="preserve">получение данных, позволяющих судить о том, в какой мере </w:t>
      </w:r>
      <w:r w:rsidRPr="00326492">
        <w:rPr>
          <w:rFonts w:ascii="Times New Roman" w:hAnsi="Times New Roman" w:cs="Times New Roman"/>
          <w:sz w:val="24"/>
          <w:szCs w:val="24"/>
        </w:rPr>
        <w:lastRenderedPageBreak/>
        <w:t xml:space="preserve">достигаются цели, предусмотренные государственным образовательным стандартом, учебным планом или </w:t>
      </w:r>
      <w:r w:rsidRPr="00326492">
        <w:rPr>
          <w:rFonts w:ascii="Times New Roman" w:hAnsi="Times New Roman" w:cs="Times New Roman"/>
          <w:bCs/>
          <w:sz w:val="24"/>
          <w:szCs w:val="24"/>
        </w:rPr>
        <w:t>национальной рамочной структурой образовательных результатов</w:t>
      </w:r>
      <w:r w:rsidRPr="00326492">
        <w:rPr>
          <w:rStyle w:val="a7"/>
          <w:rFonts w:ascii="Times New Roman" w:hAnsi="Times New Roman" w:cs="Times New Roman"/>
          <w:bCs/>
          <w:sz w:val="24"/>
          <w:szCs w:val="24"/>
        </w:rPr>
        <w:footnoteReference w:id="3"/>
      </w:r>
      <w:r w:rsidRPr="00326492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492">
        <w:rPr>
          <w:rFonts w:ascii="Times New Roman" w:hAnsi="Times New Roman" w:cs="Times New Roman"/>
          <w:bCs/>
          <w:sz w:val="24"/>
          <w:szCs w:val="24"/>
        </w:rPr>
        <w:t xml:space="preserve">Среди базовых вопросов, на которые позволяет получить ответ национальные мониторинги, следует отметить следующие </w:t>
      </w:r>
      <w:r w:rsidRPr="00326492">
        <w:rPr>
          <w:rFonts w:ascii="Times New Roman" w:hAnsi="Times New Roman" w:cs="Times New Roman"/>
          <w:sz w:val="24"/>
          <w:szCs w:val="24"/>
        </w:rPr>
        <w:t>([</w:t>
      </w:r>
      <w:r w:rsidR="00354978">
        <w:rPr>
          <w:rFonts w:ascii="Times New Roman" w:hAnsi="Times New Roman" w:cs="Times New Roman"/>
          <w:sz w:val="24"/>
          <w:szCs w:val="24"/>
        </w:rPr>
        <w:t>8</w:t>
      </w:r>
      <w:r w:rsidRPr="00326492">
        <w:rPr>
          <w:rFonts w:ascii="Times New Roman" w:hAnsi="Times New Roman" w:cs="Times New Roman"/>
          <w:sz w:val="24"/>
          <w:szCs w:val="24"/>
        </w:rPr>
        <w:t>])</w:t>
      </w:r>
      <w:r w:rsidRPr="00326492">
        <w:rPr>
          <w:rFonts w:ascii="Times New Roman" w:hAnsi="Times New Roman" w:cs="Times New Roman"/>
          <w:bCs/>
          <w:sz w:val="24"/>
          <w:szCs w:val="24"/>
        </w:rPr>
        <w:t>: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Насколько эффективно учащиеся овладевают знаниями и навыками в системе образования?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Какие достижения демонстрируют представители различных групп учащихся?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Изменяются ли достижения учащихся с течением времени?</w:t>
      </w:r>
    </w:p>
    <w:p w:rsidR="00326492" w:rsidRPr="00326492" w:rsidRDefault="00326492" w:rsidP="007646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492">
        <w:rPr>
          <w:rFonts w:ascii="Times New Roman" w:hAnsi="Times New Roman" w:cs="Times New Roman"/>
          <w:iCs/>
          <w:sz w:val="24"/>
          <w:szCs w:val="24"/>
        </w:rPr>
        <w:t>Какие факторы оказывают влияние на результаты обучения?</w:t>
      </w:r>
    </w:p>
    <w:p w:rsidR="00326492" w:rsidRPr="00326492" w:rsidRDefault="00326492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492">
        <w:rPr>
          <w:rFonts w:ascii="Times New Roman" w:hAnsi="Times New Roman" w:cs="Times New Roman"/>
          <w:sz w:val="24"/>
          <w:szCs w:val="24"/>
        </w:rPr>
        <w:t>Данная процедура проводится на периодической основе (1 раз в 2-5 лет), по нескольким предметам (практически всегда по математике и родному языку), на основе выборки учащихся или генеральной совокупности школьников определённого возраста. В качестве инструментария используются стандартизированные тесты и анкеты для сбора контекстной информации. Это даёт возможность изучения факторов, негативно или позитивно влияющих на учебные достижения. Такая информация необходима для разработки политики на различных уровнях образования.</w:t>
      </w:r>
    </w:p>
    <w:p w:rsidR="00871F7E" w:rsidRPr="00871F7E" w:rsidRDefault="00871F7E" w:rsidP="007646CF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71F7E">
        <w:rPr>
          <w:rFonts w:ascii="Times New Roman" w:hAnsi="Times New Roman" w:cs="Times New Roman"/>
          <w:b/>
          <w:bCs/>
          <w:iCs/>
          <w:sz w:val="24"/>
          <w:szCs w:val="24"/>
        </w:rPr>
        <w:t>Актуальные задачи в области оценки качества образования</w:t>
      </w:r>
    </w:p>
    <w:p w:rsidR="00871F7E" w:rsidRPr="00871F7E" w:rsidRDefault="00357675" w:rsidP="007646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71F7E" w:rsidRPr="00871F7E">
        <w:rPr>
          <w:rFonts w:ascii="Times New Roman" w:hAnsi="Times New Roman" w:cs="Times New Roman"/>
          <w:sz w:val="24"/>
          <w:szCs w:val="24"/>
        </w:rPr>
        <w:t xml:space="preserve">формулируем ряд актуальных научно-практических задач, которые, необходимо решать </w:t>
      </w:r>
      <w:r w:rsidR="00871F7E">
        <w:rPr>
          <w:rFonts w:ascii="Times New Roman" w:hAnsi="Times New Roman" w:cs="Times New Roman"/>
          <w:sz w:val="24"/>
          <w:szCs w:val="24"/>
        </w:rPr>
        <w:t>на национальном и региональном уровнях для</w:t>
      </w:r>
      <w:r w:rsidR="00871F7E" w:rsidRPr="00871F7E">
        <w:rPr>
          <w:rFonts w:ascii="Times New Roman" w:hAnsi="Times New Roman" w:cs="Times New Roman"/>
          <w:sz w:val="24"/>
          <w:szCs w:val="24"/>
        </w:rPr>
        <w:t xml:space="preserve"> постро</w:t>
      </w:r>
      <w:r w:rsidR="00871F7E">
        <w:rPr>
          <w:rFonts w:ascii="Times New Roman" w:hAnsi="Times New Roman" w:cs="Times New Roman"/>
          <w:sz w:val="24"/>
          <w:szCs w:val="24"/>
        </w:rPr>
        <w:t>ения</w:t>
      </w:r>
      <w:r w:rsidR="00871F7E" w:rsidRPr="00871F7E">
        <w:rPr>
          <w:rFonts w:ascii="Times New Roman" w:hAnsi="Times New Roman" w:cs="Times New Roman"/>
          <w:sz w:val="24"/>
          <w:szCs w:val="24"/>
        </w:rPr>
        <w:t xml:space="preserve"> сбалансированн</w:t>
      </w:r>
      <w:r w:rsidR="00871F7E">
        <w:rPr>
          <w:rFonts w:ascii="Times New Roman" w:hAnsi="Times New Roman" w:cs="Times New Roman"/>
          <w:sz w:val="24"/>
          <w:szCs w:val="24"/>
        </w:rPr>
        <w:t>ой</w:t>
      </w:r>
      <w:r w:rsidR="00871F7E" w:rsidRPr="00871F7E">
        <w:rPr>
          <w:rFonts w:ascii="Times New Roman" w:hAnsi="Times New Roman" w:cs="Times New Roman"/>
          <w:sz w:val="24"/>
          <w:szCs w:val="24"/>
        </w:rPr>
        <w:t xml:space="preserve"> и эффективн</w:t>
      </w:r>
      <w:r w:rsidR="00871F7E">
        <w:rPr>
          <w:rFonts w:ascii="Times New Roman" w:hAnsi="Times New Roman" w:cs="Times New Roman"/>
          <w:sz w:val="24"/>
          <w:szCs w:val="24"/>
        </w:rPr>
        <w:t>ой</w:t>
      </w:r>
      <w:r w:rsidR="00871F7E" w:rsidRPr="00871F7E">
        <w:rPr>
          <w:rFonts w:ascii="Times New Roman" w:hAnsi="Times New Roman" w:cs="Times New Roman"/>
          <w:sz w:val="24"/>
          <w:szCs w:val="24"/>
        </w:rPr>
        <w:t xml:space="preserve"> сист</w:t>
      </w:r>
      <w:r w:rsidR="00871F7E">
        <w:rPr>
          <w:rFonts w:ascii="Times New Roman" w:hAnsi="Times New Roman" w:cs="Times New Roman"/>
          <w:sz w:val="24"/>
          <w:szCs w:val="24"/>
        </w:rPr>
        <w:t>емы оценки качества образования</w:t>
      </w:r>
      <w:r w:rsidR="00871F7E" w:rsidRPr="00871F7E">
        <w:rPr>
          <w:rFonts w:ascii="Times New Roman" w:hAnsi="Times New Roman" w:cs="Times New Roman"/>
          <w:sz w:val="24"/>
          <w:szCs w:val="24"/>
        </w:rPr>
        <w:t>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/>
          <w:sz w:val="24"/>
          <w:szCs w:val="24"/>
        </w:rPr>
        <w:t>Учёт разнообразных образовательных достижений учащихся</w:t>
      </w:r>
      <w:r w:rsidRPr="00871F7E">
        <w:rPr>
          <w:rFonts w:ascii="Times New Roman" w:hAnsi="Times New Roman" w:cs="Times New Roman"/>
          <w:sz w:val="24"/>
          <w:szCs w:val="24"/>
        </w:rPr>
        <w:t>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sz w:val="24"/>
          <w:szCs w:val="24"/>
        </w:rPr>
        <w:t>Это важнейшая задача, она требует использования на практике самых разных «измерительных» процедур. Процедуры оценки должны быть ориентированы на более широкие образовательные результаты, нежели знания в рамках учебных дисциплин (компетентности, здоровье, гражданская позиция, умение позитивно взаимодействовать с другими, самоуважение, забота об окружающей среде и др.) Стандартизированное тестирование – всего лишь один из используемых подходов для определения качества обучения. Также необходимо использовать и другие методы -  самооценка, экспертные оценки, социологические опросы и т.п.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DBE">
        <w:rPr>
          <w:rFonts w:ascii="Times New Roman" w:hAnsi="Times New Roman" w:cs="Times New Roman"/>
          <w:i/>
          <w:sz w:val="24"/>
          <w:szCs w:val="24"/>
        </w:rPr>
        <w:t xml:space="preserve">Минимизация </w:t>
      </w:r>
      <w:r w:rsidR="00DD3151" w:rsidRPr="00491DBE">
        <w:rPr>
          <w:rFonts w:ascii="Times New Roman" w:hAnsi="Times New Roman" w:cs="Times New Roman"/>
          <w:i/>
          <w:sz w:val="24"/>
          <w:szCs w:val="24"/>
        </w:rPr>
        <w:t xml:space="preserve">использования </w:t>
      </w:r>
      <w:r w:rsidRPr="00491DBE">
        <w:rPr>
          <w:rFonts w:ascii="Times New Roman" w:hAnsi="Times New Roman" w:cs="Times New Roman"/>
          <w:i/>
          <w:sz w:val="24"/>
          <w:szCs w:val="24"/>
        </w:rPr>
        <w:t>измерений с высокими ставками</w:t>
      </w:r>
      <w:r w:rsidR="00DD3151" w:rsidRPr="00491DBE">
        <w:rPr>
          <w:rFonts w:ascii="Times New Roman" w:hAnsi="Times New Roman" w:cs="Times New Roman"/>
          <w:i/>
          <w:sz w:val="24"/>
          <w:szCs w:val="24"/>
        </w:rPr>
        <w:t xml:space="preserve">  для оценки качества образования</w:t>
      </w:r>
      <w:r w:rsidRPr="00871F7E">
        <w:rPr>
          <w:rFonts w:ascii="Times New Roman" w:hAnsi="Times New Roman" w:cs="Times New Roman"/>
          <w:sz w:val="24"/>
          <w:szCs w:val="24"/>
        </w:rPr>
        <w:t>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sz w:val="24"/>
          <w:szCs w:val="24"/>
        </w:rPr>
        <w:t xml:space="preserve">Государственные экзамены должны занимать важное, но не главное место в национальной/региональной системе оценки качества образования. Если мы хотим </w:t>
      </w:r>
      <w:r w:rsidRPr="00871F7E">
        <w:rPr>
          <w:rFonts w:ascii="Times New Roman" w:hAnsi="Times New Roman" w:cs="Times New Roman"/>
          <w:sz w:val="24"/>
          <w:szCs w:val="24"/>
        </w:rPr>
        <w:lastRenderedPageBreak/>
        <w:t>оценить результаты обучения и при этом понять, чему научила детей школа (увидеть вклад школы), то для такой оценки неправомерно использовать изм</w:t>
      </w:r>
      <w:r w:rsidR="000349A6">
        <w:rPr>
          <w:rFonts w:ascii="Times New Roman" w:hAnsi="Times New Roman" w:cs="Times New Roman"/>
          <w:sz w:val="24"/>
          <w:szCs w:val="24"/>
        </w:rPr>
        <w:t xml:space="preserve">ерения </w:t>
      </w:r>
      <w:r w:rsidR="000349A6" w:rsidRPr="00491DBE">
        <w:rPr>
          <w:rFonts w:ascii="Times New Roman" w:hAnsi="Times New Roman" w:cs="Times New Roman"/>
          <w:sz w:val="24"/>
          <w:szCs w:val="24"/>
        </w:rPr>
        <w:t xml:space="preserve">«с высокими ставками». За высокими баллами могут стоять </w:t>
      </w:r>
      <w:r w:rsidRPr="00491DBE">
        <w:rPr>
          <w:rFonts w:ascii="Times New Roman" w:hAnsi="Times New Roman" w:cs="Times New Roman"/>
          <w:sz w:val="24"/>
          <w:szCs w:val="24"/>
        </w:rPr>
        <w:t>внешкольные факторы</w:t>
      </w:r>
      <w:r w:rsidRPr="00871F7E">
        <w:rPr>
          <w:rFonts w:ascii="Times New Roman" w:hAnsi="Times New Roman" w:cs="Times New Roman"/>
          <w:sz w:val="24"/>
          <w:szCs w:val="24"/>
        </w:rPr>
        <w:t xml:space="preserve"> – например, репетиторство, а также могут включаться «криминальные» механизмы повышения результатов теста – нарушения и фальсификации при проведении тестирования. Для получения целостной и неискажённой картины</w:t>
      </w:r>
      <w:r w:rsidR="000349A6">
        <w:rPr>
          <w:rFonts w:ascii="Times New Roman" w:hAnsi="Times New Roman" w:cs="Times New Roman"/>
          <w:sz w:val="24"/>
          <w:szCs w:val="24"/>
        </w:rPr>
        <w:t xml:space="preserve"> </w:t>
      </w:r>
      <w:r w:rsidR="000349A6" w:rsidRPr="00491DBE">
        <w:rPr>
          <w:rFonts w:ascii="Times New Roman" w:hAnsi="Times New Roman" w:cs="Times New Roman"/>
          <w:sz w:val="24"/>
          <w:szCs w:val="24"/>
        </w:rPr>
        <w:t>качества образования</w:t>
      </w:r>
      <w:r w:rsidRPr="00491DBE">
        <w:rPr>
          <w:rFonts w:ascii="Times New Roman" w:hAnsi="Times New Roman" w:cs="Times New Roman"/>
          <w:sz w:val="24"/>
          <w:szCs w:val="24"/>
        </w:rPr>
        <w:t xml:space="preserve"> н</w:t>
      </w:r>
      <w:r w:rsidRPr="00871F7E">
        <w:rPr>
          <w:rFonts w:ascii="Times New Roman" w:hAnsi="Times New Roman" w:cs="Times New Roman"/>
          <w:sz w:val="24"/>
          <w:szCs w:val="24"/>
        </w:rPr>
        <w:t>еобходимо вводить инструменты оценки с низкими ставками, прежде всего мониторинги учебных достижений.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/>
          <w:sz w:val="24"/>
          <w:szCs w:val="24"/>
        </w:rPr>
        <w:t>Оценка достижений в динамике.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sz w:val="24"/>
          <w:szCs w:val="24"/>
        </w:rPr>
        <w:t xml:space="preserve">Международный опыт показывает, что для справедливой оценки результатов обучения необходимо не только ориентироваться на результаты, показанные учениками в определённый момент времени, но и учитывать динамику их изменений на протяжении нескольких циклов оценки. Здесь главный вопрос – обеспечивает ли учитель и школа прирост в образовательных достижениях ученика, его индивидуальный прогресс? Использование модели «индивидуального прогресса» при оценке результатов обучения школьников и деятельности образовательных учреждений требует введения в практику инструментов, позволяющих проводить регулярную оценку и фиксировать складывающихся тенденций. Для этих целей этих целей предназначены </w:t>
      </w:r>
      <w:proofErr w:type="spellStart"/>
      <w:r w:rsidRPr="00871F7E">
        <w:rPr>
          <w:rFonts w:ascii="Times New Roman" w:hAnsi="Times New Roman" w:cs="Times New Roman"/>
          <w:sz w:val="24"/>
          <w:szCs w:val="24"/>
        </w:rPr>
        <w:t>внутриклассное</w:t>
      </w:r>
      <w:proofErr w:type="spellEnd"/>
      <w:r w:rsidRPr="00871F7E">
        <w:rPr>
          <w:rFonts w:ascii="Times New Roman" w:hAnsi="Times New Roman" w:cs="Times New Roman"/>
          <w:sz w:val="24"/>
          <w:szCs w:val="24"/>
        </w:rPr>
        <w:t xml:space="preserve"> оценивание и мониторинги учебных достижений.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/>
          <w:sz w:val="24"/>
          <w:szCs w:val="24"/>
        </w:rPr>
        <w:t>Корректное сопоставление результатов оценки</w:t>
      </w:r>
      <w:r w:rsidRPr="00871F7E">
        <w:rPr>
          <w:rFonts w:ascii="Times New Roman" w:hAnsi="Times New Roman" w:cs="Times New Roman"/>
          <w:sz w:val="24"/>
          <w:szCs w:val="24"/>
        </w:rPr>
        <w:t>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sz w:val="24"/>
          <w:szCs w:val="24"/>
        </w:rPr>
        <w:t>При анализе деятельности школ по итогам проведения той или иной оценочной процедуры необходимо обеспечивать корректное сопоставление результатов, избегая упрощённых выводов и решений. Очевидно, что школа с большим количеством детей из семей с низким социально-экономическим статусом не сможет демонстрировать результаты, сопоставимые с теми, которые показывают образовательные учреждения, обучающие детей из благополучных семей. Справедливое сравнение должно основываться на кластерном анализе данных, когда школы группируются по ряду схожих характеристик (тип школы, её расположение, социально-экономический статус семьи, доля учеников с неродным языком обучения и др.). Здесь важно изучать опыт зарубежных стран, многие из которых имеют многолетний опыт проведения кластерного анализа и выделения групп статистически подобных образовательных учреждений (например, Англия, Шотландия, Австралия).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1F7E">
        <w:rPr>
          <w:rFonts w:ascii="Times New Roman" w:hAnsi="Times New Roman" w:cs="Times New Roman"/>
          <w:i/>
          <w:sz w:val="24"/>
          <w:szCs w:val="24"/>
        </w:rPr>
        <w:lastRenderedPageBreak/>
        <w:t>Учёт дополнительных данных при принятии управленческих решений по итогам оценки.</w:t>
      </w:r>
    </w:p>
    <w:p w:rsidR="00871F7E" w:rsidRPr="00871F7E" w:rsidRDefault="00871F7E" w:rsidP="007646CF">
      <w:pPr>
        <w:pStyle w:val="a8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sz w:val="24"/>
          <w:szCs w:val="24"/>
        </w:rPr>
        <w:t xml:space="preserve">Крайне важно, чтобы при проведении процедур «с высокими ставками», такими как государственные экзамены, оценка эффективности работы  школы, оценка качества работы учителя, управленческие выводы о качестве образования делались не только на основе результатов педагогических измерений. </w:t>
      </w:r>
      <w:r w:rsidRPr="00871F7E">
        <w:rPr>
          <w:rFonts w:ascii="Times New Roman" w:hAnsi="Times New Roman" w:cs="Times New Roman"/>
          <w:bCs/>
          <w:iCs/>
          <w:sz w:val="24"/>
          <w:szCs w:val="24"/>
        </w:rPr>
        <w:t xml:space="preserve">Невозможно принимать «сложные» решения на основании данных одного вида. </w:t>
      </w:r>
      <w:r w:rsidRPr="00871F7E">
        <w:rPr>
          <w:rFonts w:ascii="Times New Roman" w:hAnsi="Times New Roman" w:cs="Times New Roman"/>
          <w:sz w:val="24"/>
          <w:szCs w:val="24"/>
        </w:rPr>
        <w:t>Необходимо учитывать и другие источники данных – статистика, самооценка, портфолио, мнения потребителей образовательных услуг, результаты различных внешних оценок и т.п. Такой подход позволит принимать сбалансированные решения и избегать однобокого взгляда на работу образовательного учреждения. Результаты тестирования являются важной, но далеко не единственной частью информационного портрета школы.</w:t>
      </w:r>
    </w:p>
    <w:p w:rsidR="00871F7E" w:rsidRPr="00871F7E" w:rsidRDefault="00871F7E" w:rsidP="007646CF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/>
          <w:sz w:val="24"/>
          <w:szCs w:val="24"/>
        </w:rPr>
        <w:t>Ориентация на информационные потребности групп пользователей результатов оценки</w:t>
      </w:r>
      <w:r w:rsidRPr="00871F7E">
        <w:rPr>
          <w:rFonts w:ascii="Times New Roman" w:hAnsi="Times New Roman" w:cs="Times New Roman"/>
          <w:sz w:val="24"/>
          <w:szCs w:val="24"/>
        </w:rPr>
        <w:t>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1F7E">
        <w:rPr>
          <w:rFonts w:ascii="Times New Roman" w:hAnsi="Times New Roman" w:cs="Times New Roman"/>
          <w:iCs/>
          <w:sz w:val="24"/>
          <w:szCs w:val="24"/>
        </w:rPr>
        <w:t xml:space="preserve">Эффективные системы оценки качества образования предоставляют информацию </w:t>
      </w:r>
      <w:r w:rsidRPr="00871F7E">
        <w:rPr>
          <w:rFonts w:ascii="Times New Roman" w:hAnsi="Times New Roman" w:cs="Times New Roman"/>
          <w:bCs/>
          <w:iCs/>
          <w:sz w:val="24"/>
          <w:szCs w:val="24"/>
        </w:rPr>
        <w:t>надлежащего качества</w:t>
      </w:r>
      <w:r w:rsidRPr="00871F7E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871F7E">
        <w:rPr>
          <w:rFonts w:ascii="Times New Roman" w:hAnsi="Times New Roman" w:cs="Times New Roman"/>
          <w:bCs/>
          <w:iCs/>
          <w:sz w:val="24"/>
          <w:szCs w:val="24"/>
        </w:rPr>
        <w:t xml:space="preserve">в необходимом количестве </w:t>
      </w:r>
      <w:r w:rsidRPr="00871F7E">
        <w:rPr>
          <w:rFonts w:ascii="Times New Roman" w:hAnsi="Times New Roman" w:cs="Times New Roman"/>
          <w:iCs/>
          <w:sz w:val="24"/>
          <w:szCs w:val="24"/>
        </w:rPr>
        <w:t xml:space="preserve">для того, чтобы удовлетворить информационные потребности </w:t>
      </w:r>
      <w:r w:rsidRPr="00871F7E">
        <w:rPr>
          <w:rFonts w:ascii="Times New Roman" w:hAnsi="Times New Roman" w:cs="Times New Roman"/>
          <w:bCs/>
          <w:iCs/>
          <w:sz w:val="24"/>
          <w:szCs w:val="24"/>
        </w:rPr>
        <w:t xml:space="preserve">всех заинтересованных групп и тех, кто принимает решения </w:t>
      </w:r>
      <w:r w:rsidRPr="00871F7E">
        <w:rPr>
          <w:rFonts w:ascii="Times New Roman" w:hAnsi="Times New Roman" w:cs="Times New Roman"/>
          <w:iCs/>
          <w:sz w:val="24"/>
          <w:szCs w:val="24"/>
        </w:rPr>
        <w:t>с целью повышения качества обучения учащихся.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Cs/>
          <w:sz w:val="24"/>
          <w:szCs w:val="24"/>
        </w:rPr>
        <w:t xml:space="preserve">Обеспечение максимального влияния результатов оценки на образовательную политику зависит от трёх ключевых условий, которые необходимо учитывать при проведении программы учебных достижений школьников </w:t>
      </w:r>
      <w:r w:rsidRPr="00871F7E">
        <w:rPr>
          <w:rFonts w:ascii="Times New Roman" w:hAnsi="Times New Roman" w:cs="Times New Roman"/>
          <w:sz w:val="24"/>
          <w:szCs w:val="24"/>
        </w:rPr>
        <w:t>([</w:t>
      </w:r>
      <w:r w:rsidR="00354978">
        <w:rPr>
          <w:rFonts w:ascii="Times New Roman" w:hAnsi="Times New Roman" w:cs="Times New Roman"/>
          <w:sz w:val="24"/>
          <w:szCs w:val="24"/>
        </w:rPr>
        <w:t>1</w:t>
      </w:r>
      <w:r w:rsidRPr="00871F7E">
        <w:rPr>
          <w:rFonts w:ascii="Times New Roman" w:hAnsi="Times New Roman" w:cs="Times New Roman"/>
          <w:sz w:val="24"/>
          <w:szCs w:val="24"/>
        </w:rPr>
        <w:t>])</w:t>
      </w:r>
      <w:r w:rsidRPr="00871F7E">
        <w:rPr>
          <w:rFonts w:ascii="Times New Roman" w:hAnsi="Times New Roman" w:cs="Times New Roman"/>
          <w:iCs/>
          <w:sz w:val="24"/>
          <w:szCs w:val="24"/>
        </w:rPr>
        <w:t>:</w:t>
      </w:r>
    </w:p>
    <w:p w:rsidR="00871F7E" w:rsidRPr="00871F7E" w:rsidRDefault="00871F7E" w:rsidP="007646CF">
      <w:pPr>
        <w:pStyle w:val="a9"/>
        <w:numPr>
          <w:ilvl w:val="0"/>
          <w:numId w:val="5"/>
        </w:numPr>
        <w:spacing w:after="0"/>
        <w:ind w:left="1134"/>
      </w:pPr>
      <w:r w:rsidRPr="00871F7E">
        <w:t>знание пользователей результатов программ оценки и их информационных потребностей;</w:t>
      </w:r>
    </w:p>
    <w:p w:rsidR="00871F7E" w:rsidRPr="00871F7E" w:rsidRDefault="00871F7E" w:rsidP="007646CF">
      <w:pPr>
        <w:pStyle w:val="a9"/>
        <w:numPr>
          <w:ilvl w:val="0"/>
          <w:numId w:val="5"/>
        </w:numPr>
        <w:spacing w:after="0"/>
        <w:ind w:left="1134"/>
      </w:pPr>
      <w:r w:rsidRPr="00871F7E">
        <w:t>наличие информационных продуктов, способных удовлетворить существующие информационные потребности различных групп пользователей;</w:t>
      </w:r>
    </w:p>
    <w:p w:rsidR="00871F7E" w:rsidRPr="00871F7E" w:rsidRDefault="00871F7E" w:rsidP="007646CF">
      <w:pPr>
        <w:pStyle w:val="a9"/>
        <w:numPr>
          <w:ilvl w:val="0"/>
          <w:numId w:val="5"/>
        </w:numPr>
        <w:spacing w:after="0"/>
        <w:ind w:left="1134"/>
      </w:pPr>
      <w:r w:rsidRPr="00871F7E">
        <w:t>понимание, какие способы распространения информационных продуктов следует использовать.</w:t>
      </w:r>
    </w:p>
    <w:p w:rsidR="00871F7E" w:rsidRPr="00871F7E" w:rsidRDefault="00871F7E" w:rsidP="007646CF">
      <w:pPr>
        <w:pStyle w:val="a8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7E">
        <w:rPr>
          <w:rFonts w:ascii="Times New Roman" w:hAnsi="Times New Roman" w:cs="Times New Roman"/>
          <w:iCs/>
          <w:sz w:val="24"/>
          <w:szCs w:val="24"/>
        </w:rPr>
        <w:t>Передовой международный и российский опыт говорит о том, что умение интерпретировать результаты оценки качества образования и доводить их до представителей заинтересованных сторон является неотъемлемой частью любой программы оценки учебных достижений.</w:t>
      </w:r>
    </w:p>
    <w:p w:rsidR="00871F7E" w:rsidRDefault="00871F7E" w:rsidP="00871F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33019" w:rsidRPr="00233019" w:rsidRDefault="00357675" w:rsidP="007646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233019">
        <w:rPr>
          <w:rFonts w:ascii="Times New Roman" w:hAnsi="Times New Roman" w:cs="Times New Roman"/>
          <w:b/>
          <w:sz w:val="24"/>
          <w:szCs w:val="24"/>
        </w:rPr>
        <w:t>то необходимо учитывать при построении РСОКО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D35BB" w:rsidRPr="000D35BB" w:rsidRDefault="00357675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Отметим</w:t>
      </w:r>
      <w:r w:rsidR="00981F95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>то к</w:t>
      </w:r>
      <w:r w:rsidR="000D35BB" w:rsidRPr="000D35BB">
        <w:rPr>
          <w:rFonts w:ascii="Times New Roman" w:hAnsi="Times New Roman" w:cs="Times New Roman"/>
          <w:sz w:val="24"/>
          <w:szCs w:val="24"/>
        </w:rPr>
        <w:t xml:space="preserve"> основным функциям региональной системы оценки качества образования </w:t>
      </w:r>
      <w:r w:rsidR="000D35BB">
        <w:rPr>
          <w:rFonts w:ascii="Times New Roman" w:hAnsi="Times New Roman" w:cs="Times New Roman"/>
          <w:sz w:val="24"/>
          <w:szCs w:val="24"/>
        </w:rPr>
        <w:t>следует отнести следующие:</w:t>
      </w:r>
    </w:p>
    <w:p w:rsidR="000D35BB" w:rsidRPr="000D35BB" w:rsidRDefault="00357675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0D35BB" w:rsidRPr="000D35BB">
        <w:rPr>
          <w:rFonts w:ascii="Times New Roman" w:hAnsi="Times New Roman" w:cs="Times New Roman"/>
          <w:sz w:val="24"/>
          <w:szCs w:val="24"/>
        </w:rPr>
        <w:t>роектирование и проведение измерений</w:t>
      </w:r>
      <w:r>
        <w:rPr>
          <w:rFonts w:ascii="Times New Roman" w:hAnsi="Times New Roman" w:cs="Times New Roman"/>
          <w:sz w:val="24"/>
          <w:szCs w:val="24"/>
        </w:rPr>
        <w:t xml:space="preserve"> (оценочных процедур);</w:t>
      </w:r>
    </w:p>
    <w:p w:rsidR="000D35BB" w:rsidRPr="000D35BB" w:rsidRDefault="00357675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C4B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нтерпретация результатов оценки;</w:t>
      </w:r>
    </w:p>
    <w:p w:rsidR="000D35BB" w:rsidRPr="000D35BB" w:rsidRDefault="00357675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35BB" w:rsidRPr="000D35BB">
        <w:rPr>
          <w:rFonts w:ascii="Times New Roman" w:hAnsi="Times New Roman" w:cs="Times New Roman"/>
          <w:sz w:val="24"/>
          <w:szCs w:val="24"/>
        </w:rPr>
        <w:t>распространение информаци</w:t>
      </w:r>
      <w:r w:rsidR="002C4B13">
        <w:rPr>
          <w:rFonts w:ascii="Times New Roman" w:hAnsi="Times New Roman" w:cs="Times New Roman"/>
          <w:sz w:val="24"/>
          <w:szCs w:val="24"/>
        </w:rPr>
        <w:t>и о результатах оценки;</w:t>
      </w:r>
    </w:p>
    <w:p w:rsidR="000D35BB" w:rsidRPr="000D35BB" w:rsidRDefault="000D35BB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BB">
        <w:rPr>
          <w:rFonts w:ascii="Times New Roman" w:hAnsi="Times New Roman" w:cs="Times New Roman"/>
          <w:sz w:val="24"/>
          <w:szCs w:val="24"/>
        </w:rPr>
        <w:t xml:space="preserve">4. </w:t>
      </w:r>
      <w:r w:rsidR="002C4B13">
        <w:rPr>
          <w:rFonts w:ascii="Times New Roman" w:hAnsi="Times New Roman" w:cs="Times New Roman"/>
          <w:sz w:val="24"/>
          <w:szCs w:val="24"/>
        </w:rPr>
        <w:t>о</w:t>
      </w:r>
      <w:r w:rsidRPr="000D35BB">
        <w:rPr>
          <w:rFonts w:ascii="Times New Roman" w:hAnsi="Times New Roman" w:cs="Times New Roman"/>
          <w:sz w:val="24"/>
          <w:szCs w:val="24"/>
        </w:rPr>
        <w:t>ценка эффек</w:t>
      </w:r>
      <w:r w:rsidR="002C4B13">
        <w:rPr>
          <w:rFonts w:ascii="Times New Roman" w:hAnsi="Times New Roman" w:cs="Times New Roman"/>
          <w:sz w:val="24"/>
          <w:szCs w:val="24"/>
        </w:rPr>
        <w:t>тивности управленческих решений;</w:t>
      </w:r>
    </w:p>
    <w:p w:rsidR="000D35BB" w:rsidRPr="000D35BB" w:rsidRDefault="002C4B13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0D35BB" w:rsidRPr="000D35BB">
        <w:rPr>
          <w:rFonts w:ascii="Times New Roman" w:hAnsi="Times New Roman" w:cs="Times New Roman"/>
          <w:sz w:val="24"/>
          <w:szCs w:val="24"/>
        </w:rPr>
        <w:t>одготовка кадров</w:t>
      </w:r>
      <w:r>
        <w:rPr>
          <w:rFonts w:ascii="Times New Roman" w:hAnsi="Times New Roman" w:cs="Times New Roman"/>
          <w:sz w:val="24"/>
          <w:szCs w:val="24"/>
        </w:rPr>
        <w:t xml:space="preserve"> в области ОКО;</w:t>
      </w:r>
    </w:p>
    <w:p w:rsidR="000D35BB" w:rsidRPr="000D35BB" w:rsidRDefault="002C4B13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</w:t>
      </w:r>
      <w:r w:rsidR="000D35BB" w:rsidRPr="000D35BB">
        <w:rPr>
          <w:rFonts w:ascii="Times New Roman" w:hAnsi="Times New Roman" w:cs="Times New Roman"/>
          <w:sz w:val="24"/>
          <w:szCs w:val="24"/>
        </w:rPr>
        <w:t>кспертиза и сертификация измерителей, процедур, специалистов.</w:t>
      </w:r>
    </w:p>
    <w:p w:rsidR="000D35BB" w:rsidRPr="000D35BB" w:rsidRDefault="000D35BB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BB">
        <w:rPr>
          <w:rFonts w:ascii="Times New Roman" w:hAnsi="Times New Roman" w:cs="Times New Roman"/>
          <w:sz w:val="24"/>
          <w:szCs w:val="24"/>
        </w:rPr>
        <w:t xml:space="preserve">7. </w:t>
      </w:r>
      <w:r w:rsidR="002C4B13">
        <w:rPr>
          <w:rFonts w:ascii="Times New Roman" w:hAnsi="Times New Roman" w:cs="Times New Roman"/>
          <w:sz w:val="24"/>
          <w:szCs w:val="24"/>
        </w:rPr>
        <w:t>с</w:t>
      </w:r>
      <w:r w:rsidRPr="000D35BB">
        <w:rPr>
          <w:rFonts w:ascii="Times New Roman" w:hAnsi="Times New Roman" w:cs="Times New Roman"/>
          <w:sz w:val="24"/>
          <w:szCs w:val="24"/>
        </w:rPr>
        <w:t>ервисы для потребителей (консультации по запросу, проведение оценки по запросу, рейтинги, информационные системы и базы данных</w:t>
      </w:r>
      <w:r w:rsidR="002C4B13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0D35BB">
        <w:rPr>
          <w:rFonts w:ascii="Times New Roman" w:hAnsi="Times New Roman" w:cs="Times New Roman"/>
          <w:sz w:val="24"/>
          <w:szCs w:val="24"/>
        </w:rPr>
        <w:t>).</w:t>
      </w:r>
    </w:p>
    <w:p w:rsidR="00233019" w:rsidRPr="00233019" w:rsidRDefault="00233019" w:rsidP="007646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 xml:space="preserve">Построение эффективной и сбалансированной РСОКО связано с наличием надёжных </w:t>
      </w:r>
      <w:r w:rsidRPr="00937BE8">
        <w:rPr>
          <w:rFonts w:ascii="Times New Roman" w:hAnsi="Times New Roman" w:cs="Times New Roman"/>
          <w:i/>
          <w:sz w:val="24"/>
          <w:szCs w:val="24"/>
        </w:rPr>
        <w:t>Инструментов</w:t>
      </w:r>
      <w:r w:rsidRPr="00233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019">
        <w:rPr>
          <w:rFonts w:ascii="Times New Roman" w:hAnsi="Times New Roman" w:cs="Times New Roman"/>
          <w:sz w:val="24"/>
          <w:szCs w:val="24"/>
        </w:rPr>
        <w:t xml:space="preserve">оценки, </w:t>
      </w:r>
      <w:proofErr w:type="gramStart"/>
      <w:r w:rsidRPr="00233019">
        <w:rPr>
          <w:rFonts w:ascii="Times New Roman" w:hAnsi="Times New Roman" w:cs="Times New Roman"/>
          <w:sz w:val="24"/>
          <w:szCs w:val="24"/>
        </w:rPr>
        <w:t>высоко квалифицированных</w:t>
      </w:r>
      <w:proofErr w:type="gramEnd"/>
      <w:r w:rsidRPr="00233019">
        <w:rPr>
          <w:rFonts w:ascii="Times New Roman" w:hAnsi="Times New Roman" w:cs="Times New Roman"/>
          <w:sz w:val="24"/>
          <w:szCs w:val="24"/>
        </w:rPr>
        <w:t xml:space="preserve"> </w:t>
      </w:r>
      <w:r w:rsidRPr="00937BE8">
        <w:rPr>
          <w:rFonts w:ascii="Times New Roman" w:hAnsi="Times New Roman" w:cs="Times New Roman"/>
          <w:i/>
          <w:sz w:val="24"/>
          <w:szCs w:val="24"/>
        </w:rPr>
        <w:t>Кадров</w:t>
      </w:r>
      <w:r w:rsidRPr="00233019">
        <w:rPr>
          <w:rFonts w:ascii="Times New Roman" w:hAnsi="Times New Roman" w:cs="Times New Roman"/>
          <w:sz w:val="24"/>
          <w:szCs w:val="24"/>
        </w:rPr>
        <w:t xml:space="preserve"> и адресной и понятной пользователям </w:t>
      </w:r>
      <w:r w:rsidRPr="00937BE8">
        <w:rPr>
          <w:rFonts w:ascii="Times New Roman" w:hAnsi="Times New Roman" w:cs="Times New Roman"/>
          <w:i/>
          <w:sz w:val="24"/>
          <w:szCs w:val="24"/>
        </w:rPr>
        <w:t>Аналитики</w:t>
      </w:r>
      <w:r w:rsidRPr="00233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Какие же задачи необходимо решать в каждой из этих областей</w:t>
      </w:r>
      <w:r w:rsidR="00937BE8">
        <w:rPr>
          <w:rFonts w:ascii="Times New Roman" w:hAnsi="Times New Roman" w:cs="Times New Roman"/>
          <w:sz w:val="24"/>
          <w:szCs w:val="24"/>
        </w:rPr>
        <w:t>?</w:t>
      </w:r>
    </w:p>
    <w:p w:rsidR="00233019" w:rsidRPr="002C4B13" w:rsidRDefault="002C4B13" w:rsidP="007646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4B13">
        <w:rPr>
          <w:rFonts w:ascii="Times New Roman" w:hAnsi="Times New Roman" w:cs="Times New Roman"/>
          <w:i/>
          <w:sz w:val="24"/>
          <w:szCs w:val="24"/>
        </w:rPr>
        <w:t>Инструменты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Составление карты оценочных процедур с учётом федеральных действующих и перспективных процедур, а также потребностей региона</w:t>
      </w:r>
      <w:r w:rsidR="0038544E">
        <w:rPr>
          <w:rFonts w:ascii="Times New Roman" w:hAnsi="Times New Roman" w:cs="Times New Roman"/>
          <w:sz w:val="24"/>
          <w:szCs w:val="24"/>
        </w:rPr>
        <w:t xml:space="preserve"> (см. </w:t>
      </w:r>
      <w:r w:rsidR="004B4BC6">
        <w:rPr>
          <w:rFonts w:ascii="Times New Roman" w:hAnsi="Times New Roman" w:cs="Times New Roman"/>
          <w:sz w:val="24"/>
          <w:szCs w:val="24"/>
        </w:rPr>
        <w:t>таблицу «Р</w:t>
      </w:r>
      <w:r w:rsidR="0038544E">
        <w:rPr>
          <w:rFonts w:ascii="Times New Roman" w:hAnsi="Times New Roman" w:cs="Times New Roman"/>
          <w:sz w:val="24"/>
          <w:szCs w:val="24"/>
        </w:rPr>
        <w:t>амк</w:t>
      </w:r>
      <w:r w:rsidR="004B4BC6">
        <w:rPr>
          <w:rFonts w:ascii="Times New Roman" w:hAnsi="Times New Roman" w:cs="Times New Roman"/>
          <w:sz w:val="24"/>
          <w:szCs w:val="24"/>
        </w:rPr>
        <w:t>а</w:t>
      </w:r>
      <w:r w:rsidR="0038544E">
        <w:rPr>
          <w:rFonts w:ascii="Times New Roman" w:hAnsi="Times New Roman" w:cs="Times New Roman"/>
          <w:sz w:val="24"/>
          <w:szCs w:val="24"/>
        </w:rPr>
        <w:t xml:space="preserve"> для описания оценочных процедур</w:t>
      </w:r>
      <w:r w:rsidR="004B4BC6">
        <w:rPr>
          <w:rFonts w:ascii="Times New Roman" w:hAnsi="Times New Roman" w:cs="Times New Roman"/>
          <w:sz w:val="24"/>
          <w:szCs w:val="24"/>
        </w:rPr>
        <w:t>»</w:t>
      </w:r>
      <w:r w:rsidR="0038544E">
        <w:rPr>
          <w:rFonts w:ascii="Times New Roman" w:hAnsi="Times New Roman" w:cs="Times New Roman"/>
          <w:sz w:val="24"/>
          <w:szCs w:val="24"/>
        </w:rPr>
        <w:t>).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38544E">
        <w:rPr>
          <w:rFonts w:ascii="Times New Roman" w:hAnsi="Times New Roman" w:cs="Times New Roman"/>
          <w:sz w:val="24"/>
          <w:szCs w:val="24"/>
        </w:rPr>
        <w:t xml:space="preserve">региональных </w:t>
      </w:r>
      <w:r w:rsidRPr="00233019">
        <w:rPr>
          <w:rFonts w:ascii="Times New Roman" w:hAnsi="Times New Roman" w:cs="Times New Roman"/>
          <w:sz w:val="24"/>
          <w:szCs w:val="24"/>
        </w:rPr>
        <w:t>мониторинговых исследований. Участие в апробации федеральных мониторинговых исследований.</w:t>
      </w:r>
    </w:p>
    <w:p w:rsidR="00233019" w:rsidRPr="00233019" w:rsidRDefault="0038544E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процедуры с</w:t>
      </w:r>
      <w:r w:rsidR="00233019" w:rsidRPr="00233019">
        <w:rPr>
          <w:rFonts w:ascii="Times New Roman" w:hAnsi="Times New Roman" w:cs="Times New Roman"/>
          <w:sz w:val="24"/>
          <w:szCs w:val="24"/>
        </w:rPr>
        <w:t>амооценк</w:t>
      </w:r>
      <w:r>
        <w:rPr>
          <w:rFonts w:ascii="Times New Roman" w:hAnsi="Times New Roman" w:cs="Times New Roman"/>
          <w:sz w:val="24"/>
          <w:szCs w:val="24"/>
        </w:rPr>
        <w:t>и (самообследования)</w:t>
      </w:r>
      <w:r w:rsidR="00233019" w:rsidRPr="00233019">
        <w:rPr>
          <w:rFonts w:ascii="Times New Roman" w:hAnsi="Times New Roman" w:cs="Times New Roman"/>
          <w:sz w:val="24"/>
          <w:szCs w:val="24"/>
        </w:rPr>
        <w:t xml:space="preserve"> школы – инструмент поддержки и саморазвития школы.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 xml:space="preserve">Особое внимание к методикам </w:t>
      </w:r>
      <w:proofErr w:type="spellStart"/>
      <w:r w:rsidRPr="00233019">
        <w:rPr>
          <w:rFonts w:ascii="Times New Roman" w:hAnsi="Times New Roman" w:cs="Times New Roman"/>
          <w:sz w:val="24"/>
          <w:szCs w:val="24"/>
        </w:rPr>
        <w:t>внутриклассного</w:t>
      </w:r>
      <w:proofErr w:type="spellEnd"/>
      <w:r w:rsidRPr="002330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301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33019">
        <w:rPr>
          <w:rFonts w:ascii="Times New Roman" w:hAnsi="Times New Roman" w:cs="Times New Roman"/>
          <w:sz w:val="24"/>
          <w:szCs w:val="24"/>
        </w:rPr>
        <w:t xml:space="preserve"> оценивания.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Оценка индивидуального прогресса ученика.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Рейтинги школ и муниципалитетов – важный инструмент с ограниченной областью применения.</w:t>
      </w:r>
    </w:p>
    <w:p w:rsidR="00233019" w:rsidRPr="00233019" w:rsidRDefault="00233019" w:rsidP="007646CF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 xml:space="preserve">Измерители – </w:t>
      </w:r>
      <w:r w:rsidR="00FE1D90">
        <w:rPr>
          <w:rFonts w:ascii="Times New Roman" w:hAnsi="Times New Roman" w:cs="Times New Roman"/>
          <w:sz w:val="24"/>
          <w:szCs w:val="24"/>
        </w:rPr>
        <w:t>разрабатываются в регионе</w:t>
      </w:r>
      <w:r w:rsidRPr="00233019">
        <w:rPr>
          <w:rFonts w:ascii="Times New Roman" w:hAnsi="Times New Roman" w:cs="Times New Roman"/>
          <w:sz w:val="24"/>
          <w:szCs w:val="24"/>
        </w:rPr>
        <w:t xml:space="preserve"> или </w:t>
      </w:r>
      <w:r w:rsidR="00FE1D90">
        <w:rPr>
          <w:rFonts w:ascii="Times New Roman" w:hAnsi="Times New Roman" w:cs="Times New Roman"/>
          <w:sz w:val="24"/>
          <w:szCs w:val="24"/>
        </w:rPr>
        <w:t>заказываются квалифицированной организации</w:t>
      </w:r>
      <w:r w:rsidRPr="00233019">
        <w:rPr>
          <w:rFonts w:ascii="Times New Roman" w:hAnsi="Times New Roman" w:cs="Times New Roman"/>
          <w:sz w:val="24"/>
          <w:szCs w:val="24"/>
        </w:rPr>
        <w:t>.</w:t>
      </w:r>
    </w:p>
    <w:p w:rsidR="007646CF" w:rsidRPr="007646CF" w:rsidRDefault="007646CF" w:rsidP="007646CF">
      <w:pPr>
        <w:spacing w:after="12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6CF">
        <w:rPr>
          <w:rFonts w:ascii="Times New Roman" w:hAnsi="Times New Roman" w:cs="Times New Roman"/>
          <w:sz w:val="24"/>
          <w:szCs w:val="24"/>
        </w:rPr>
        <w:t>Таблица.</w:t>
      </w:r>
      <w:r w:rsidRPr="007646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46CF">
        <w:rPr>
          <w:rFonts w:ascii="Times New Roman" w:eastAsiaTheme="majorEastAsia" w:hAnsi="Times New Roman" w:cs="Times New Roman"/>
          <w:i/>
          <w:sz w:val="24"/>
          <w:szCs w:val="24"/>
        </w:rPr>
        <w:t>Рамка для описания оценочной процедуры</w:t>
      </w:r>
    </w:p>
    <w:tbl>
      <w:tblPr>
        <w:tblW w:w="9151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378"/>
      </w:tblGrid>
      <w:tr w:rsidR="007646CF" w:rsidRPr="00871F7E" w:rsidTr="007646CF">
        <w:trPr>
          <w:trHeight w:val="494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Ключевые вопросы</w:t>
            </w:r>
          </w:p>
        </w:tc>
      </w:tr>
      <w:tr w:rsidR="007646CF" w:rsidRPr="00871F7E" w:rsidTr="007646CF">
        <w:trPr>
          <w:trHeight w:val="464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А. Цели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достижения</w:t>
            </w:r>
            <w:proofErr w:type="gramEnd"/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каких целей будет использоваться мониторинг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7646CF" w:rsidRPr="00871F7E" w:rsidTr="007646CF">
        <w:trPr>
          <w:trHeight w:val="750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В. Ключевые вопросы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какие вопросы вы планируете получить ответы с использ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ованием результатов мониторинга?</w:t>
            </w:r>
          </w:p>
        </w:tc>
      </w:tr>
      <w:tr w:rsidR="007646CF" w:rsidRPr="00871F7E" w:rsidTr="007646CF">
        <w:trPr>
          <w:trHeight w:val="451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С. Участники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Какова х</w:t>
            </w: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выборки (популяции) мониторинга?</w:t>
            </w:r>
          </w:p>
        </w:tc>
      </w:tr>
      <w:tr w:rsidR="007646CF" w:rsidRPr="00871F7E" w:rsidTr="007646CF">
        <w:trPr>
          <w:trHeight w:val="451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lastRenderedPageBreak/>
              <w:t>D</w:t>
            </w: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 Что оценивается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Какие образовател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ьные результаты подлежат оценке?</w:t>
            </w:r>
          </w:p>
        </w:tc>
      </w:tr>
      <w:tr w:rsidR="007646CF" w:rsidRPr="00871F7E" w:rsidTr="007646CF">
        <w:trPr>
          <w:trHeight w:val="451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E. </w:t>
            </w: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Инструментарий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Каковы характеристики оценочного</w:t>
            </w: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инструментария (тесты, анкеты и т.п.)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?</w:t>
            </w:r>
          </w:p>
        </w:tc>
      </w:tr>
      <w:tr w:rsidR="007646CF" w:rsidRPr="00871F7E" w:rsidTr="007646CF">
        <w:trPr>
          <w:trHeight w:val="750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F</w:t>
            </w: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 Кто проводит (организации)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Какие о</w:t>
            </w: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рганизации отвечаю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</w:t>
            </w: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за подготовку, проведение, анализ и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представление результатов?</w:t>
            </w:r>
          </w:p>
        </w:tc>
      </w:tr>
      <w:tr w:rsidR="007646CF" w:rsidRPr="00871F7E" w:rsidTr="007646CF">
        <w:trPr>
          <w:trHeight w:val="750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G.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Представление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результатов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каком виде  будут представляться результаты целевым группам (пер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ечень информационных продуктов)?</w:t>
            </w:r>
          </w:p>
        </w:tc>
      </w:tr>
      <w:tr w:rsidR="007646CF" w:rsidRPr="00871F7E" w:rsidTr="007646CF">
        <w:trPr>
          <w:trHeight w:val="750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H.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Виды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решений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Какие виды решения на разных уровнях (школа, муниципали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тете, регион) могут приниматься?</w:t>
            </w:r>
          </w:p>
        </w:tc>
      </w:tr>
      <w:tr w:rsidR="007646CF" w:rsidRPr="00871F7E" w:rsidTr="007646CF">
        <w:trPr>
          <w:trHeight w:val="451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I.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Кто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принимает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решения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Кто является с</w:t>
            </w: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убъект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ами принятие решений?</w:t>
            </w:r>
          </w:p>
        </w:tc>
      </w:tr>
      <w:tr w:rsidR="007646CF" w:rsidRPr="00871F7E" w:rsidTr="007646CF">
        <w:trPr>
          <w:trHeight w:val="451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J.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Кто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использует</w:t>
            </w:r>
            <w:proofErr w:type="spell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результаты</w:t>
            </w:r>
            <w:proofErr w:type="spellEnd"/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Кто может использова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ть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для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каких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целей?</w:t>
            </w:r>
          </w:p>
        </w:tc>
      </w:tr>
      <w:tr w:rsidR="007646CF" w:rsidRPr="00871F7E" w:rsidTr="007646CF">
        <w:trPr>
          <w:trHeight w:val="750"/>
        </w:trPr>
        <w:tc>
          <w:tcPr>
            <w:tcW w:w="277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646CF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en-US" w:eastAsia="ru-RU"/>
              </w:rPr>
              <w:t>K</w:t>
            </w: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 Доп. информация</w:t>
            </w:r>
          </w:p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(риски, проблемы</w:t>
            </w: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020CB0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20CB0" w:rsidRPr="00020CB0" w:rsidRDefault="007646CF" w:rsidP="00066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B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Какие риски и проблемы при проведении мониторинга и использования результатов мож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но прогнозировать (имеют место)?</w:t>
            </w:r>
          </w:p>
        </w:tc>
      </w:tr>
    </w:tbl>
    <w:p w:rsidR="007646CF" w:rsidRDefault="007646CF" w:rsidP="007646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33019" w:rsidRPr="002C4B13" w:rsidRDefault="002C4B13" w:rsidP="007646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4B13">
        <w:rPr>
          <w:rFonts w:ascii="Times New Roman" w:hAnsi="Times New Roman" w:cs="Times New Roman"/>
          <w:i/>
          <w:sz w:val="24"/>
          <w:szCs w:val="24"/>
        </w:rPr>
        <w:t>Кадры</w:t>
      </w:r>
    </w:p>
    <w:p w:rsidR="00233019" w:rsidRPr="00233019" w:rsidRDefault="00233019" w:rsidP="007646C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Формирование группы специалистов</w:t>
      </w:r>
      <w:r w:rsidR="00FE1D90">
        <w:rPr>
          <w:rFonts w:ascii="Times New Roman" w:hAnsi="Times New Roman" w:cs="Times New Roman"/>
          <w:sz w:val="24"/>
          <w:szCs w:val="24"/>
        </w:rPr>
        <w:t xml:space="preserve"> по педагогическим</w:t>
      </w:r>
      <w:r w:rsidRPr="00233019">
        <w:rPr>
          <w:rFonts w:ascii="Times New Roman" w:hAnsi="Times New Roman" w:cs="Times New Roman"/>
          <w:sz w:val="24"/>
          <w:szCs w:val="24"/>
        </w:rPr>
        <w:t xml:space="preserve"> измерениям.</w:t>
      </w:r>
    </w:p>
    <w:p w:rsidR="00233019" w:rsidRPr="00233019" w:rsidRDefault="00233019" w:rsidP="007646C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Формирование оценочной компетентности педагогов и администраторов школ в рамках системы повышения квалификации.</w:t>
      </w:r>
    </w:p>
    <w:p w:rsidR="00233019" w:rsidRDefault="00233019" w:rsidP="007646C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Подготовка региональных специалистов по интерпретации результатов и аналитике.</w:t>
      </w:r>
    </w:p>
    <w:p w:rsidR="00FE1D90" w:rsidRPr="00233019" w:rsidRDefault="00FE1D90" w:rsidP="007646CF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Обучение под задачу</w:t>
      </w:r>
      <w:r>
        <w:rPr>
          <w:rFonts w:ascii="Times New Roman" w:hAnsi="Times New Roman" w:cs="Times New Roman"/>
          <w:sz w:val="24"/>
          <w:szCs w:val="24"/>
        </w:rPr>
        <w:t xml:space="preserve"> и в гибких формах</w:t>
      </w:r>
      <w:r w:rsidRPr="00233019">
        <w:rPr>
          <w:rFonts w:ascii="Times New Roman" w:hAnsi="Times New Roman" w:cs="Times New Roman"/>
          <w:sz w:val="24"/>
          <w:szCs w:val="24"/>
        </w:rPr>
        <w:t xml:space="preserve"> (для реализации конкретных проектов – региональных, муниципальных, школьных).</w:t>
      </w:r>
    </w:p>
    <w:p w:rsidR="00233019" w:rsidRPr="002C4B13" w:rsidRDefault="002C4B13" w:rsidP="007646C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4B13">
        <w:rPr>
          <w:rFonts w:ascii="Times New Roman" w:hAnsi="Times New Roman" w:cs="Times New Roman"/>
          <w:i/>
          <w:sz w:val="24"/>
          <w:szCs w:val="24"/>
        </w:rPr>
        <w:t>Аналитика</w:t>
      </w:r>
    </w:p>
    <w:p w:rsidR="00233019" w:rsidRPr="00233019" w:rsidRDefault="00233019" w:rsidP="007646C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Введение корректных методик анализа и интерпретации резуль</w:t>
      </w:r>
      <w:r w:rsidR="00FE1D90">
        <w:rPr>
          <w:rFonts w:ascii="Times New Roman" w:hAnsi="Times New Roman" w:cs="Times New Roman"/>
          <w:sz w:val="24"/>
          <w:szCs w:val="24"/>
        </w:rPr>
        <w:t>татов (динамическая оценка, индивидуальный</w:t>
      </w:r>
      <w:r w:rsidRPr="00233019">
        <w:rPr>
          <w:rFonts w:ascii="Times New Roman" w:hAnsi="Times New Roman" w:cs="Times New Roman"/>
          <w:sz w:val="24"/>
          <w:szCs w:val="24"/>
        </w:rPr>
        <w:t xml:space="preserve"> прогресс, кластерный анализ результатов, учёт различных данных, работа с контекстной информацией).</w:t>
      </w:r>
    </w:p>
    <w:p w:rsidR="00233019" w:rsidRPr="00233019" w:rsidRDefault="00233019" w:rsidP="007646C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Разработка аналитических материалов и информационных продуктов по итогам проведения ОКО. Разные продукты для разных целевых групп.</w:t>
      </w:r>
    </w:p>
    <w:p w:rsidR="00233019" w:rsidRPr="00233019" w:rsidRDefault="00233019" w:rsidP="007646C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Разработка вариантов управленческих решений (рекомендации, учёт рисков) и вариантов использования результатов оценочных процедур.</w:t>
      </w:r>
    </w:p>
    <w:p w:rsidR="00233019" w:rsidRPr="00233019" w:rsidRDefault="00FE1D90" w:rsidP="007646CF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</w:t>
      </w:r>
      <w:r w:rsidR="00981F9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ование р</w:t>
      </w:r>
      <w:r w:rsidR="00233019" w:rsidRPr="00233019">
        <w:rPr>
          <w:rFonts w:ascii="Times New Roman" w:hAnsi="Times New Roman" w:cs="Times New Roman"/>
          <w:sz w:val="24"/>
          <w:szCs w:val="24"/>
        </w:rPr>
        <w:t>ейтинг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33019" w:rsidRPr="00233019">
        <w:rPr>
          <w:rFonts w:ascii="Times New Roman" w:hAnsi="Times New Roman" w:cs="Times New Roman"/>
          <w:sz w:val="24"/>
          <w:szCs w:val="24"/>
        </w:rPr>
        <w:t>.</w:t>
      </w:r>
    </w:p>
    <w:p w:rsidR="00233019" w:rsidRPr="004B4BC6" w:rsidRDefault="004B4BC6" w:rsidP="007646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</w:t>
      </w:r>
      <w:r w:rsidR="007646CF">
        <w:rPr>
          <w:rFonts w:ascii="Times New Roman" w:hAnsi="Times New Roman" w:cs="Times New Roman"/>
          <w:sz w:val="24"/>
          <w:szCs w:val="24"/>
        </w:rPr>
        <w:t xml:space="preserve"> есть ещё ряд важных задач</w:t>
      </w:r>
      <w:r w:rsidR="002B3443">
        <w:rPr>
          <w:rFonts w:ascii="Times New Roman" w:hAnsi="Times New Roman" w:cs="Times New Roman"/>
          <w:sz w:val="24"/>
          <w:szCs w:val="24"/>
        </w:rPr>
        <w:t xml:space="preserve"> по развитию РСОКО.</w:t>
      </w:r>
    </w:p>
    <w:p w:rsidR="00233019" w:rsidRPr="00233019" w:rsidRDefault="00233019" w:rsidP="007646C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Нормативное и методическое обеспечение РСОКО.</w:t>
      </w:r>
    </w:p>
    <w:p w:rsidR="00233019" w:rsidRPr="00233019" w:rsidRDefault="00233019" w:rsidP="007646C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lastRenderedPageBreak/>
        <w:t>Создание партнёрского взаимодействия организаций, занимающихся вопросами оценки (</w:t>
      </w:r>
      <w:r w:rsidR="004B4BC6">
        <w:rPr>
          <w:rFonts w:ascii="Times New Roman" w:hAnsi="Times New Roman" w:cs="Times New Roman"/>
          <w:sz w:val="24"/>
          <w:szCs w:val="24"/>
        </w:rPr>
        <w:t>центры ОКО</w:t>
      </w:r>
      <w:r w:rsidRPr="00233019">
        <w:rPr>
          <w:rFonts w:ascii="Times New Roman" w:hAnsi="Times New Roman" w:cs="Times New Roman"/>
          <w:sz w:val="24"/>
          <w:szCs w:val="24"/>
        </w:rPr>
        <w:t xml:space="preserve">, </w:t>
      </w:r>
      <w:r w:rsidR="004B4BC6">
        <w:rPr>
          <w:rFonts w:ascii="Times New Roman" w:hAnsi="Times New Roman" w:cs="Times New Roman"/>
          <w:sz w:val="24"/>
          <w:szCs w:val="24"/>
        </w:rPr>
        <w:t>институты повышения квалификации</w:t>
      </w:r>
      <w:r w:rsidRPr="00233019">
        <w:rPr>
          <w:rFonts w:ascii="Times New Roman" w:hAnsi="Times New Roman" w:cs="Times New Roman"/>
          <w:sz w:val="24"/>
          <w:szCs w:val="24"/>
        </w:rPr>
        <w:t>, метод</w:t>
      </w:r>
      <w:proofErr w:type="gramStart"/>
      <w:r w:rsidRPr="002330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3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30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3019">
        <w:rPr>
          <w:rFonts w:ascii="Times New Roman" w:hAnsi="Times New Roman" w:cs="Times New Roman"/>
          <w:sz w:val="24"/>
          <w:szCs w:val="24"/>
        </w:rPr>
        <w:t>л</w:t>
      </w:r>
      <w:r w:rsidR="004B4BC6">
        <w:rPr>
          <w:rFonts w:ascii="Times New Roman" w:hAnsi="Times New Roman" w:cs="Times New Roman"/>
          <w:sz w:val="24"/>
          <w:szCs w:val="24"/>
        </w:rPr>
        <w:t>ужбы и центры, негосударственные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BC6">
        <w:rPr>
          <w:rFonts w:ascii="Times New Roman" w:hAnsi="Times New Roman" w:cs="Times New Roman"/>
          <w:sz w:val="24"/>
          <w:szCs w:val="24"/>
        </w:rPr>
        <w:t>организации</w:t>
      </w:r>
      <w:r w:rsidRPr="00233019">
        <w:rPr>
          <w:rFonts w:ascii="Times New Roman" w:hAnsi="Times New Roman" w:cs="Times New Roman"/>
          <w:sz w:val="24"/>
          <w:szCs w:val="24"/>
        </w:rPr>
        <w:t>).</w:t>
      </w:r>
    </w:p>
    <w:p w:rsidR="00233019" w:rsidRPr="00233019" w:rsidRDefault="00233019" w:rsidP="007646CF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019">
        <w:rPr>
          <w:rFonts w:ascii="Times New Roman" w:hAnsi="Times New Roman" w:cs="Times New Roman"/>
          <w:sz w:val="24"/>
          <w:szCs w:val="24"/>
        </w:rPr>
        <w:t>Привлечение институтов гражданского общества к оценке качества образования</w:t>
      </w:r>
      <w:r w:rsidR="002B3443">
        <w:rPr>
          <w:rFonts w:ascii="Times New Roman" w:hAnsi="Times New Roman" w:cs="Times New Roman"/>
          <w:sz w:val="24"/>
          <w:szCs w:val="24"/>
        </w:rPr>
        <w:t xml:space="preserve"> (независимая </w:t>
      </w:r>
      <w:r w:rsidR="002B3443" w:rsidRPr="00400C17">
        <w:rPr>
          <w:rFonts w:ascii="Times New Roman" w:hAnsi="Times New Roman" w:cs="Times New Roman"/>
          <w:strike/>
          <w:sz w:val="24"/>
          <w:szCs w:val="24"/>
        </w:rPr>
        <w:t>система</w:t>
      </w:r>
      <w:r w:rsidR="002B3443">
        <w:rPr>
          <w:rFonts w:ascii="Times New Roman" w:hAnsi="Times New Roman" w:cs="Times New Roman"/>
          <w:sz w:val="24"/>
          <w:szCs w:val="24"/>
        </w:rPr>
        <w:t xml:space="preserve"> ОКО)</w:t>
      </w:r>
      <w:r w:rsidRPr="00233019">
        <w:rPr>
          <w:rFonts w:ascii="Times New Roman" w:hAnsi="Times New Roman" w:cs="Times New Roman"/>
          <w:sz w:val="24"/>
          <w:szCs w:val="24"/>
        </w:rPr>
        <w:t>.</w:t>
      </w:r>
    </w:p>
    <w:p w:rsidR="002C4B13" w:rsidRDefault="002C4B13" w:rsidP="005B33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334" w:rsidRPr="005B3334" w:rsidRDefault="005B3334" w:rsidP="005B33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3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proofErr w:type="spellStart"/>
      <w:r w:rsidRPr="001D62ED">
        <w:rPr>
          <w:szCs w:val="24"/>
        </w:rPr>
        <w:t>Болотов</w:t>
      </w:r>
      <w:proofErr w:type="spellEnd"/>
      <w:r w:rsidRPr="001D62ED">
        <w:rPr>
          <w:szCs w:val="24"/>
        </w:rPr>
        <w:t xml:space="preserve"> В.А., Вальдман И.А. </w:t>
      </w:r>
      <w:r w:rsidRPr="001D62ED">
        <w:rPr>
          <w:bCs/>
          <w:color w:val="000000"/>
          <w:szCs w:val="24"/>
          <w:shd w:val="clear" w:color="auto" w:fill="FFFFFF"/>
        </w:rPr>
        <w:t xml:space="preserve">Информирование различных целевых групп как условие эффективного </w:t>
      </w:r>
      <w:proofErr w:type="gramStart"/>
      <w:r w:rsidRPr="001D62ED">
        <w:rPr>
          <w:bCs/>
          <w:color w:val="000000"/>
          <w:szCs w:val="24"/>
          <w:shd w:val="clear" w:color="auto" w:fill="FFFFFF"/>
        </w:rPr>
        <w:t>использования результатов оценки учебных достижения школьников</w:t>
      </w:r>
      <w:proofErr w:type="gramEnd"/>
      <w:r w:rsidRPr="001D62ED">
        <w:rPr>
          <w:szCs w:val="24"/>
        </w:rPr>
        <w:t xml:space="preserve">. [Электронный ресурс] / В.А. </w:t>
      </w:r>
      <w:proofErr w:type="spellStart"/>
      <w:r w:rsidRPr="001D62ED">
        <w:rPr>
          <w:szCs w:val="24"/>
        </w:rPr>
        <w:t>Болотов</w:t>
      </w:r>
      <w:proofErr w:type="spellEnd"/>
      <w:r w:rsidRPr="001D62ED">
        <w:rPr>
          <w:szCs w:val="24"/>
        </w:rPr>
        <w:t xml:space="preserve">, И.А. Вальдман // Проблемы современного образования. – 2012. – № 6. – С. 187-202. – Режим доступа:  </w:t>
      </w:r>
      <w:hyperlink r:id="rId8" w:history="1">
        <w:r w:rsidRPr="001D62ED">
          <w:rPr>
            <w:rStyle w:val="a3"/>
            <w:szCs w:val="24"/>
          </w:rPr>
          <w:t>http://www.pmedu.ru/res/2012_6_13.pdf</w:t>
        </w:r>
      </w:hyperlink>
      <w:r w:rsidRPr="001D62ED">
        <w:rPr>
          <w:szCs w:val="24"/>
        </w:rPr>
        <w:t>.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proofErr w:type="spellStart"/>
      <w:r w:rsidRPr="001D62ED">
        <w:rPr>
          <w:szCs w:val="24"/>
        </w:rPr>
        <w:t>Болотов</w:t>
      </w:r>
      <w:proofErr w:type="spellEnd"/>
      <w:r w:rsidRPr="001D62ED">
        <w:rPr>
          <w:szCs w:val="24"/>
        </w:rPr>
        <w:t xml:space="preserve"> В.А., Вальдман И.А. Условия эффективного </w:t>
      </w:r>
      <w:proofErr w:type="gramStart"/>
      <w:r w:rsidRPr="001D62ED">
        <w:rPr>
          <w:szCs w:val="24"/>
        </w:rPr>
        <w:t>использования результатов оценки образовательных достижений школьников</w:t>
      </w:r>
      <w:proofErr w:type="gramEnd"/>
      <w:r w:rsidRPr="001D62ED">
        <w:rPr>
          <w:szCs w:val="24"/>
        </w:rPr>
        <w:t>. //Педагогика. №6, 2012.</w:t>
      </w:r>
    </w:p>
    <w:p w:rsidR="00B17D1A" w:rsidRPr="001D62ED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proofErr w:type="spellStart"/>
      <w:r w:rsidRPr="001D62ED">
        <w:rPr>
          <w:bCs/>
          <w:iCs/>
          <w:szCs w:val="24"/>
        </w:rPr>
        <w:t>Болотов</w:t>
      </w:r>
      <w:proofErr w:type="spellEnd"/>
      <w:r w:rsidRPr="001D62ED">
        <w:rPr>
          <w:bCs/>
          <w:iCs/>
          <w:szCs w:val="24"/>
        </w:rPr>
        <w:t xml:space="preserve"> В.А., Вальдман И.А., Ковалёва Г.С. Российская система оценки качества образования: чему мы научились за 10 лет? </w:t>
      </w:r>
      <w:r w:rsidRPr="001D62ED">
        <w:rPr>
          <w:szCs w:val="24"/>
        </w:rPr>
        <w:t xml:space="preserve">В сб. «Тенденции развития образования: проблемы управления и оценки качества образования». Материалы </w:t>
      </w:r>
      <w:r w:rsidRPr="001D62ED">
        <w:rPr>
          <w:szCs w:val="24"/>
          <w:lang w:val="en-US"/>
        </w:rPr>
        <w:t>VIII</w:t>
      </w:r>
      <w:r w:rsidRPr="001D62ED">
        <w:rPr>
          <w:szCs w:val="24"/>
        </w:rPr>
        <w:t xml:space="preserve"> Международной научно-практической конференции. – М.: Университетская книга, 2012, с. 22-31.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proofErr w:type="spellStart"/>
      <w:r w:rsidRPr="001D62ED">
        <w:rPr>
          <w:bCs/>
          <w:iCs/>
          <w:szCs w:val="24"/>
        </w:rPr>
        <w:t>Болотов</w:t>
      </w:r>
      <w:proofErr w:type="spellEnd"/>
      <w:r w:rsidRPr="001D62ED">
        <w:rPr>
          <w:bCs/>
          <w:iCs/>
          <w:szCs w:val="24"/>
        </w:rPr>
        <w:t xml:space="preserve"> В.А., Вальдман И.А., Ковалёва Г.С., </w:t>
      </w:r>
      <w:proofErr w:type="spellStart"/>
      <w:r w:rsidRPr="001D62ED">
        <w:rPr>
          <w:bCs/>
          <w:iCs/>
          <w:szCs w:val="24"/>
        </w:rPr>
        <w:t>Пинская</w:t>
      </w:r>
      <w:proofErr w:type="spellEnd"/>
      <w:r w:rsidRPr="001D62ED">
        <w:rPr>
          <w:bCs/>
          <w:iCs/>
          <w:szCs w:val="24"/>
        </w:rPr>
        <w:t xml:space="preserve"> М.А.. Анализ </w:t>
      </w:r>
      <w:proofErr w:type="gramStart"/>
      <w:r w:rsidRPr="001D62ED">
        <w:rPr>
          <w:bCs/>
          <w:iCs/>
          <w:szCs w:val="24"/>
        </w:rPr>
        <w:t>опыта создания российской системы оценки качества образования</w:t>
      </w:r>
      <w:proofErr w:type="gramEnd"/>
      <w:r w:rsidRPr="001D62ED">
        <w:rPr>
          <w:bCs/>
          <w:iCs/>
          <w:szCs w:val="24"/>
        </w:rPr>
        <w:t xml:space="preserve">. // Управление образованием: теория и практика. </w:t>
      </w:r>
      <w:proofErr w:type="spellStart"/>
      <w:r w:rsidRPr="001D62ED">
        <w:rPr>
          <w:bCs/>
          <w:iCs/>
          <w:szCs w:val="24"/>
        </w:rPr>
        <w:t>Вып</w:t>
      </w:r>
      <w:proofErr w:type="spellEnd"/>
      <w:r w:rsidRPr="001D62ED">
        <w:rPr>
          <w:bCs/>
          <w:iCs/>
          <w:szCs w:val="24"/>
        </w:rPr>
        <w:t xml:space="preserve">. 1-2, 2011. </w:t>
      </w:r>
      <w:r w:rsidRPr="001D62ED">
        <w:rPr>
          <w:bCs/>
          <w:iCs/>
          <w:szCs w:val="24"/>
          <w:lang w:val="en-US"/>
        </w:rPr>
        <w:t>URL</w:t>
      </w:r>
      <w:r w:rsidRPr="001D62ED">
        <w:rPr>
          <w:bCs/>
          <w:iCs/>
          <w:szCs w:val="24"/>
        </w:rPr>
        <w:t xml:space="preserve">: </w:t>
      </w:r>
      <w:hyperlink r:id="rId9" w:history="1">
        <w:r w:rsidRPr="001D62ED">
          <w:rPr>
            <w:rStyle w:val="a3"/>
            <w:szCs w:val="24"/>
          </w:rPr>
          <w:t>http://www.iuorao.ru/2010-01-01-14</w:t>
        </w:r>
      </w:hyperlink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r w:rsidRPr="001D62ED">
        <w:rPr>
          <w:szCs w:val="24"/>
        </w:rPr>
        <w:t>Вальдман И.А. Ключевые аспекты качества образования: уроки международного опыта. – М.: Московский центр качества образования, 2009.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r w:rsidRPr="001D62ED">
        <w:rPr>
          <w:szCs w:val="24"/>
        </w:rPr>
        <w:t>Государственная  программа  Российской  Федерации  "Развитие  образования" на 2013-2020 годы. Распоряжение Правительства РФ №2148-р от 22 ноября 2012 года.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r w:rsidRPr="001D62ED">
        <w:rPr>
          <w:szCs w:val="24"/>
        </w:rPr>
        <w:t xml:space="preserve">Кларк </w:t>
      </w:r>
      <w:proofErr w:type="gramStart"/>
      <w:r w:rsidRPr="001D62ED">
        <w:rPr>
          <w:szCs w:val="24"/>
        </w:rPr>
        <w:t>М.</w:t>
      </w:r>
      <w:proofErr w:type="gramEnd"/>
      <w:r w:rsidRPr="001D62ED">
        <w:rPr>
          <w:szCs w:val="24"/>
        </w:rPr>
        <w:t xml:space="preserve"> Что является наиболее важным в системах оценки достижений учащихся: основные ориентиры. - Всемирный банк, 2012.</w:t>
      </w:r>
    </w:p>
    <w:p w:rsidR="00B17D1A" w:rsidRPr="00856D4D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r w:rsidRPr="001D62ED">
        <w:rPr>
          <w:szCs w:val="24"/>
        </w:rPr>
        <w:t xml:space="preserve">Оценка образовательных достижений на национальном уровне /  </w:t>
      </w:r>
      <w:proofErr w:type="spellStart"/>
      <w:r w:rsidRPr="001D62ED">
        <w:rPr>
          <w:szCs w:val="24"/>
        </w:rPr>
        <w:t>Грини</w:t>
      </w:r>
      <w:proofErr w:type="spellEnd"/>
      <w:r w:rsidRPr="001D62ED">
        <w:rPr>
          <w:szCs w:val="24"/>
        </w:rPr>
        <w:t xml:space="preserve"> В., </w:t>
      </w:r>
      <w:proofErr w:type="spellStart"/>
      <w:r w:rsidRPr="001D62ED">
        <w:rPr>
          <w:szCs w:val="24"/>
        </w:rPr>
        <w:t>Кэллаган</w:t>
      </w:r>
      <w:proofErr w:type="spellEnd"/>
      <w:r w:rsidRPr="001D62ED">
        <w:rPr>
          <w:szCs w:val="24"/>
        </w:rPr>
        <w:t xml:space="preserve"> Т.</w:t>
      </w:r>
      <w:r w:rsidRPr="001D62ED">
        <w:rPr>
          <w:iCs/>
          <w:szCs w:val="24"/>
        </w:rPr>
        <w:t xml:space="preserve"> </w:t>
      </w:r>
      <w:r w:rsidRPr="001D62ED">
        <w:rPr>
          <w:szCs w:val="24"/>
        </w:rPr>
        <w:t xml:space="preserve">// Серия </w:t>
      </w:r>
      <w:r w:rsidRPr="001D62ED">
        <w:rPr>
          <w:iCs/>
          <w:szCs w:val="24"/>
        </w:rPr>
        <w:t>«Национальная оценка учебных достижений»</w:t>
      </w:r>
      <w:r w:rsidRPr="001D62ED">
        <w:rPr>
          <w:szCs w:val="24"/>
        </w:rPr>
        <w:t xml:space="preserve">, </w:t>
      </w:r>
      <w:r w:rsidRPr="001D62ED">
        <w:rPr>
          <w:iCs/>
          <w:szCs w:val="24"/>
        </w:rPr>
        <w:t xml:space="preserve">Книга 1. </w:t>
      </w:r>
      <w:r w:rsidRPr="001D62ED">
        <w:rPr>
          <w:szCs w:val="24"/>
        </w:rPr>
        <w:t>– Всемирный банк, 2011.</w:t>
      </w:r>
    </w:p>
    <w:p w:rsidR="00B17D1A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proofErr w:type="spellStart"/>
      <w:r w:rsidRPr="001D62ED">
        <w:t>Пинская</w:t>
      </w:r>
      <w:proofErr w:type="spellEnd"/>
      <w:r w:rsidRPr="001D62ED">
        <w:t xml:space="preserve"> М.А. Формирующее оценивание: оценивание в классе: учеб</w:t>
      </w:r>
      <w:proofErr w:type="gramStart"/>
      <w:r w:rsidRPr="001D62ED">
        <w:t>.</w:t>
      </w:r>
      <w:proofErr w:type="gramEnd"/>
      <w:r w:rsidRPr="001D62ED">
        <w:t xml:space="preserve"> </w:t>
      </w:r>
      <w:proofErr w:type="gramStart"/>
      <w:r w:rsidRPr="001D62ED">
        <w:t>п</w:t>
      </w:r>
      <w:proofErr w:type="gramEnd"/>
      <w:r w:rsidRPr="001D62ED">
        <w:t>особие. – М.: Логос, 2010.</w:t>
      </w:r>
    </w:p>
    <w:p w:rsidR="00B17D1A" w:rsidRPr="00856D4D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szCs w:val="24"/>
        </w:rPr>
      </w:pPr>
      <w:r w:rsidRPr="001D62ED">
        <w:t>Поливанова К.Н. Национальные и международные программы оценки качества образования: учеб</w:t>
      </w:r>
      <w:proofErr w:type="gramStart"/>
      <w:r w:rsidRPr="001D62ED">
        <w:t>.</w:t>
      </w:r>
      <w:proofErr w:type="gramEnd"/>
      <w:r w:rsidRPr="001D62ED">
        <w:t xml:space="preserve"> </w:t>
      </w:r>
      <w:proofErr w:type="gramStart"/>
      <w:r w:rsidRPr="001D62ED">
        <w:t>п</w:t>
      </w:r>
      <w:proofErr w:type="gramEnd"/>
      <w:r w:rsidRPr="001D62ED">
        <w:t>особие. – М.: Логос, 2010.</w:t>
      </w:r>
    </w:p>
    <w:p w:rsidR="00B17D1A" w:rsidRPr="00856D4D" w:rsidRDefault="00B17D1A" w:rsidP="00B17D1A">
      <w:pPr>
        <w:pStyle w:val="ad"/>
        <w:numPr>
          <w:ilvl w:val="0"/>
          <w:numId w:val="15"/>
        </w:numPr>
        <w:spacing w:line="240" w:lineRule="auto"/>
        <w:ind w:left="567" w:right="0" w:hanging="567"/>
        <w:rPr>
          <w:rStyle w:val="a3"/>
          <w:szCs w:val="24"/>
        </w:rPr>
      </w:pPr>
      <w:r w:rsidRPr="00856D4D">
        <w:rPr>
          <w:rStyle w:val="a3"/>
          <w:color w:val="auto"/>
          <w:u w:val="none"/>
          <w:lang w:val="en-US"/>
        </w:rPr>
        <w:t>READ</w:t>
      </w:r>
      <w:r w:rsidRPr="00856D4D">
        <w:rPr>
          <w:rStyle w:val="a3"/>
          <w:color w:val="auto"/>
          <w:u w:val="none"/>
        </w:rPr>
        <w:t xml:space="preserve"> </w:t>
      </w:r>
      <w:r w:rsidRPr="00856D4D">
        <w:rPr>
          <w:rStyle w:val="a3"/>
          <w:color w:val="auto"/>
          <w:u w:val="none"/>
          <w:lang w:val="en-US"/>
        </w:rPr>
        <w:t>Trust</w:t>
      </w:r>
      <w:r w:rsidRPr="00856D4D">
        <w:rPr>
          <w:rStyle w:val="a3"/>
          <w:color w:val="auto"/>
          <w:u w:val="none"/>
        </w:rPr>
        <w:t xml:space="preserve"> </w:t>
      </w:r>
      <w:r w:rsidRPr="00856D4D">
        <w:rPr>
          <w:rStyle w:val="a3"/>
          <w:color w:val="auto"/>
          <w:u w:val="none"/>
          <w:lang w:val="en-US"/>
        </w:rPr>
        <w:t>Fund</w:t>
      </w:r>
      <w:r w:rsidRPr="00856D4D">
        <w:rPr>
          <w:rStyle w:val="a3"/>
          <w:color w:val="auto"/>
          <w:u w:val="none"/>
        </w:rPr>
        <w:t>.</w:t>
      </w:r>
    </w:p>
    <w:p w:rsidR="00B17D1A" w:rsidRPr="00856D4D" w:rsidRDefault="00C753B5" w:rsidP="00B17D1A">
      <w:pPr>
        <w:pStyle w:val="ad"/>
        <w:spacing w:line="240" w:lineRule="auto"/>
        <w:ind w:left="567" w:right="0"/>
        <w:rPr>
          <w:rStyle w:val="a3"/>
          <w:color w:val="auto"/>
          <w:szCs w:val="24"/>
          <w:u w:val="none"/>
        </w:rPr>
      </w:pPr>
      <w:hyperlink r:id="rId10" w:history="1">
        <w:r w:rsidR="00B17D1A" w:rsidRPr="00856D4D">
          <w:rPr>
            <w:rStyle w:val="a3"/>
            <w:lang w:val="en-US"/>
          </w:rPr>
          <w:t>http</w:t>
        </w:r>
        <w:r w:rsidR="00B17D1A" w:rsidRPr="00856D4D">
          <w:rPr>
            <w:rStyle w:val="a3"/>
          </w:rPr>
          <w:t>://</w:t>
        </w:r>
        <w:r w:rsidR="00B17D1A" w:rsidRPr="00856D4D">
          <w:rPr>
            <w:rStyle w:val="a3"/>
            <w:lang w:val="en-US"/>
          </w:rPr>
          <w:t>web</w:t>
        </w:r>
        <w:r w:rsidR="00B17D1A" w:rsidRPr="00856D4D">
          <w:rPr>
            <w:rStyle w:val="a3"/>
          </w:rPr>
          <w:t>.</w:t>
        </w:r>
        <w:proofErr w:type="spellStart"/>
        <w:r w:rsidR="00B17D1A" w:rsidRPr="00856D4D">
          <w:rPr>
            <w:rStyle w:val="a3"/>
            <w:lang w:val="en-US"/>
          </w:rPr>
          <w:t>worldbank</w:t>
        </w:r>
        <w:proofErr w:type="spellEnd"/>
        <w:r w:rsidR="00B17D1A" w:rsidRPr="00856D4D">
          <w:rPr>
            <w:rStyle w:val="a3"/>
          </w:rPr>
          <w:t>.</w:t>
        </w:r>
        <w:r w:rsidR="00B17D1A" w:rsidRPr="00856D4D">
          <w:rPr>
            <w:rStyle w:val="a3"/>
            <w:lang w:val="en-US"/>
          </w:rPr>
          <w:t>org</w:t>
        </w:r>
        <w:r w:rsidR="00B17D1A" w:rsidRPr="00856D4D">
          <w:rPr>
            <w:rStyle w:val="a3"/>
          </w:rPr>
          <w:t>/</w:t>
        </w:r>
        <w:r w:rsidR="00B17D1A" w:rsidRPr="00856D4D">
          <w:rPr>
            <w:rStyle w:val="a3"/>
            <w:lang w:val="en-US"/>
          </w:rPr>
          <w:t>WBSITE</w:t>
        </w:r>
        <w:r w:rsidR="00B17D1A" w:rsidRPr="00856D4D">
          <w:rPr>
            <w:rStyle w:val="a3"/>
          </w:rPr>
          <w:t>/</w:t>
        </w:r>
        <w:r w:rsidR="00B17D1A" w:rsidRPr="00856D4D">
          <w:rPr>
            <w:rStyle w:val="a3"/>
            <w:lang w:val="en-US"/>
          </w:rPr>
          <w:t>EXTERNAL</w:t>
        </w:r>
        <w:r w:rsidR="00B17D1A" w:rsidRPr="00856D4D">
          <w:rPr>
            <w:rStyle w:val="a3"/>
          </w:rPr>
          <w:t>/</w:t>
        </w:r>
        <w:r w:rsidR="00B17D1A" w:rsidRPr="00856D4D">
          <w:rPr>
            <w:rStyle w:val="a3"/>
            <w:lang w:val="en-US"/>
          </w:rPr>
          <w:t>TOPICS</w:t>
        </w:r>
        <w:r w:rsidR="00B17D1A" w:rsidRPr="00856D4D">
          <w:rPr>
            <w:rStyle w:val="a3"/>
          </w:rPr>
          <w:t>/</w:t>
        </w:r>
        <w:r w:rsidR="00B17D1A" w:rsidRPr="00856D4D">
          <w:rPr>
            <w:rStyle w:val="a3"/>
            <w:lang w:val="en-US"/>
          </w:rPr>
          <w:t>EXTEDUCATION</w:t>
        </w:r>
        <w:r w:rsidR="00B17D1A" w:rsidRPr="00856D4D">
          <w:rPr>
            <w:rStyle w:val="a3"/>
          </w:rPr>
          <w:t>/</w:t>
        </w:r>
        <w:r w:rsidR="00B17D1A" w:rsidRPr="00856D4D">
          <w:rPr>
            <w:rStyle w:val="a3"/>
            <w:lang w:val="en-US"/>
          </w:rPr>
          <w:t>EXTREAD</w:t>
        </w:r>
        <w:r w:rsidR="00B17D1A" w:rsidRPr="00856D4D">
          <w:rPr>
            <w:rStyle w:val="a3"/>
          </w:rPr>
          <w:t>/0,,</w:t>
        </w:r>
        <w:proofErr w:type="spellStart"/>
        <w:r w:rsidR="00B17D1A" w:rsidRPr="00856D4D">
          <w:rPr>
            <w:rStyle w:val="a3"/>
            <w:lang w:val="en-US"/>
          </w:rPr>
          <w:t>menuPK</w:t>
        </w:r>
        <w:proofErr w:type="spellEnd"/>
        <w:r w:rsidR="00B17D1A" w:rsidRPr="00856D4D">
          <w:rPr>
            <w:rStyle w:val="a3"/>
          </w:rPr>
          <w:t>:7526437~</w:t>
        </w:r>
        <w:proofErr w:type="spellStart"/>
        <w:r w:rsidR="00B17D1A" w:rsidRPr="00856D4D">
          <w:rPr>
            <w:rStyle w:val="a3"/>
            <w:lang w:val="en-US"/>
          </w:rPr>
          <w:t>pagePK</w:t>
        </w:r>
        <w:proofErr w:type="spellEnd"/>
        <w:r w:rsidR="00B17D1A" w:rsidRPr="00856D4D">
          <w:rPr>
            <w:rStyle w:val="a3"/>
          </w:rPr>
          <w:t>:64168427~</w:t>
        </w:r>
        <w:proofErr w:type="spellStart"/>
        <w:r w:rsidR="00B17D1A" w:rsidRPr="00856D4D">
          <w:rPr>
            <w:rStyle w:val="a3"/>
            <w:lang w:val="en-US"/>
          </w:rPr>
          <w:t>piPK</w:t>
        </w:r>
        <w:proofErr w:type="spellEnd"/>
        <w:r w:rsidR="00B17D1A" w:rsidRPr="00856D4D">
          <w:rPr>
            <w:rStyle w:val="a3"/>
          </w:rPr>
          <w:t>:64168435~</w:t>
        </w:r>
        <w:proofErr w:type="spellStart"/>
        <w:r w:rsidR="00B17D1A" w:rsidRPr="00856D4D">
          <w:rPr>
            <w:rStyle w:val="a3"/>
            <w:lang w:val="en-US"/>
          </w:rPr>
          <w:t>theSitePK</w:t>
        </w:r>
        <w:proofErr w:type="spellEnd"/>
        <w:r w:rsidR="00B17D1A" w:rsidRPr="00856D4D">
          <w:rPr>
            <w:rStyle w:val="a3"/>
          </w:rPr>
          <w:t>:7526432,00.</w:t>
        </w:r>
        <w:r w:rsidR="00B17D1A" w:rsidRPr="00856D4D">
          <w:rPr>
            <w:rStyle w:val="a3"/>
            <w:lang w:val="en-US"/>
          </w:rPr>
          <w:t>html</w:t>
        </w:r>
      </w:hyperlink>
    </w:p>
    <w:p w:rsidR="00233019" w:rsidRPr="00B17D1A" w:rsidRDefault="00233019" w:rsidP="00B17D1A">
      <w:pPr>
        <w:pStyle w:val="ad"/>
        <w:spacing w:line="240" w:lineRule="auto"/>
        <w:ind w:left="567" w:right="0"/>
        <w:rPr>
          <w:szCs w:val="24"/>
        </w:rPr>
      </w:pPr>
    </w:p>
    <w:sectPr w:rsidR="00233019" w:rsidRPr="00B17D1A" w:rsidSect="001E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6F" w:rsidRDefault="00730B6F" w:rsidP="00020CB0">
      <w:pPr>
        <w:spacing w:after="0" w:line="240" w:lineRule="auto"/>
      </w:pPr>
      <w:r>
        <w:separator/>
      </w:r>
    </w:p>
  </w:endnote>
  <w:endnote w:type="continuationSeparator" w:id="0">
    <w:p w:rsidR="00730B6F" w:rsidRDefault="00730B6F" w:rsidP="00020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6F" w:rsidRDefault="00730B6F" w:rsidP="00020CB0">
      <w:pPr>
        <w:spacing w:after="0" w:line="240" w:lineRule="auto"/>
      </w:pPr>
      <w:r>
        <w:separator/>
      </w:r>
    </w:p>
  </w:footnote>
  <w:footnote w:type="continuationSeparator" w:id="0">
    <w:p w:rsidR="00730B6F" w:rsidRDefault="00730B6F" w:rsidP="00020CB0">
      <w:pPr>
        <w:spacing w:after="0" w:line="240" w:lineRule="auto"/>
      </w:pPr>
      <w:r>
        <w:continuationSeparator/>
      </w:r>
    </w:p>
  </w:footnote>
  <w:footnote w:id="1">
    <w:p w:rsidR="000A330F" w:rsidRPr="00BF7529" w:rsidRDefault="000A330F" w:rsidP="00BF7529">
      <w:pPr>
        <w:pStyle w:val="a5"/>
        <w:ind w:right="-1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 w:rsidRPr="00042E07">
        <w:t xml:space="preserve"> </w:t>
      </w:r>
      <w:r w:rsidRPr="00042E0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 w:rsidRPr="00BF7529">
        <w:rPr>
          <w:rStyle w:val="apple-converted-space"/>
          <w:rFonts w:ascii="Times New Roman" w:hAnsi="Times New Roman" w:cs="Times New Roman"/>
          <w:shd w:val="clear" w:color="auto" w:fill="FFFFFF"/>
          <w:lang w:val="en-US"/>
        </w:rPr>
        <w:t>READ</w:t>
      </w:r>
      <w:r w:rsidRPr="00BF7529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(</w:t>
      </w:r>
      <w:r w:rsidRPr="00BF7529">
        <w:rPr>
          <w:rFonts w:ascii="Times New Roman" w:hAnsi="Times New Roman" w:cs="Times New Roman"/>
          <w:shd w:val="clear" w:color="auto" w:fill="FFFFFF"/>
          <w:lang w:val="en-US"/>
        </w:rPr>
        <w:t>Russia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 </w:t>
      </w:r>
      <w:r w:rsidRPr="00BF7529">
        <w:rPr>
          <w:rFonts w:ascii="Times New Roman" w:hAnsi="Times New Roman" w:cs="Times New Roman"/>
          <w:shd w:val="clear" w:color="auto" w:fill="FFFFFF"/>
          <w:lang w:val="en-US"/>
        </w:rPr>
        <w:t>Education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 </w:t>
      </w:r>
      <w:r w:rsidRPr="00BF7529">
        <w:rPr>
          <w:rFonts w:ascii="Times New Roman" w:hAnsi="Times New Roman" w:cs="Times New Roman"/>
          <w:shd w:val="clear" w:color="auto" w:fill="FFFFFF"/>
          <w:lang w:val="en-US"/>
        </w:rPr>
        <w:t>Aid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 </w:t>
      </w:r>
      <w:r w:rsidRPr="00BF7529">
        <w:rPr>
          <w:rFonts w:ascii="Times New Roman" w:hAnsi="Times New Roman" w:cs="Times New Roman"/>
          <w:shd w:val="clear" w:color="auto" w:fill="FFFFFF"/>
          <w:lang w:val="en-US"/>
        </w:rPr>
        <w:t>for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 </w:t>
      </w:r>
      <w:r w:rsidRPr="00BF7529">
        <w:rPr>
          <w:rFonts w:ascii="Times New Roman" w:hAnsi="Times New Roman" w:cs="Times New Roman"/>
          <w:shd w:val="clear" w:color="auto" w:fill="FFFFFF"/>
          <w:lang w:val="en-US"/>
        </w:rPr>
        <w:t>Development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) - </w:t>
      </w:r>
      <w:r w:rsidRPr="00BF7529">
        <w:rPr>
          <w:rStyle w:val="abzac"/>
          <w:rFonts w:ascii="Times New Roman" w:hAnsi="Times New Roman" w:cs="Times New Roman"/>
          <w:shd w:val="clear" w:color="auto" w:fill="FFFFFF"/>
        </w:rPr>
        <w:t>Российская</w:t>
      </w:r>
      <w:r w:rsidRPr="00BF752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программа содействия образованию в целях развития. Реализуется в партнёрстве с Всемирным банком и </w:t>
      </w:r>
      <w:proofErr w:type="gramStart"/>
      <w:r w:rsidRPr="00BF7529">
        <w:rPr>
          <w:rFonts w:ascii="Times New Roman" w:hAnsi="Times New Roman" w:cs="Times New Roman"/>
          <w:shd w:val="clear" w:color="auto" w:fill="FFFFFF"/>
        </w:rPr>
        <w:t>ориентирована</w:t>
      </w:r>
      <w:proofErr w:type="gramEnd"/>
      <w:r w:rsidRPr="00BF7529">
        <w:rPr>
          <w:rFonts w:ascii="Times New Roman" w:hAnsi="Times New Roman" w:cs="Times New Roman"/>
          <w:shd w:val="clear" w:color="auto" w:fill="FFFFFF"/>
        </w:rPr>
        <w:t xml:space="preserve"> на усилении потенциала развивающихся странах в сфере оценки учебных достижений школьников </w:t>
      </w:r>
      <w:r w:rsidRPr="00BF7529">
        <w:rPr>
          <w:rFonts w:ascii="Times New Roman" w:hAnsi="Times New Roman" w:cs="Times New Roman"/>
        </w:rPr>
        <w:t>([</w:t>
      </w:r>
      <w:r w:rsidR="00354978">
        <w:rPr>
          <w:rFonts w:ascii="Times New Roman" w:hAnsi="Times New Roman" w:cs="Times New Roman"/>
        </w:rPr>
        <w:t>11</w:t>
      </w:r>
      <w:r w:rsidRPr="00BF7529">
        <w:rPr>
          <w:rFonts w:ascii="Times New Roman" w:hAnsi="Times New Roman" w:cs="Times New Roman"/>
        </w:rPr>
        <w:t>])</w:t>
      </w:r>
      <w:r w:rsidRPr="00BF7529">
        <w:rPr>
          <w:rFonts w:ascii="Times New Roman" w:hAnsi="Times New Roman" w:cs="Times New Roman"/>
          <w:shd w:val="clear" w:color="auto" w:fill="FFFFFF"/>
        </w:rPr>
        <w:t xml:space="preserve">. </w:t>
      </w:r>
    </w:p>
  </w:footnote>
  <w:footnote w:id="2">
    <w:p w:rsidR="00326492" w:rsidRPr="00326492" w:rsidRDefault="00326492" w:rsidP="00326492">
      <w:pPr>
        <w:pStyle w:val="a5"/>
        <w:ind w:right="-1"/>
        <w:jc w:val="both"/>
        <w:rPr>
          <w:rFonts w:ascii="Times New Roman" w:hAnsi="Times New Roman" w:cs="Times New Roman"/>
        </w:rPr>
      </w:pPr>
      <w:r w:rsidRPr="00326492">
        <w:rPr>
          <w:rStyle w:val="a7"/>
          <w:rFonts w:ascii="Times New Roman" w:hAnsi="Times New Roman" w:cs="Times New Roman"/>
        </w:rPr>
        <w:footnoteRef/>
      </w:r>
      <w:r w:rsidRPr="00326492">
        <w:rPr>
          <w:rFonts w:ascii="Times New Roman" w:hAnsi="Times New Roman" w:cs="Times New Roman"/>
        </w:rPr>
        <w:t xml:space="preserve"> Национальная оценка (</w:t>
      </w:r>
      <w:r w:rsidRPr="00326492">
        <w:rPr>
          <w:rFonts w:ascii="Times New Roman" w:hAnsi="Times New Roman" w:cs="Times New Roman"/>
          <w:lang w:val="en-US"/>
        </w:rPr>
        <w:t>national</w:t>
      </w:r>
      <w:r w:rsidRPr="00326492">
        <w:rPr>
          <w:rFonts w:ascii="Times New Roman" w:hAnsi="Times New Roman" w:cs="Times New Roman"/>
        </w:rPr>
        <w:t xml:space="preserve"> </w:t>
      </w:r>
      <w:r w:rsidRPr="00326492">
        <w:rPr>
          <w:rFonts w:ascii="Times New Roman" w:hAnsi="Times New Roman" w:cs="Times New Roman"/>
          <w:lang w:val="en-US"/>
        </w:rPr>
        <w:t>assessment</w:t>
      </w:r>
      <w:r w:rsidRPr="00326492">
        <w:rPr>
          <w:rFonts w:ascii="Times New Roman" w:hAnsi="Times New Roman" w:cs="Times New Roman"/>
        </w:rPr>
        <w:t>) - термин, используемый в практике многих зарубежных стран.</w:t>
      </w:r>
    </w:p>
  </w:footnote>
  <w:footnote w:id="3">
    <w:p w:rsidR="00326492" w:rsidRDefault="00326492" w:rsidP="00326492">
      <w:pPr>
        <w:pStyle w:val="a5"/>
        <w:ind w:right="-1"/>
        <w:jc w:val="both"/>
      </w:pPr>
      <w:r w:rsidRPr="00326492">
        <w:rPr>
          <w:rStyle w:val="a7"/>
          <w:rFonts w:ascii="Times New Roman" w:hAnsi="Times New Roman" w:cs="Times New Roman"/>
        </w:rPr>
        <w:footnoteRef/>
      </w:r>
      <w:r w:rsidRPr="00326492">
        <w:rPr>
          <w:rFonts w:ascii="Times New Roman" w:hAnsi="Times New Roman" w:cs="Times New Roman"/>
        </w:rPr>
        <w:t xml:space="preserve"> Такая рамочная структура существует в ряде стран (например, США, Австралия, Канада), в которых нет единого государственного стандарта или учебного плана. Национальная рамка является результатом договорённости и консенсуса различных профессиональных групп в системе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AB8"/>
    <w:multiLevelType w:val="hybridMultilevel"/>
    <w:tmpl w:val="7032878A"/>
    <w:lvl w:ilvl="0" w:tplc="1C86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544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6E7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8E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6C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2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45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E2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DCF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704B94"/>
    <w:multiLevelType w:val="hybridMultilevel"/>
    <w:tmpl w:val="966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A2C10"/>
    <w:multiLevelType w:val="hybridMultilevel"/>
    <w:tmpl w:val="38240A06"/>
    <w:lvl w:ilvl="0" w:tplc="F79CB2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6A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A13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0AC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0A6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E35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C7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A25A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27A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7091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F552F1E"/>
    <w:multiLevelType w:val="hybridMultilevel"/>
    <w:tmpl w:val="B2B66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3B91"/>
    <w:multiLevelType w:val="hybridMultilevel"/>
    <w:tmpl w:val="F682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A7F25"/>
    <w:multiLevelType w:val="hybridMultilevel"/>
    <w:tmpl w:val="14460C60"/>
    <w:lvl w:ilvl="0" w:tplc="436A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FAA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09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02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0AA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05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2B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EA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61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4324F3"/>
    <w:multiLevelType w:val="hybridMultilevel"/>
    <w:tmpl w:val="4DECA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597786"/>
    <w:multiLevelType w:val="hybridMultilevel"/>
    <w:tmpl w:val="308E0D56"/>
    <w:lvl w:ilvl="0" w:tplc="18F6D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CD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A4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08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EF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EC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A7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66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4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8F7193"/>
    <w:multiLevelType w:val="hybridMultilevel"/>
    <w:tmpl w:val="E1BC8154"/>
    <w:lvl w:ilvl="0" w:tplc="1472D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4F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6C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C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A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8B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63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7E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E7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701AA4"/>
    <w:multiLevelType w:val="hybridMultilevel"/>
    <w:tmpl w:val="5C8A8580"/>
    <w:lvl w:ilvl="0" w:tplc="0178B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3AF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C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47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86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CE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8D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247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E1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23F7C5C"/>
    <w:multiLevelType w:val="hybridMultilevel"/>
    <w:tmpl w:val="4F32A03E"/>
    <w:lvl w:ilvl="0" w:tplc="FD762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EC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E5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80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24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22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16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0F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D319E6"/>
    <w:multiLevelType w:val="hybridMultilevel"/>
    <w:tmpl w:val="89F63468"/>
    <w:lvl w:ilvl="0" w:tplc="C7A6C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C7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4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2B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47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76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0AE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46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7A7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1216A9"/>
    <w:multiLevelType w:val="hybridMultilevel"/>
    <w:tmpl w:val="2B0A7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DD0709"/>
    <w:multiLevelType w:val="hybridMultilevel"/>
    <w:tmpl w:val="4A80630E"/>
    <w:lvl w:ilvl="0" w:tplc="8430A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80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07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4A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D43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CE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96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206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27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6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5B3"/>
    <w:rsid w:val="00020CB0"/>
    <w:rsid w:val="000349A6"/>
    <w:rsid w:val="00063A20"/>
    <w:rsid w:val="000A330F"/>
    <w:rsid w:val="000A6D0E"/>
    <w:rsid w:val="000D35BB"/>
    <w:rsid w:val="001E0526"/>
    <w:rsid w:val="00233019"/>
    <w:rsid w:val="002B3443"/>
    <w:rsid w:val="002C4B13"/>
    <w:rsid w:val="00326492"/>
    <w:rsid w:val="00354978"/>
    <w:rsid w:val="00357675"/>
    <w:rsid w:val="0038544E"/>
    <w:rsid w:val="003D34AC"/>
    <w:rsid w:val="00400C17"/>
    <w:rsid w:val="0047355B"/>
    <w:rsid w:val="00491DBE"/>
    <w:rsid w:val="004B4BC6"/>
    <w:rsid w:val="005B3334"/>
    <w:rsid w:val="00625DCE"/>
    <w:rsid w:val="00633CF9"/>
    <w:rsid w:val="00730B6F"/>
    <w:rsid w:val="007646CF"/>
    <w:rsid w:val="007C6FF3"/>
    <w:rsid w:val="00844F6E"/>
    <w:rsid w:val="00871F7E"/>
    <w:rsid w:val="008B3EFE"/>
    <w:rsid w:val="00937BE8"/>
    <w:rsid w:val="00981F95"/>
    <w:rsid w:val="00A82DC5"/>
    <w:rsid w:val="00B17D1A"/>
    <w:rsid w:val="00BA66A2"/>
    <w:rsid w:val="00BC5172"/>
    <w:rsid w:val="00BF7529"/>
    <w:rsid w:val="00C715B3"/>
    <w:rsid w:val="00C753B5"/>
    <w:rsid w:val="00C82183"/>
    <w:rsid w:val="00CA1A9F"/>
    <w:rsid w:val="00CF714A"/>
    <w:rsid w:val="00DB2C9D"/>
    <w:rsid w:val="00DD3151"/>
    <w:rsid w:val="00E87CBC"/>
    <w:rsid w:val="00ED214A"/>
    <w:rsid w:val="00F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26"/>
  </w:style>
  <w:style w:type="paragraph" w:styleId="1">
    <w:name w:val="heading 1"/>
    <w:basedOn w:val="a"/>
    <w:link w:val="10"/>
    <w:uiPriority w:val="9"/>
    <w:qFormat/>
    <w:rsid w:val="008B3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4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4AC"/>
  </w:style>
  <w:style w:type="character" w:customStyle="1" w:styleId="10">
    <w:name w:val="Заголовок 1 Знак"/>
    <w:basedOn w:val="a0"/>
    <w:link w:val="1"/>
    <w:uiPriority w:val="9"/>
    <w:rsid w:val="008B3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2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F1"/>
    <w:basedOn w:val="a"/>
    <w:link w:val="a6"/>
    <w:semiHidden/>
    <w:unhideWhenUsed/>
    <w:rsid w:val="00020C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semiHidden/>
    <w:rsid w:val="00020CB0"/>
    <w:rPr>
      <w:sz w:val="20"/>
      <w:szCs w:val="20"/>
    </w:rPr>
  </w:style>
  <w:style w:type="character" w:styleId="a7">
    <w:name w:val="footnote reference"/>
    <w:basedOn w:val="a0"/>
    <w:semiHidden/>
    <w:unhideWhenUsed/>
    <w:rsid w:val="00020CB0"/>
    <w:rPr>
      <w:vertAlign w:val="superscript"/>
    </w:rPr>
  </w:style>
  <w:style w:type="character" w:customStyle="1" w:styleId="apple-style-span">
    <w:name w:val="apple-style-span"/>
    <w:basedOn w:val="a0"/>
    <w:rsid w:val="00020CB0"/>
  </w:style>
  <w:style w:type="paragraph" w:styleId="a8">
    <w:name w:val="List Paragraph"/>
    <w:basedOn w:val="a"/>
    <w:uiPriority w:val="99"/>
    <w:qFormat/>
    <w:rsid w:val="00020CB0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9">
    <w:name w:val="Просто текст"/>
    <w:basedOn w:val="a"/>
    <w:link w:val="aa"/>
    <w:rsid w:val="00871F7E"/>
    <w:pPr>
      <w:widowControl w:val="0"/>
      <w:spacing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сто текст Знак"/>
    <w:basedOn w:val="a0"/>
    <w:link w:val="a9"/>
    <w:rsid w:val="00871F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019"/>
    <w:rPr>
      <w:rFonts w:ascii="Tahoma" w:hAnsi="Tahoma" w:cs="Tahoma"/>
      <w:sz w:val="16"/>
      <w:szCs w:val="16"/>
    </w:rPr>
  </w:style>
  <w:style w:type="character" w:customStyle="1" w:styleId="abzac">
    <w:name w:val="abzac"/>
    <w:basedOn w:val="a0"/>
    <w:rsid w:val="000A330F"/>
  </w:style>
  <w:style w:type="paragraph" w:styleId="ad">
    <w:name w:val="Body Text"/>
    <w:basedOn w:val="a"/>
    <w:link w:val="ae"/>
    <w:rsid w:val="005B3334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Основной текст Знак"/>
    <w:basedOn w:val="a0"/>
    <w:link w:val="ad"/>
    <w:rsid w:val="005B3334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3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4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34AC"/>
  </w:style>
  <w:style w:type="character" w:customStyle="1" w:styleId="10">
    <w:name w:val="Заголовок 1 Знак"/>
    <w:basedOn w:val="a0"/>
    <w:link w:val="1"/>
    <w:uiPriority w:val="9"/>
    <w:rsid w:val="008B3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2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F1"/>
    <w:basedOn w:val="a"/>
    <w:link w:val="a6"/>
    <w:semiHidden/>
    <w:unhideWhenUsed/>
    <w:rsid w:val="00020C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F1 Знак"/>
    <w:basedOn w:val="a0"/>
    <w:link w:val="a5"/>
    <w:semiHidden/>
    <w:rsid w:val="00020CB0"/>
    <w:rPr>
      <w:sz w:val="20"/>
      <w:szCs w:val="20"/>
    </w:rPr>
  </w:style>
  <w:style w:type="character" w:styleId="a7">
    <w:name w:val="footnote reference"/>
    <w:basedOn w:val="a0"/>
    <w:semiHidden/>
    <w:unhideWhenUsed/>
    <w:rsid w:val="00020CB0"/>
    <w:rPr>
      <w:vertAlign w:val="superscript"/>
    </w:rPr>
  </w:style>
  <w:style w:type="character" w:customStyle="1" w:styleId="apple-style-span">
    <w:name w:val="apple-style-span"/>
    <w:basedOn w:val="a0"/>
    <w:rsid w:val="00020CB0"/>
  </w:style>
  <w:style w:type="paragraph" w:styleId="a8">
    <w:name w:val="List Paragraph"/>
    <w:basedOn w:val="a"/>
    <w:uiPriority w:val="99"/>
    <w:qFormat/>
    <w:rsid w:val="00020CB0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a9">
    <w:name w:val="Просто текст"/>
    <w:basedOn w:val="a"/>
    <w:link w:val="aa"/>
    <w:rsid w:val="00871F7E"/>
    <w:pPr>
      <w:widowControl w:val="0"/>
      <w:spacing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сто текст Знак"/>
    <w:basedOn w:val="a0"/>
    <w:link w:val="a9"/>
    <w:rsid w:val="00871F7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3019"/>
    <w:rPr>
      <w:rFonts w:ascii="Tahoma" w:hAnsi="Tahoma" w:cs="Tahoma"/>
      <w:sz w:val="16"/>
      <w:szCs w:val="16"/>
    </w:rPr>
  </w:style>
  <w:style w:type="character" w:customStyle="1" w:styleId="abzac">
    <w:name w:val="abzac"/>
    <w:basedOn w:val="a0"/>
    <w:rsid w:val="000A330F"/>
  </w:style>
  <w:style w:type="paragraph" w:styleId="ad">
    <w:name w:val="Body Text"/>
    <w:basedOn w:val="a"/>
    <w:link w:val="ae"/>
    <w:rsid w:val="005B3334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e">
    <w:name w:val="Основной текст Знак"/>
    <w:basedOn w:val="a0"/>
    <w:link w:val="ad"/>
    <w:rsid w:val="005B3334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4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2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0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edu.ru/res/2012_6_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eb.worldbank.org/WBSITE/EXTERNAL/TOPICS/EXTEDUCATION/EXTREAD/0,,menuPK:7526437~pagePK:64168427~piPK:64168435~theSitePK:7526432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orao.ru/2010-01-01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2523</Words>
  <Characters>18848</Characters>
  <Application>Microsoft Office Word</Application>
  <DocSecurity>0</DocSecurity>
  <Lines>369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2013-08-30T09:34:00Z</dcterms:created>
  <dcterms:modified xsi:type="dcterms:W3CDTF">2013-08-30T10:36:00Z</dcterms:modified>
</cp:coreProperties>
</file>