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80446891"/>
        <w:docPartObj>
          <w:docPartGallery w:val="Cover Pages"/>
          <w:docPartUnique/>
        </w:docPartObj>
      </w:sdtPr>
      <w:sdtContent>
        <w:tbl>
          <w:tblPr>
            <w:tblStyle w:val="a5"/>
            <w:tblpPr w:leftFromText="187" w:rightFromText="187"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72" w:type="dxa"/>
              <w:right w:w="115" w:type="dxa"/>
            </w:tblCellMar>
            <w:tblLook w:val="04A0"/>
          </w:tblPr>
          <w:tblGrid>
            <w:gridCol w:w="1064"/>
            <w:gridCol w:w="2958"/>
            <w:gridCol w:w="1271"/>
            <w:gridCol w:w="4008"/>
          </w:tblGrid>
          <w:tr w:rsidR="008925AC">
            <w:tc>
              <w:tcPr>
                <w:tcW w:w="1086" w:type="dxa"/>
                <w:vAlign w:val="center"/>
              </w:tcPr>
              <w:p w:rsidR="008925AC" w:rsidRDefault="008925AC">
                <w:pPr>
                  <w:pStyle w:val="af9"/>
                </w:pPr>
              </w:p>
            </w:tc>
            <w:tc>
              <w:tcPr>
                <w:tcW w:w="2842" w:type="dxa"/>
                <w:vAlign w:val="center"/>
              </w:tcPr>
              <w:p w:rsidR="008925AC" w:rsidRDefault="00003867">
                <w:pPr>
                  <w:pStyle w:val="af9"/>
                </w:pPr>
                <w:sdt>
                  <w:sdtPr>
                    <w:rPr>
                      <w:color w:val="424456" w:themeColor="text2"/>
                    </w:rPr>
                    <w:alias w:val="Дата"/>
                    <w:id w:val="281571602"/>
                    <w:dataBinding w:prefixMappings="xmlns:ns0='http://schemas.microsoft.com/office/2006/coverPageProps'" w:xpath="/ns0:CoverPageProperties[1]/ns0:PublishDate[1]" w:storeItemID="{55AF091B-3C7A-41E3-B477-F2FDAA23CFDA}"/>
                    <w:date w:fullDate="2012-01-15T00:00:00Z">
                      <w:dateFormat w:val="dd.MM.yyyy"/>
                      <w:lid w:val="ru-RU"/>
                      <w:storeMappedDataAs w:val="dateTime"/>
                      <w:calendar w:val="gregorian"/>
                    </w:date>
                  </w:sdtPr>
                  <w:sdtContent>
                    <w:r w:rsidR="009C7DFE">
                      <w:rPr>
                        <w:color w:val="424456" w:themeColor="text2"/>
                      </w:rPr>
                      <w:t>15.01.2012</w:t>
                    </w:r>
                  </w:sdtContent>
                </w:sdt>
              </w:p>
            </w:tc>
            <w:tc>
              <w:tcPr>
                <w:tcW w:w="5648" w:type="dxa"/>
                <w:gridSpan w:val="2"/>
                <w:vAlign w:val="center"/>
              </w:tcPr>
              <w:p w:rsidR="008925AC" w:rsidRDefault="008925AC">
                <w:pPr>
                  <w:pStyle w:val="af9"/>
                </w:pPr>
              </w:p>
            </w:tc>
          </w:tr>
          <w:tr w:rsidR="008925AC">
            <w:tc>
              <w:tcPr>
                <w:tcW w:w="3928" w:type="dxa"/>
                <w:gridSpan w:val="2"/>
                <w:vAlign w:val="center"/>
              </w:tcPr>
              <w:p w:rsidR="008925AC" w:rsidRDefault="00003867">
                <w:pPr>
                  <w:pStyle w:val="af9"/>
                </w:pPr>
                <w:r>
                  <w:rPr>
                    <w:noProof/>
                    <w:lang w:eastAsia="ru-RU"/>
                  </w:rPr>
                </w:r>
                <w:r>
                  <w:rPr>
                    <w:noProof/>
                    <w:lang w:eastAsia="ru-RU"/>
                  </w:rPr>
                  <w:pict>
                    <v:group id="Group 59" o:spid="_x0000_s1026" style="width:183.65pt;height:18.5pt;mso-position-horizontal-relative:char;mso-position-vertical-relative:line" coordorigin="671,11589" coordsize="367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">
                      <v:shapetype id="_x0000_t32" coordsize="21600,21600" o:spt="32" o:oned="t" path="m,l21600,21600e" filled="f">
                        <v:path arrowok="t" fillok="f" o:connecttype="none"/>
                        <o:lock v:ext="edit" shapetype="t"/>
                      </v:shapetype>
                      <v:shape id="AutoShape 60" o:spid="_x0000_s1027" type="#_x0000_t32" style="position:absolute;left:1619;top:11959;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Oej8QAAADbAAAADwAAAGRycy9kb3ducmV2LnhtbESPQWvCQBCF7wX/wzJCL6KbSKkSXUVa&#10;hFJoRY33ITsmwexsyK4m8de7BaG3Gd6b971ZrjtTiRs1rrSsIJ5EIIgzq0vOFaTH7XgOwnlkjZVl&#10;UtCTg/Vq8LLERNuW93Q7+FyEEHYJKii8rxMpXVaQQTexNXHQzrYx6MPa5FI32IZwU8lpFL1LgyUH&#10;QoE1fRSUXQ5XE7ij3fW7vfcp9Z8U/779RKdTnCr1Ouw2CxCeOv9vfl5/6VB/Bn+/hAH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U56PxAAAANsAAAAPAAAAAAAAAAAA&#10;AAAAAKECAABkcnMvZG93bnJldi54bWxQSwUGAAAAAAQABAD5AAAAkgMAAAAA&#10;" strokecolor="#438086 [3205]" strokeweight="1.5pt"/>
                      <v:shape id="AutoShape 61" o:spid="_x0000_s1028" type="#_x0000_t32" style="position:absolute;left:1621;top:11697;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mAscAAADbAAAADwAAAGRycy9kb3ducmV2LnhtbESPT2vCQBDF74LfYRmhF9FNC4qkrlJK&#10;/QOioPbQ3qbZMQlmZ0N2q/HbOwfB2wzvzXu/mc5bV6kLNaH0bOB1mIAizrwtOTfwfVwMJqBCRLZY&#10;eSYDNwown3U7U0ytv/KeLoeYKwnhkKKBIsY61TpkBTkMQ18Ti3byjcMoa5Nr2+BVwl2l35JkrB2W&#10;LA0F1vRZUHY+/DsDy83pZz86/m4X/Y2dLEe783b192XMS6/9eAcVqY1P8+N6bQVfYOUXGUDP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0KYCxwAAANsAAAAPAAAAAAAA&#10;AAAAAAAAAKECAABkcnMvZG93bnJldi54bWxQSwUGAAAAAAQABAD5AAAAlQMAAAAA&#10;" strokecolor="#438086 [3205]" strokeweight="3pt"/>
                      <v:shape id="AutoShape 62" o:spid="_x0000_s1029" type="#_x0000_t32" style="position:absolute;left:1619;top:11589;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EuMIAAADbAAAADwAAAGRycy9kb3ducmV2LnhtbERPTWvCQBC9F/wPyxS8iG4ipGh0lRAs&#10;SMFDreh1yI5JanY2ZLcm/vuuUOhtHu9z1tvBNOJOnastK4hnEQjiwuqaSwWnr/fpAoTzyBoby6Tg&#10;QQ62m9HLGlNte/6k+9GXIoSwS1FB5X2bSumKigy6mW2JA3e1nUEfYFdK3WEfwk0j51H0Jg3WHBoq&#10;bCmvqLgdf4yCSxsvsnKXZxf/Pfk4GJvcJudEqfHrkK1AeBr8v/jPvddh/hKev4QD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EuMIAAADbAAAADwAAAAAAAAAAAAAA&#10;AAChAgAAZHJzL2Rvd25yZXYueG1sUEsFBgAAAAAEAAQA+QAAAJADAAAAAA==&#10;" strokecolor="#438086 [3205]" strokeweight=".5pt"/>
                      <v:shape id="AutoShape 63" o:spid="_x0000_s1030" type="#_x0000_t32" style="position:absolute;left:671;top:11897;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CP78AAADbAAAADwAAAGRycy9kb3ducmV2LnhtbERPy4rCMBTdC/5DuII7Te1CnGoUHwgu&#10;nY4Ll5fm2labm9JEW/v1k4Xg8nDeq01nKvGixpWWFcymEQjizOqScwWXv+NkAcJ5ZI2VZVLwJgeb&#10;9XCwwkTbln/plfpchBB2CSoovK8TKV1WkEE3tTVx4G62MegDbHKpG2xDuKlkHEVzabDk0FBgTfuC&#10;skf6NArO/eHZ7uP77ppK+b7qn75cPHqlxqNuuwThqfNf8cd90grisD58CT9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s+CP78AAADbAAAADwAAAAAAAAAAAAAAAACh&#10;AgAAZHJzL2Rvd25yZXYueG1sUEsFBgAAAAAEAAQA+QAAAI0DAAAAAA==&#10;" strokecolor="#438086 [3205]"/>
                      <v:shape id="AutoShape 64" o:spid="_x0000_s1031" type="#_x0000_t32" style="position:absolute;left:677;top:11764;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f+sQAAADbAAAADwAAAGRycy9kb3ducmV2LnhtbESPwWrDMBBE74X8g9hAbo0cH9LgRglt&#10;iKHQXmr7kONirW1Ra2UsNXby9VWh0OMwM2+Y/XG2vbjS6I1jBZt1AoK4dtpwq6Aq88cdCB+QNfaO&#10;ScGNPBwPi4c9ZtpN/EnXIrQiQthnqKALYcik9HVHFv3aDcTRa9xoMUQ5tlKPOEW47WWaJFtp0XBc&#10;6HCgU0f1V/FtFTTvyaXCpnkyrzsj0zwvP9LzXanVcn55BhFoDv/hv/abVpBu4PdL/AHy8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qV/6xAAAANsAAAAPAAAAAAAAAAAA&#10;AAAAAKECAABkcnMvZG93bnJldi54bWxQSwUGAAAAAAQABAD5AAAAkgMAAAAA&#10;" strokecolor="#438086 [3205]" strokeweight=".25pt"/>
                      <w10:wrap type="none"/>
                      <w10:anchorlock/>
                    </v:group>
                  </w:pict>
                </w:r>
              </w:p>
            </w:tc>
            <w:tc>
              <w:tcPr>
                <w:tcW w:w="5648" w:type="dxa"/>
                <w:gridSpan w:val="2"/>
                <w:vAlign w:val="center"/>
              </w:tcPr>
              <w:p w:rsidR="008925AC" w:rsidRDefault="008925AC">
                <w:pPr>
                  <w:pStyle w:val="af9"/>
                </w:pPr>
              </w:p>
            </w:tc>
          </w:tr>
          <w:tr w:rsidR="008925AC">
            <w:trPr>
              <w:trHeight w:val="1800"/>
            </w:trPr>
            <w:tc>
              <w:tcPr>
                <w:tcW w:w="9576" w:type="dxa"/>
                <w:gridSpan w:val="4"/>
                <w:tcMar>
                  <w:top w:w="115" w:type="dxa"/>
                  <w:left w:w="115" w:type="dxa"/>
                  <w:bottom w:w="72" w:type="dxa"/>
                  <w:right w:w="115" w:type="dxa"/>
                </w:tcMar>
                <w:vAlign w:val="center"/>
              </w:tcPr>
              <w:p w:rsidR="008925AC" w:rsidRPr="001136D7" w:rsidRDefault="00003867">
                <w:pPr>
                  <w:pStyle w:val="af9"/>
                  <w:rPr>
                    <w:rFonts w:asciiTheme="majorHAnsi" w:eastAsiaTheme="majorEastAsia" w:hAnsiTheme="majorHAnsi" w:cstheme="majorBidi"/>
                    <w:color w:val="3E3E67" w:themeColor="accent1" w:themeShade="BF"/>
                    <w:sz w:val="44"/>
                    <w:szCs w:val="44"/>
                  </w:rPr>
                </w:pPr>
                <w:sdt>
                  <w:sdtPr>
                    <w:rPr>
                      <w:rFonts w:asciiTheme="majorHAnsi" w:eastAsiaTheme="majorEastAsia" w:hAnsiTheme="majorHAnsi" w:cstheme="majorBidi"/>
                      <w:color w:val="3E3E67" w:themeColor="accent1" w:themeShade="BF"/>
                      <w:sz w:val="44"/>
                      <w:szCs w:val="44"/>
                    </w:rPr>
                    <w:alias w:val="Название"/>
                    <w:id w:val="220683848"/>
                    <w:dataBinding w:prefixMappings="xmlns:ns0='http://schemas.openxmlformats.org/package/2006/metadata/core-properties' xmlns:ns1='http://purl.org/dc/elements/1.1/'" w:xpath="/ns0:coreProperties[1]/ns1:title[1]" w:storeItemID="{6C3C8BC8-F283-45AE-878A-BAB7291924A1}"/>
                    <w:text/>
                  </w:sdtPr>
                  <w:sdtContent>
                    <w:r w:rsidR="009C6563">
                      <w:rPr>
                        <w:rFonts w:asciiTheme="majorHAnsi" w:eastAsiaTheme="majorEastAsia" w:hAnsiTheme="majorHAnsi" w:cstheme="majorBidi"/>
                        <w:color w:val="3E3E67" w:themeColor="accent1" w:themeShade="BF"/>
                        <w:sz w:val="44"/>
                        <w:szCs w:val="44"/>
                      </w:rPr>
                      <w:t xml:space="preserve">О комплексе оценочных процедур </w:t>
                    </w:r>
                    <w:r w:rsidR="001136D7">
                      <w:rPr>
                        <w:rFonts w:asciiTheme="majorHAnsi" w:eastAsiaTheme="majorEastAsia" w:hAnsiTheme="majorHAnsi" w:cstheme="majorBidi"/>
                        <w:color w:val="3E3E67" w:themeColor="accent1" w:themeShade="BF"/>
                        <w:sz w:val="44"/>
                        <w:szCs w:val="44"/>
                      </w:rPr>
                      <w:t>в системе образования Чувашской Республики.</w:t>
                    </w:r>
                  </w:sdtContent>
                </w:sdt>
              </w:p>
              <w:p w:rsidR="008925AC" w:rsidRDefault="00003867" w:rsidP="009C6563">
                <w:pPr>
                  <w:pStyle w:val="af9"/>
                  <w:rPr>
                    <w:iCs/>
                  </w:rPr>
                </w:pPr>
                <w:sdt>
                  <w:sdtPr>
                    <w:rPr>
                      <w:i/>
                      <w:iCs/>
                      <w:color w:val="424456" w:themeColor="text2"/>
                      <w:sz w:val="28"/>
                      <w:szCs w:val="28"/>
                    </w:rPr>
                    <w:alias w:val="Подзаголовок"/>
                    <w:id w:val="220683832"/>
                    <w:dataBinding w:prefixMappings="xmlns:ns0='http://schemas.openxmlformats.org/package/2006/metadata/core-properties' xmlns:ns1='http://purl.org/dc/elements/1.1/'" w:xpath="/ns0:coreProperties[1]/ns1:subject[1]" w:storeItemID="{6C3C8BC8-F283-45AE-878A-BAB7291924A1}"/>
                    <w:text/>
                  </w:sdtPr>
                  <w:sdtContent>
                    <w:r w:rsidR="00BA2D7B">
                      <w:rPr>
                        <w:i/>
                        <w:iCs/>
                        <w:color w:val="424456" w:themeColor="text2"/>
                        <w:sz w:val="28"/>
                        <w:szCs w:val="28"/>
                      </w:rPr>
                      <w:t>Как может выглядеть единый комплекс оценочных процедур в системе образования Чувашии и какое место он может занять в РСОКО республики.</w:t>
                    </w:r>
                  </w:sdtContent>
                </w:sdt>
              </w:p>
            </w:tc>
          </w:tr>
          <w:tr w:rsidR="008925AC">
            <w:tc>
              <w:tcPr>
                <w:tcW w:w="1086" w:type="dxa"/>
                <w:vAlign w:val="center"/>
              </w:tcPr>
              <w:p w:rsidR="008925AC" w:rsidRDefault="008925AC">
                <w:pPr>
                  <w:pStyle w:val="af9"/>
                </w:pPr>
              </w:p>
            </w:tc>
            <w:tc>
              <w:tcPr>
                <w:tcW w:w="4474" w:type="dxa"/>
                <w:gridSpan w:val="2"/>
                <w:vAlign w:val="center"/>
              </w:tcPr>
              <w:p w:rsidR="008925AC" w:rsidRDefault="008925AC">
                <w:pPr>
                  <w:pStyle w:val="af9"/>
                </w:pPr>
              </w:p>
            </w:tc>
            <w:tc>
              <w:tcPr>
                <w:tcW w:w="4016" w:type="dxa"/>
                <w:vAlign w:val="center"/>
              </w:tcPr>
              <w:p w:rsidR="008925AC" w:rsidRDefault="00003867">
                <w:pPr>
                  <w:pStyle w:val="af9"/>
                </w:pPr>
                <w:r>
                  <w:rPr>
                    <w:noProof/>
                    <w:lang w:eastAsia="ru-RU"/>
                  </w:rPr>
                </w:r>
                <w:r>
                  <w:rPr>
                    <w:noProof/>
                    <w:lang w:eastAsia="ru-RU"/>
                  </w:rPr>
                  <w:pict>
                    <v:group id="Group 51" o:spid="_x0000_s1058" style="width:184.9pt;height:21.75pt;mso-position-horizontal-relative:char;mso-position-vertical-relative:line" coordorigin="7967,13811" coordsize="369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">
                      <v:shape id="AutoShape 52" o:spid="_x0000_s1063" type="#_x0000_t32" style="position:absolute;left:7978;top:13811;width:3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vBzMUAAADaAAAADwAAAGRycy9kb3ducmV2LnhtbESPT2vCQBTE74LfYXmFXkQ3liIxdRWx&#10;FNoeDCZCr4/saxLMvg3Zbf58+26h4HGYmd8wu8NoGtFT52rLCtarCARxYXXNpYJr/raMQTiPrLGx&#10;TAomcnDYz2c7TLQd+EJ95ksRIOwSVFB53yZSuqIig25lW+LgfdvOoA+yK6XucAhw08inKNpIgzWH&#10;hQpbOlVU3LIfEyj59Ln4iG/P5evxHPVfqT5N6Vapx4fx+ALC0+jv4f/2u1awhb8r4Qb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vBzMUAAADaAAAADwAAAAAAAAAA&#10;AAAAAAChAgAAZHJzL2Rvd25yZXYueG1sUEsFBgAAAAAEAAQA+QAAAJMDAAAAAA==&#10;" strokecolor="#438086 [3205]" strokeweight="3pt"/>
                      <v:shape id="AutoShape 53" o:spid="_x0000_s1062" type="#_x0000_t32" style="position:absolute;left:7967;top:14117;width:1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63sUAAADbAAAADwAAAGRycy9kb3ducmV2LnhtbESPT2vCQBDF74LfYZlCb7qrhSLRVUpB&#10;EGkp/sHzNDtNUrOzMbs18dt3DoK3Gd6b936zWPW+VldqYxXYwmRsQBHnwVVcWDge1qMZqJiQHdaB&#10;ycKNIqyWw8ECMxc63tF1nwolIRwztFCm1GRax7wkj3EcGmLRfkLrMcnaFtq12Em4r/XUmFftsWJp&#10;KLGh95Ly8/7PW8hv3812c+lefr8mB7P97KI5nz6sfX7q3+agEvXpYb5fb5zgC738IgP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63sUAAADbAAAADwAAAAAAAAAA&#10;AAAAAAChAgAAZHJzL2Rvd25yZXYueG1sUEsFBgAAAAAEAAQA+QAAAJMDAAAAAA==&#10;" strokecolor="#438086 [3205]" strokeweight="2.25pt"/>
                      <v:shape id="AutoShape 54" o:spid="_x0000_s1061" type="#_x0000_t32" style="position:absolute;left:8936;top:14246;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jYMQAAADbAAAADwAAAGRycy9kb3ducmV2LnhtbESPQWvCQBCF70L/wzIFL6KbFJESXaW0&#10;FIpQxTTeh+yYBLOzIbuapL/eFQRvM7w373uz2vSmFldqXWVZQTyLQBDnVldcKMj+vqfvIJxH1lhb&#10;JgUDOdisX0YrTLTt+EDX1BcihLBLUEHpfZNI6fKSDLqZbYiDdrKtQR/WtpC6xS6Em1q+RdFCGqw4&#10;EEps6LOk/JxeTOBO9pdt9z9kNHxRvJv/RsdjnCk1fu0/liA89f5pflz/6FA/hvsvY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9qNgxAAAANsAAAAPAAAAAAAAAAAA&#10;AAAAAKECAABkcnMvZG93bnJldi54bWxQSwUGAAAAAAQABAD5AAAAkgMAAAAA&#10;" strokecolor="#438086 [3205]" strokeweight="1.5pt"/>
                      <v:shape id="AutoShape 55" o:spid="_x0000_s1060" type="#_x0000_t32" style="position:absolute;left:8942;top:139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R6MQAAADbAAAADwAAAGRycy9kb3ducmV2LnhtbERPS4vCMBC+C/6HMMJeRNMVXEo1iizr&#10;A0TBx0FvYzO2xWZSmqj1328WFrzNx/ec8bQxpXhQ7QrLCj77EQji1OqCMwXHw7wXg3AeWWNpmRS8&#10;yMF00m6NMdH2yTt67H0mQgi7BBXk3leJlC7NyaDr24o4cFdbG/QB1pnUNT5DuCnlIIq+pMGCQ0OO&#10;FX3nlN72d6Ngsb6edsPDeTPvrnW8GG5vm+XlR6mPTjMbgfDU+Lf4373SYf4A/n4JB8jJ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OJHoxAAAANsAAAAPAAAAAAAAAAAA&#10;AAAAAKECAABkcnMvZG93bnJldi54bWxQSwUGAAAAAAQABAD5AAAAkgMAAAAA&#10;" strokecolor="#438086 [3205]" strokeweight="3pt"/>
                      <v:shape id="AutoShape 56" o:spid="_x0000_s1059" type="#_x0000_t32" style="position:absolute;left:8942;top:13876;width:2713;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H58EAAADbAAAADwAAAGRycy9kb3ducmV2LnhtbERPS2vCQBC+F/oflil4040PSkndBFEE&#10;b0ZtSo/T7DQbmp2N2a2m/94tCL3Nx/ecZT7YVlyo941jBdNJAoK4crrhWsHbaTt+AeEDssbWMSn4&#10;JQ959viwxFS7Kx/ocgy1iCHsU1RgQuhSKX1lyKKfuI44cl+utxgi7Gupe7zGcNvKWZI8S4sNxwaD&#10;Ha0NVd/HH6ug2y+KTyrfqZBlsTDtxp4/9lap0dOwegURaAj/4rt7p+P8Ofz9Eg+Q2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kfnwQAAANsAAAAPAAAAAAAAAAAAAAAA&#10;AKECAABkcnMvZG93bnJldi54bWxQSwUGAAAAAAQABAD5AAAAjwMAAAAA&#10;" strokecolor="#438086 [3205]" strokeweight=".5pt"/>
                      <v:shape id="AutoShape 57" o:spid="_x0000_s1032" type="#_x0000_t32" style="position:absolute;left:7967;top:14184;width:368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hOgcAAAADbAAAADwAAAGRycy9kb3ducmV2LnhtbERPTYvCMBC9L/gfwgje1lSRRatR1GXB&#10;41o9eByasa02k9JEW/vrjSB4m8f7nMWqNaW4U+0KywpGwwgEcWp1wZmC4+HvewrCeWSNpWVS8CAH&#10;q2Xva4Gxtg3v6Z74TIQQdjEqyL2vYildmpNBN7QVceDOtjboA6wzqWtsQrgp5TiKfqTBgkNDjhVt&#10;c0qvyc0o+O9+b812fNmcEikfJz3rium1U2rQb9dzEJ5a/xG/3Tsd5k/g9Us4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uYToHAAAAA2wAAAA8AAAAAAAAAAAAAAAAA&#10;oQIAAGRycy9kb3ducmV2LnhtbFBLBQYAAAAABAAEAPkAAACOAwAAAAA=&#10;" strokecolor="#438086 [3205]"/>
                      <v:shape id="AutoShape 58" o:spid="_x0000_s1033" type="#_x0000_t32" style="position:absolute;left:7969;top:14051;width:368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6TRMIAAADbAAAADwAAAGRycy9kb3ducmV2LnhtbERPTWvCQBC9C/0PyxR6042BqkRXsaWB&#10;gl6MHjwO2UmymJ0N2a2m/npXKPQ2j/c5q81gW3Gl3hvHCqaTBARx6bThWsHpmI8XIHxA1tg6JgW/&#10;5GGzfhmtMNPuxge6FqEWMYR9hgqaELpMSl82ZNFPXEccucr1FkOEfS11j7cYbluZJslMWjQcGxrs&#10;6LOh8lL8WAXVLjmfsKrm5mNhZJrnx336dVfq7XXYLkEEGsK/+M/9reP8d3j+E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f6TRMIAAADbAAAADwAAAAAAAAAAAAAA&#10;AAChAgAAZHJzL2Rvd25yZXYueG1sUEsFBgAAAAAEAAQA+QAAAJADAAAAAA==&#10;" strokecolor="#438086 [3205]" strokeweight=".25pt"/>
                      <w10:wrap type="none"/>
                      <w10:anchorlock/>
                    </v:group>
                  </w:pict>
                </w:r>
              </w:p>
            </w:tc>
          </w:tr>
          <w:tr w:rsidR="008925AC">
            <w:tc>
              <w:tcPr>
                <w:tcW w:w="1086" w:type="dxa"/>
                <w:vAlign w:val="center"/>
              </w:tcPr>
              <w:p w:rsidR="008925AC" w:rsidRDefault="008925AC">
                <w:pPr>
                  <w:pStyle w:val="af9"/>
                </w:pPr>
              </w:p>
            </w:tc>
            <w:tc>
              <w:tcPr>
                <w:tcW w:w="4474" w:type="dxa"/>
                <w:gridSpan w:val="2"/>
                <w:vAlign w:val="center"/>
              </w:tcPr>
              <w:p w:rsidR="008925AC" w:rsidRDefault="008925AC">
                <w:pPr>
                  <w:pStyle w:val="af9"/>
                </w:pPr>
              </w:p>
            </w:tc>
            <w:tc>
              <w:tcPr>
                <w:tcW w:w="4016" w:type="dxa"/>
                <w:vAlign w:val="center"/>
              </w:tcPr>
              <w:p w:rsidR="008925AC" w:rsidRPr="001136D7" w:rsidRDefault="00003867" w:rsidP="001136D7">
                <w:pPr>
                  <w:pStyle w:val="af9"/>
                  <w:rPr>
                    <w:i/>
                  </w:rPr>
                </w:pPr>
                <w:sdt>
                  <w:sdtPr>
                    <w:rPr>
                      <w:i/>
                      <w:color w:val="424456" w:themeColor="text2"/>
                    </w:rPr>
                    <w:alias w:val="Автор"/>
                    <w:id w:val="81130488"/>
                    <w:dataBinding w:prefixMappings="xmlns:ns0='http://schemas.openxmlformats.org/package/2006/metadata/core-properties' xmlns:ns1='http://purl.org/dc/elements/1.1/'" w:xpath="/ns0:coreProperties[1]/ns1:creator[1]" w:storeItemID="{6C3C8BC8-F283-45AE-878A-BAB7291924A1}"/>
                    <w:text/>
                  </w:sdtPr>
                  <w:sdtContent>
                    <w:r w:rsidR="001136D7" w:rsidRPr="001136D7">
                      <w:rPr>
                        <w:i/>
                        <w:color w:val="424456" w:themeColor="text2"/>
                      </w:rPr>
                      <w:t>С.А. Боченков, эксперт Независимого агентства оценки качества образования «ЛИДЕР»</w:t>
                    </w:r>
                  </w:sdtContent>
                </w:sdt>
              </w:p>
            </w:tc>
          </w:tr>
        </w:tbl>
        <w:p w:rsidR="008925AC" w:rsidRDefault="00D12A61">
          <w:pPr>
            <w:rPr>
              <w:rFonts w:asciiTheme="majorHAnsi" w:hAnsiTheme="majorHAnsi"/>
              <w:color w:val="53548A" w:themeColor="accent1"/>
              <w:sz w:val="56"/>
              <w:szCs w:val="56"/>
            </w:rPr>
          </w:pPr>
          <w:r>
            <w:br w:type="page"/>
          </w:r>
        </w:p>
      </w:sdtContent>
    </w:sdt>
    <w:sdt>
      <w:sdtPr>
        <w:rPr>
          <w:sz w:val="32"/>
          <w:szCs w:val="32"/>
        </w:rPr>
        <w:id w:val="223570831"/>
        <w:dataBinding w:prefixMappings="xmlns:ns0='http://purl.org/dc/elements/1.1/' xmlns:ns1='http://schemas.openxmlformats.org/package/2006/metadata/core-properties' " w:xpath="/ns1:coreProperties[1]/ns0:title[1]" w:storeItemID="{6C3C8BC8-F283-45AE-878A-BAB7291924A1}"/>
        <w:text/>
      </w:sdtPr>
      <w:sdtContent>
        <w:p w:rsidR="008925AC" w:rsidRPr="00FF553F" w:rsidRDefault="009C6563">
          <w:pPr>
            <w:pStyle w:val="a6"/>
            <w:rPr>
              <w:sz w:val="32"/>
              <w:szCs w:val="32"/>
            </w:rPr>
          </w:pPr>
          <w:r>
            <w:rPr>
              <w:sz w:val="32"/>
              <w:szCs w:val="32"/>
            </w:rPr>
            <w:t>О комплексе оценочных процедур в системе образования Чувашской Республики.</w:t>
          </w:r>
        </w:p>
      </w:sdtContent>
    </w:sdt>
    <w:sdt>
      <w:sdtPr>
        <w:id w:val="223570817"/>
        <w:dataBinding w:prefixMappings="xmlns:ns0='http://purl.org/dc/elements/1.1/' xmlns:ns1='http://schemas.openxmlformats.org/package/2006/metadata/core-properties' " w:xpath="/ns1:coreProperties[1]/ns0:subject[1]" w:storeItemID="{6C3C8BC8-F283-45AE-878A-BAB7291924A1}"/>
        <w:text/>
      </w:sdtPr>
      <w:sdtContent>
        <w:p w:rsidR="008925AC" w:rsidRDefault="009C6563">
          <w:pPr>
            <w:pStyle w:val="a8"/>
            <w:rPr>
              <w:i w:val="0"/>
              <w:color w:val="53548A" w:themeColor="accent1"/>
              <w:sz w:val="20"/>
              <w:szCs w:val="20"/>
            </w:rPr>
          </w:pPr>
          <w:r>
            <w:t xml:space="preserve">Как может выглядеть единый комплекс оценочных процедур в системе образования Чувашии и какое место он </w:t>
          </w:r>
          <w:r w:rsidR="00BA2D7B">
            <w:t>может</w:t>
          </w:r>
          <w:r>
            <w:t xml:space="preserve"> занять в РСОКО республики.</w:t>
          </w:r>
        </w:p>
      </w:sdtContent>
    </w:sdt>
    <w:sdt>
      <w:sdtPr>
        <w:rPr>
          <w:rFonts w:asciiTheme="minorHAnsi" w:eastAsiaTheme="minorEastAsia" w:hAnsiTheme="minorHAnsi" w:cstheme="minorBidi"/>
          <w:b w:val="0"/>
          <w:bCs w:val="0"/>
          <w:color w:val="auto"/>
          <w:sz w:val="20"/>
          <w:szCs w:val="20"/>
          <w:lang w:eastAsia="en-US"/>
        </w:rPr>
        <w:id w:val="-590546836"/>
        <w:docPartObj>
          <w:docPartGallery w:val="Table of Contents"/>
          <w:docPartUnique/>
        </w:docPartObj>
      </w:sdtPr>
      <w:sdtContent>
        <w:p w:rsidR="00AD6E57" w:rsidRDefault="00AD6E57">
          <w:pPr>
            <w:pStyle w:val="aff7"/>
          </w:pPr>
          <w:r>
            <w:t>Оглавление</w:t>
          </w:r>
        </w:p>
        <w:p w:rsidR="009C7DFE" w:rsidRDefault="00003867">
          <w:pPr>
            <w:pStyle w:val="22"/>
            <w:tabs>
              <w:tab w:val="right" w:leader="dot" w:pos="9061"/>
            </w:tabs>
            <w:rPr>
              <w:noProof/>
              <w:sz w:val="22"/>
              <w:szCs w:val="22"/>
              <w:lang w:eastAsia="ru-RU"/>
            </w:rPr>
          </w:pPr>
          <w:r w:rsidRPr="00003867">
            <w:fldChar w:fldCharType="begin"/>
          </w:r>
          <w:r w:rsidR="00AD6E57">
            <w:instrText xml:space="preserve"> TOC \o "1-3" \h \z \u </w:instrText>
          </w:r>
          <w:r w:rsidRPr="00003867">
            <w:fldChar w:fldCharType="separate"/>
          </w:r>
          <w:hyperlink w:anchor="_Toc314421745" w:history="1">
            <w:r w:rsidR="009C7DFE" w:rsidRPr="00063826">
              <w:rPr>
                <w:rStyle w:val="aff3"/>
                <w:rFonts w:eastAsia="Times New Roman"/>
                <w:noProof/>
                <w:lang w:eastAsia="ru-RU"/>
              </w:rPr>
              <w:t>О современном состоянии РСОКО Чувашской Республики</w:t>
            </w:r>
            <w:r w:rsidR="009C7DFE">
              <w:rPr>
                <w:noProof/>
                <w:webHidden/>
              </w:rPr>
              <w:tab/>
            </w:r>
            <w:r>
              <w:rPr>
                <w:noProof/>
                <w:webHidden/>
              </w:rPr>
              <w:fldChar w:fldCharType="begin"/>
            </w:r>
            <w:r w:rsidR="009C7DFE">
              <w:rPr>
                <w:noProof/>
                <w:webHidden/>
              </w:rPr>
              <w:instrText xml:space="preserve"> PAGEREF _Toc314421745 \h </w:instrText>
            </w:r>
            <w:r>
              <w:rPr>
                <w:noProof/>
                <w:webHidden/>
              </w:rPr>
            </w:r>
            <w:r>
              <w:rPr>
                <w:noProof/>
                <w:webHidden/>
              </w:rPr>
              <w:fldChar w:fldCharType="separate"/>
            </w:r>
            <w:r w:rsidR="00426EDF">
              <w:rPr>
                <w:noProof/>
                <w:webHidden/>
              </w:rPr>
              <w:t>2</w:t>
            </w:r>
            <w:r>
              <w:rPr>
                <w:noProof/>
                <w:webHidden/>
              </w:rPr>
              <w:fldChar w:fldCharType="end"/>
            </w:r>
          </w:hyperlink>
        </w:p>
        <w:p w:rsidR="009C7DFE" w:rsidRDefault="00003867">
          <w:pPr>
            <w:pStyle w:val="22"/>
            <w:tabs>
              <w:tab w:val="right" w:leader="dot" w:pos="9061"/>
            </w:tabs>
            <w:rPr>
              <w:noProof/>
              <w:sz w:val="22"/>
              <w:szCs w:val="22"/>
              <w:lang w:eastAsia="ru-RU"/>
            </w:rPr>
          </w:pPr>
          <w:hyperlink w:anchor="_Toc314421746" w:history="1">
            <w:r w:rsidR="009C7DFE" w:rsidRPr="00063826">
              <w:rPr>
                <w:rStyle w:val="aff3"/>
                <w:rFonts w:eastAsia="Times New Roman"/>
                <w:noProof/>
                <w:lang w:eastAsia="ru-RU"/>
              </w:rPr>
              <w:t>Перечень оценочных процедур, существующих в республике</w:t>
            </w:r>
            <w:r w:rsidR="009C7DFE">
              <w:rPr>
                <w:noProof/>
                <w:webHidden/>
              </w:rPr>
              <w:tab/>
            </w:r>
            <w:r>
              <w:rPr>
                <w:noProof/>
                <w:webHidden/>
              </w:rPr>
              <w:fldChar w:fldCharType="begin"/>
            </w:r>
            <w:r w:rsidR="009C7DFE">
              <w:rPr>
                <w:noProof/>
                <w:webHidden/>
              </w:rPr>
              <w:instrText xml:space="preserve"> PAGEREF _Toc314421746 \h </w:instrText>
            </w:r>
            <w:r>
              <w:rPr>
                <w:noProof/>
                <w:webHidden/>
              </w:rPr>
            </w:r>
            <w:r>
              <w:rPr>
                <w:noProof/>
                <w:webHidden/>
              </w:rPr>
              <w:fldChar w:fldCharType="separate"/>
            </w:r>
            <w:r w:rsidR="00426EDF">
              <w:rPr>
                <w:noProof/>
                <w:webHidden/>
              </w:rPr>
              <w:t>7</w:t>
            </w:r>
            <w:r>
              <w:rPr>
                <w:noProof/>
                <w:webHidden/>
              </w:rPr>
              <w:fldChar w:fldCharType="end"/>
            </w:r>
          </w:hyperlink>
        </w:p>
        <w:p w:rsidR="009C7DFE" w:rsidRDefault="00003867">
          <w:pPr>
            <w:pStyle w:val="22"/>
            <w:tabs>
              <w:tab w:val="right" w:leader="dot" w:pos="9061"/>
            </w:tabs>
            <w:rPr>
              <w:noProof/>
              <w:sz w:val="22"/>
              <w:szCs w:val="22"/>
              <w:lang w:eastAsia="ru-RU"/>
            </w:rPr>
          </w:pPr>
          <w:hyperlink w:anchor="_Toc314421747" w:history="1">
            <w:r w:rsidR="009C7DFE" w:rsidRPr="00063826">
              <w:rPr>
                <w:rStyle w:val="aff3"/>
                <w:rFonts w:eastAsia="Times New Roman"/>
                <w:noProof/>
                <w:lang w:eastAsia="ru-RU"/>
              </w:rPr>
              <w:t>Комплекс оценочных процедур, на основе которых может быть выстроена система мониторинга образовательных достижений учащихся.</w:t>
            </w:r>
            <w:r w:rsidR="009C7DFE">
              <w:rPr>
                <w:noProof/>
                <w:webHidden/>
              </w:rPr>
              <w:tab/>
            </w:r>
            <w:r>
              <w:rPr>
                <w:noProof/>
                <w:webHidden/>
              </w:rPr>
              <w:fldChar w:fldCharType="begin"/>
            </w:r>
            <w:r w:rsidR="009C7DFE">
              <w:rPr>
                <w:noProof/>
                <w:webHidden/>
              </w:rPr>
              <w:instrText xml:space="preserve"> PAGEREF _Toc314421747 \h </w:instrText>
            </w:r>
            <w:r>
              <w:rPr>
                <w:noProof/>
                <w:webHidden/>
              </w:rPr>
            </w:r>
            <w:r>
              <w:rPr>
                <w:noProof/>
                <w:webHidden/>
              </w:rPr>
              <w:fldChar w:fldCharType="separate"/>
            </w:r>
            <w:r w:rsidR="00426EDF">
              <w:rPr>
                <w:noProof/>
                <w:webHidden/>
              </w:rPr>
              <w:t>9</w:t>
            </w:r>
            <w:r>
              <w:rPr>
                <w:noProof/>
                <w:webHidden/>
              </w:rPr>
              <w:fldChar w:fldCharType="end"/>
            </w:r>
          </w:hyperlink>
        </w:p>
        <w:p w:rsidR="009C7DFE" w:rsidRDefault="00003867">
          <w:pPr>
            <w:pStyle w:val="32"/>
            <w:tabs>
              <w:tab w:val="right" w:leader="dot" w:pos="9061"/>
            </w:tabs>
            <w:rPr>
              <w:noProof/>
              <w:sz w:val="22"/>
              <w:szCs w:val="22"/>
              <w:lang w:eastAsia="ru-RU"/>
            </w:rPr>
          </w:pPr>
          <w:hyperlink w:anchor="_Toc314421748" w:history="1">
            <w:r w:rsidR="009C7DFE" w:rsidRPr="00063826">
              <w:rPr>
                <w:rStyle w:val="aff3"/>
                <w:noProof/>
              </w:rPr>
              <w:t>Оценка уровня готовности к обучению в начальной школе.</w:t>
            </w:r>
            <w:r w:rsidR="009C7DFE">
              <w:rPr>
                <w:noProof/>
                <w:webHidden/>
              </w:rPr>
              <w:tab/>
            </w:r>
            <w:r>
              <w:rPr>
                <w:noProof/>
                <w:webHidden/>
              </w:rPr>
              <w:fldChar w:fldCharType="begin"/>
            </w:r>
            <w:r w:rsidR="009C7DFE">
              <w:rPr>
                <w:noProof/>
                <w:webHidden/>
              </w:rPr>
              <w:instrText xml:space="preserve"> PAGEREF _Toc314421748 \h </w:instrText>
            </w:r>
            <w:r>
              <w:rPr>
                <w:noProof/>
                <w:webHidden/>
              </w:rPr>
            </w:r>
            <w:r>
              <w:rPr>
                <w:noProof/>
                <w:webHidden/>
              </w:rPr>
              <w:fldChar w:fldCharType="separate"/>
            </w:r>
            <w:r w:rsidR="00426EDF">
              <w:rPr>
                <w:noProof/>
                <w:webHidden/>
              </w:rPr>
              <w:t>10</w:t>
            </w:r>
            <w:r>
              <w:rPr>
                <w:noProof/>
                <w:webHidden/>
              </w:rPr>
              <w:fldChar w:fldCharType="end"/>
            </w:r>
          </w:hyperlink>
        </w:p>
        <w:p w:rsidR="009C7DFE" w:rsidRDefault="00003867">
          <w:pPr>
            <w:pStyle w:val="32"/>
            <w:tabs>
              <w:tab w:val="right" w:leader="dot" w:pos="9061"/>
            </w:tabs>
            <w:rPr>
              <w:noProof/>
              <w:sz w:val="22"/>
              <w:szCs w:val="22"/>
              <w:lang w:eastAsia="ru-RU"/>
            </w:rPr>
          </w:pPr>
          <w:hyperlink w:anchor="_Toc314421749" w:history="1">
            <w:r w:rsidR="009C7DFE" w:rsidRPr="00063826">
              <w:rPr>
                <w:rStyle w:val="aff3"/>
                <w:noProof/>
              </w:rPr>
              <w:t>Оценка уровня готовности к обучению в основной школе.</w:t>
            </w:r>
            <w:r w:rsidR="009C7DFE">
              <w:rPr>
                <w:noProof/>
                <w:webHidden/>
              </w:rPr>
              <w:tab/>
            </w:r>
            <w:r>
              <w:rPr>
                <w:noProof/>
                <w:webHidden/>
              </w:rPr>
              <w:fldChar w:fldCharType="begin"/>
            </w:r>
            <w:r w:rsidR="009C7DFE">
              <w:rPr>
                <w:noProof/>
                <w:webHidden/>
              </w:rPr>
              <w:instrText xml:space="preserve"> PAGEREF _Toc314421749 \h </w:instrText>
            </w:r>
            <w:r>
              <w:rPr>
                <w:noProof/>
                <w:webHidden/>
              </w:rPr>
            </w:r>
            <w:r>
              <w:rPr>
                <w:noProof/>
                <w:webHidden/>
              </w:rPr>
              <w:fldChar w:fldCharType="separate"/>
            </w:r>
            <w:r w:rsidR="00426EDF">
              <w:rPr>
                <w:noProof/>
                <w:webHidden/>
              </w:rPr>
              <w:t>10</w:t>
            </w:r>
            <w:r>
              <w:rPr>
                <w:noProof/>
                <w:webHidden/>
              </w:rPr>
              <w:fldChar w:fldCharType="end"/>
            </w:r>
          </w:hyperlink>
        </w:p>
        <w:p w:rsidR="009C7DFE" w:rsidRDefault="00003867">
          <w:pPr>
            <w:pStyle w:val="32"/>
            <w:tabs>
              <w:tab w:val="right" w:leader="dot" w:pos="9061"/>
            </w:tabs>
            <w:rPr>
              <w:noProof/>
              <w:sz w:val="22"/>
              <w:szCs w:val="22"/>
              <w:lang w:eastAsia="ru-RU"/>
            </w:rPr>
          </w:pPr>
          <w:hyperlink w:anchor="_Toc314421750" w:history="1">
            <w:r w:rsidR="009C7DFE" w:rsidRPr="00063826">
              <w:rPr>
                <w:rStyle w:val="aff3"/>
                <w:noProof/>
              </w:rPr>
              <w:t>Государственная итоговая аттестация учащихся 9 классов.</w:t>
            </w:r>
            <w:r w:rsidR="009C7DFE">
              <w:rPr>
                <w:noProof/>
                <w:webHidden/>
              </w:rPr>
              <w:tab/>
            </w:r>
            <w:r>
              <w:rPr>
                <w:noProof/>
                <w:webHidden/>
              </w:rPr>
              <w:fldChar w:fldCharType="begin"/>
            </w:r>
            <w:r w:rsidR="009C7DFE">
              <w:rPr>
                <w:noProof/>
                <w:webHidden/>
              </w:rPr>
              <w:instrText xml:space="preserve"> PAGEREF _Toc314421750 \h </w:instrText>
            </w:r>
            <w:r>
              <w:rPr>
                <w:noProof/>
                <w:webHidden/>
              </w:rPr>
            </w:r>
            <w:r>
              <w:rPr>
                <w:noProof/>
                <w:webHidden/>
              </w:rPr>
              <w:fldChar w:fldCharType="separate"/>
            </w:r>
            <w:r w:rsidR="00426EDF">
              <w:rPr>
                <w:noProof/>
                <w:webHidden/>
              </w:rPr>
              <w:t>11</w:t>
            </w:r>
            <w:r>
              <w:rPr>
                <w:noProof/>
                <w:webHidden/>
              </w:rPr>
              <w:fldChar w:fldCharType="end"/>
            </w:r>
          </w:hyperlink>
        </w:p>
        <w:p w:rsidR="009C7DFE" w:rsidRDefault="00003867">
          <w:pPr>
            <w:pStyle w:val="32"/>
            <w:tabs>
              <w:tab w:val="right" w:leader="dot" w:pos="9061"/>
            </w:tabs>
            <w:rPr>
              <w:noProof/>
              <w:sz w:val="22"/>
              <w:szCs w:val="22"/>
              <w:lang w:eastAsia="ru-RU"/>
            </w:rPr>
          </w:pPr>
          <w:hyperlink w:anchor="_Toc314421751" w:history="1">
            <w:r w:rsidR="009C7DFE" w:rsidRPr="00063826">
              <w:rPr>
                <w:rStyle w:val="aff3"/>
                <w:noProof/>
              </w:rPr>
              <w:t>Единый государственный экзамен для учащихся 11 классов.</w:t>
            </w:r>
            <w:r w:rsidR="009C7DFE">
              <w:rPr>
                <w:noProof/>
                <w:webHidden/>
              </w:rPr>
              <w:tab/>
            </w:r>
            <w:r>
              <w:rPr>
                <w:noProof/>
                <w:webHidden/>
              </w:rPr>
              <w:fldChar w:fldCharType="begin"/>
            </w:r>
            <w:r w:rsidR="009C7DFE">
              <w:rPr>
                <w:noProof/>
                <w:webHidden/>
              </w:rPr>
              <w:instrText xml:space="preserve"> PAGEREF _Toc314421751 \h </w:instrText>
            </w:r>
            <w:r>
              <w:rPr>
                <w:noProof/>
                <w:webHidden/>
              </w:rPr>
            </w:r>
            <w:r>
              <w:rPr>
                <w:noProof/>
                <w:webHidden/>
              </w:rPr>
              <w:fldChar w:fldCharType="separate"/>
            </w:r>
            <w:r w:rsidR="00426EDF">
              <w:rPr>
                <w:noProof/>
                <w:webHidden/>
              </w:rPr>
              <w:t>11</w:t>
            </w:r>
            <w:r>
              <w:rPr>
                <w:noProof/>
                <w:webHidden/>
              </w:rPr>
              <w:fldChar w:fldCharType="end"/>
            </w:r>
          </w:hyperlink>
        </w:p>
        <w:p w:rsidR="009C7DFE" w:rsidRDefault="00003867">
          <w:pPr>
            <w:pStyle w:val="32"/>
            <w:tabs>
              <w:tab w:val="right" w:leader="dot" w:pos="9061"/>
            </w:tabs>
            <w:rPr>
              <w:noProof/>
              <w:sz w:val="22"/>
              <w:szCs w:val="22"/>
              <w:lang w:eastAsia="ru-RU"/>
            </w:rPr>
          </w:pPr>
          <w:hyperlink w:anchor="_Toc314421752" w:history="1">
            <w:r w:rsidR="009C7DFE" w:rsidRPr="00063826">
              <w:rPr>
                <w:rStyle w:val="aff3"/>
                <w:noProof/>
              </w:rPr>
              <w:t>Мониторинг образовательных и трудовых траекторий выпускников 11 классов.</w:t>
            </w:r>
            <w:r w:rsidR="009C7DFE">
              <w:rPr>
                <w:noProof/>
                <w:webHidden/>
              </w:rPr>
              <w:tab/>
            </w:r>
            <w:r>
              <w:rPr>
                <w:noProof/>
                <w:webHidden/>
              </w:rPr>
              <w:fldChar w:fldCharType="begin"/>
            </w:r>
            <w:r w:rsidR="009C7DFE">
              <w:rPr>
                <w:noProof/>
                <w:webHidden/>
              </w:rPr>
              <w:instrText xml:space="preserve"> PAGEREF _Toc314421752 \h </w:instrText>
            </w:r>
            <w:r>
              <w:rPr>
                <w:noProof/>
                <w:webHidden/>
              </w:rPr>
            </w:r>
            <w:r>
              <w:rPr>
                <w:noProof/>
                <w:webHidden/>
              </w:rPr>
              <w:fldChar w:fldCharType="separate"/>
            </w:r>
            <w:r w:rsidR="00426EDF">
              <w:rPr>
                <w:noProof/>
                <w:webHidden/>
              </w:rPr>
              <w:t>17</w:t>
            </w:r>
            <w:r>
              <w:rPr>
                <w:noProof/>
                <w:webHidden/>
              </w:rPr>
              <w:fldChar w:fldCharType="end"/>
            </w:r>
          </w:hyperlink>
        </w:p>
        <w:p w:rsidR="009C7DFE" w:rsidRDefault="00003867">
          <w:pPr>
            <w:pStyle w:val="22"/>
            <w:tabs>
              <w:tab w:val="right" w:leader="dot" w:pos="9061"/>
            </w:tabs>
            <w:rPr>
              <w:noProof/>
              <w:sz w:val="22"/>
              <w:szCs w:val="22"/>
              <w:lang w:eastAsia="ru-RU"/>
            </w:rPr>
          </w:pPr>
          <w:hyperlink w:anchor="_Toc314421753" w:history="1">
            <w:r w:rsidR="009C7DFE" w:rsidRPr="00063826">
              <w:rPr>
                <w:rStyle w:val="aff3"/>
                <w:rFonts w:eastAsia="Times New Roman"/>
                <w:noProof/>
                <w:lang w:eastAsia="ru-RU"/>
              </w:rPr>
              <w:t>Совместимость баз данных результатов оценочных процедур – основа мониторинга образовательных достижений и качества образовательных результатов.</w:t>
            </w:r>
            <w:r w:rsidR="009C7DFE">
              <w:rPr>
                <w:noProof/>
                <w:webHidden/>
              </w:rPr>
              <w:tab/>
            </w:r>
            <w:r>
              <w:rPr>
                <w:noProof/>
                <w:webHidden/>
              </w:rPr>
              <w:fldChar w:fldCharType="begin"/>
            </w:r>
            <w:r w:rsidR="009C7DFE">
              <w:rPr>
                <w:noProof/>
                <w:webHidden/>
              </w:rPr>
              <w:instrText xml:space="preserve"> PAGEREF _Toc314421753 \h </w:instrText>
            </w:r>
            <w:r>
              <w:rPr>
                <w:noProof/>
                <w:webHidden/>
              </w:rPr>
            </w:r>
            <w:r>
              <w:rPr>
                <w:noProof/>
                <w:webHidden/>
              </w:rPr>
              <w:fldChar w:fldCharType="separate"/>
            </w:r>
            <w:r w:rsidR="00426EDF">
              <w:rPr>
                <w:noProof/>
                <w:webHidden/>
              </w:rPr>
              <w:t>20</w:t>
            </w:r>
            <w:r>
              <w:rPr>
                <w:noProof/>
                <w:webHidden/>
              </w:rPr>
              <w:fldChar w:fldCharType="end"/>
            </w:r>
          </w:hyperlink>
        </w:p>
        <w:p w:rsidR="009C7DFE" w:rsidRDefault="00003867">
          <w:pPr>
            <w:pStyle w:val="32"/>
            <w:tabs>
              <w:tab w:val="right" w:leader="dot" w:pos="9061"/>
            </w:tabs>
            <w:rPr>
              <w:noProof/>
              <w:sz w:val="22"/>
              <w:szCs w:val="22"/>
              <w:lang w:eastAsia="ru-RU"/>
            </w:rPr>
          </w:pPr>
          <w:hyperlink w:anchor="_Toc314421754" w:history="1">
            <w:r w:rsidR="009C7DFE" w:rsidRPr="00063826">
              <w:rPr>
                <w:rStyle w:val="aff3"/>
                <w:noProof/>
              </w:rPr>
              <w:t>Сравнение результатов оценочных процедур между собой - система сквозных показателей для мониторинга образовательных достижений.</w:t>
            </w:r>
            <w:r w:rsidR="009C7DFE">
              <w:rPr>
                <w:noProof/>
                <w:webHidden/>
              </w:rPr>
              <w:tab/>
            </w:r>
            <w:r>
              <w:rPr>
                <w:noProof/>
                <w:webHidden/>
              </w:rPr>
              <w:fldChar w:fldCharType="begin"/>
            </w:r>
            <w:r w:rsidR="009C7DFE">
              <w:rPr>
                <w:noProof/>
                <w:webHidden/>
              </w:rPr>
              <w:instrText xml:space="preserve"> PAGEREF _Toc314421754 \h </w:instrText>
            </w:r>
            <w:r>
              <w:rPr>
                <w:noProof/>
                <w:webHidden/>
              </w:rPr>
            </w:r>
            <w:r>
              <w:rPr>
                <w:noProof/>
                <w:webHidden/>
              </w:rPr>
              <w:fldChar w:fldCharType="separate"/>
            </w:r>
            <w:r w:rsidR="00426EDF">
              <w:rPr>
                <w:noProof/>
                <w:webHidden/>
              </w:rPr>
              <w:t>20</w:t>
            </w:r>
            <w:r>
              <w:rPr>
                <w:noProof/>
                <w:webHidden/>
              </w:rPr>
              <w:fldChar w:fldCharType="end"/>
            </w:r>
          </w:hyperlink>
        </w:p>
        <w:p w:rsidR="009C7DFE" w:rsidRDefault="00003867">
          <w:pPr>
            <w:pStyle w:val="32"/>
            <w:tabs>
              <w:tab w:val="right" w:leader="dot" w:pos="9061"/>
            </w:tabs>
            <w:rPr>
              <w:noProof/>
              <w:sz w:val="22"/>
              <w:szCs w:val="22"/>
              <w:lang w:eastAsia="ru-RU"/>
            </w:rPr>
          </w:pPr>
          <w:hyperlink w:anchor="_Toc314421755" w:history="1">
            <w:r w:rsidR="009C7DFE" w:rsidRPr="00063826">
              <w:rPr>
                <w:rStyle w:val="aff3"/>
                <w:noProof/>
              </w:rPr>
              <w:t>О реестре образовательных учреждений Чувашской Республики.</w:t>
            </w:r>
            <w:r w:rsidR="009C7DFE">
              <w:rPr>
                <w:noProof/>
                <w:webHidden/>
              </w:rPr>
              <w:tab/>
            </w:r>
            <w:r>
              <w:rPr>
                <w:noProof/>
                <w:webHidden/>
              </w:rPr>
              <w:fldChar w:fldCharType="begin"/>
            </w:r>
            <w:r w:rsidR="009C7DFE">
              <w:rPr>
                <w:noProof/>
                <w:webHidden/>
              </w:rPr>
              <w:instrText xml:space="preserve"> PAGEREF _Toc314421755 \h </w:instrText>
            </w:r>
            <w:r>
              <w:rPr>
                <w:noProof/>
                <w:webHidden/>
              </w:rPr>
            </w:r>
            <w:r>
              <w:rPr>
                <w:noProof/>
                <w:webHidden/>
              </w:rPr>
              <w:fldChar w:fldCharType="separate"/>
            </w:r>
            <w:r w:rsidR="00426EDF">
              <w:rPr>
                <w:noProof/>
                <w:webHidden/>
              </w:rPr>
              <w:t>21</w:t>
            </w:r>
            <w:r>
              <w:rPr>
                <w:noProof/>
                <w:webHidden/>
              </w:rPr>
              <w:fldChar w:fldCharType="end"/>
            </w:r>
          </w:hyperlink>
        </w:p>
        <w:p w:rsidR="009C7DFE" w:rsidRDefault="00003867">
          <w:pPr>
            <w:pStyle w:val="32"/>
            <w:tabs>
              <w:tab w:val="right" w:leader="dot" w:pos="9061"/>
            </w:tabs>
            <w:rPr>
              <w:noProof/>
              <w:sz w:val="22"/>
              <w:szCs w:val="22"/>
              <w:lang w:eastAsia="ru-RU"/>
            </w:rPr>
          </w:pPr>
          <w:hyperlink w:anchor="_Toc314421756" w:history="1">
            <w:r w:rsidR="009C7DFE" w:rsidRPr="00063826">
              <w:rPr>
                <w:rStyle w:val="aff3"/>
                <w:noProof/>
              </w:rPr>
              <w:t>О реестре олимпиад, соревнований, конкурсов, конференций для оценки и накопления индивидуальных учебных и вне учебных достижений учащихся.</w:t>
            </w:r>
            <w:r w:rsidR="009C7DFE">
              <w:rPr>
                <w:noProof/>
                <w:webHidden/>
              </w:rPr>
              <w:tab/>
            </w:r>
            <w:r>
              <w:rPr>
                <w:noProof/>
                <w:webHidden/>
              </w:rPr>
              <w:fldChar w:fldCharType="begin"/>
            </w:r>
            <w:r w:rsidR="009C7DFE">
              <w:rPr>
                <w:noProof/>
                <w:webHidden/>
              </w:rPr>
              <w:instrText xml:space="preserve"> PAGEREF _Toc314421756 \h </w:instrText>
            </w:r>
            <w:r>
              <w:rPr>
                <w:noProof/>
                <w:webHidden/>
              </w:rPr>
            </w:r>
            <w:r>
              <w:rPr>
                <w:noProof/>
                <w:webHidden/>
              </w:rPr>
              <w:fldChar w:fldCharType="separate"/>
            </w:r>
            <w:r w:rsidR="00426EDF">
              <w:rPr>
                <w:noProof/>
                <w:webHidden/>
              </w:rPr>
              <w:t>22</w:t>
            </w:r>
            <w:r>
              <w:rPr>
                <w:noProof/>
                <w:webHidden/>
              </w:rPr>
              <w:fldChar w:fldCharType="end"/>
            </w:r>
          </w:hyperlink>
        </w:p>
        <w:p w:rsidR="00AD6E57" w:rsidRDefault="00003867">
          <w:r>
            <w:rPr>
              <w:b/>
              <w:bCs/>
            </w:rPr>
            <w:fldChar w:fldCharType="end"/>
          </w:r>
        </w:p>
      </w:sdtContent>
    </w:sdt>
    <w:p w:rsidR="00E56FE7" w:rsidRPr="004D15F4" w:rsidRDefault="00E56FE7" w:rsidP="00E56FE7">
      <w:pPr>
        <w:widowControl w:val="0"/>
        <w:autoSpaceDE w:val="0"/>
        <w:autoSpaceDN w:val="0"/>
        <w:adjustRightInd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Материал подготовлен для описания роли и места единого комплекса оценочных проц</w:t>
      </w:r>
      <w:r w:rsidRPr="004D15F4">
        <w:rPr>
          <w:rFonts w:ascii="Cambria" w:eastAsia="Times New Roman" w:hAnsi="Cambria" w:cs="Times New Roman"/>
          <w:lang w:eastAsia="ru-RU"/>
        </w:rPr>
        <w:t>е</w:t>
      </w:r>
      <w:r w:rsidRPr="004D15F4">
        <w:rPr>
          <w:rFonts w:ascii="Cambria" w:eastAsia="Times New Roman" w:hAnsi="Cambria" w:cs="Times New Roman"/>
          <w:lang w:eastAsia="ru-RU"/>
        </w:rPr>
        <w:t>дур в РСОКО Чувашской Республики и определения основных направлений его развития.</w:t>
      </w:r>
      <w:r>
        <w:rPr>
          <w:rFonts w:ascii="Cambria" w:eastAsia="Times New Roman" w:hAnsi="Cambria" w:cs="Times New Roman"/>
          <w:lang w:eastAsia="ru-RU"/>
        </w:rPr>
        <w:t xml:space="preserve"> Первая часть содержит анализ процесса проектирования и современного состояния региональной сист</w:t>
      </w:r>
      <w:r>
        <w:rPr>
          <w:rFonts w:ascii="Cambria" w:eastAsia="Times New Roman" w:hAnsi="Cambria" w:cs="Times New Roman"/>
          <w:lang w:eastAsia="ru-RU"/>
        </w:rPr>
        <w:t>е</w:t>
      </w:r>
      <w:r>
        <w:rPr>
          <w:rFonts w:ascii="Cambria" w:eastAsia="Times New Roman" w:hAnsi="Cambria" w:cs="Times New Roman"/>
          <w:lang w:eastAsia="ru-RU"/>
        </w:rPr>
        <w:t xml:space="preserve">мы оценки качества образования республики. </w:t>
      </w:r>
      <w:r w:rsidR="009C7DFE">
        <w:rPr>
          <w:rFonts w:ascii="Cambria" w:eastAsia="Times New Roman" w:hAnsi="Cambria" w:cs="Times New Roman"/>
          <w:lang w:eastAsia="ru-RU"/>
        </w:rPr>
        <w:t>Во второй части содержится описание имеющихся и проектируемых оценочных процедур. В третьей части кратко описаны основные условия совме</w:t>
      </w:r>
      <w:r w:rsidR="009C7DFE">
        <w:rPr>
          <w:rFonts w:ascii="Cambria" w:eastAsia="Times New Roman" w:hAnsi="Cambria" w:cs="Times New Roman"/>
          <w:lang w:eastAsia="ru-RU"/>
        </w:rPr>
        <w:t>с</w:t>
      </w:r>
      <w:r w:rsidR="009C7DFE">
        <w:rPr>
          <w:rFonts w:ascii="Cambria" w:eastAsia="Times New Roman" w:hAnsi="Cambria" w:cs="Times New Roman"/>
          <w:lang w:eastAsia="ru-RU"/>
        </w:rPr>
        <w:t>тимости баз данных результатов нескольких оценочных процедур.</w:t>
      </w:r>
    </w:p>
    <w:p w:rsidR="00E56FE7" w:rsidRPr="00E56FE7" w:rsidRDefault="00E56FE7" w:rsidP="00E56FE7">
      <w:pPr>
        <w:rPr>
          <w:lang w:eastAsia="ru-RU"/>
        </w:rPr>
      </w:pPr>
    </w:p>
    <w:p w:rsidR="00E56FE7" w:rsidRDefault="00E56FE7">
      <w:pPr>
        <w:rPr>
          <w:rFonts w:asciiTheme="majorHAnsi" w:eastAsia="Times New Roman" w:hAnsiTheme="majorHAnsi" w:cstheme="majorBidi"/>
          <w:color w:val="438086" w:themeColor="accent2"/>
          <w:sz w:val="28"/>
          <w:szCs w:val="28"/>
          <w:lang w:eastAsia="ru-RU"/>
        </w:rPr>
      </w:pPr>
      <w:r>
        <w:rPr>
          <w:rFonts w:eastAsia="Times New Roman"/>
          <w:lang w:eastAsia="ru-RU"/>
        </w:rPr>
        <w:br w:type="page"/>
      </w:r>
    </w:p>
    <w:p w:rsidR="004D15F4" w:rsidRDefault="00E56FE7" w:rsidP="00E56FE7">
      <w:pPr>
        <w:pStyle w:val="20"/>
        <w:rPr>
          <w:rFonts w:eastAsia="Times New Roman"/>
          <w:lang w:eastAsia="ru-RU"/>
        </w:rPr>
      </w:pPr>
      <w:bookmarkStart w:id="0" w:name="_Toc314421745"/>
      <w:r>
        <w:rPr>
          <w:rFonts w:eastAsia="Times New Roman"/>
          <w:lang w:eastAsia="ru-RU"/>
        </w:rPr>
        <w:lastRenderedPageBreak/>
        <w:t>О современном состоянии РСОКО Чувашской Республики</w:t>
      </w:r>
      <w:bookmarkEnd w:id="0"/>
    </w:p>
    <w:p w:rsidR="004D15F4" w:rsidRPr="004D15F4" w:rsidRDefault="00E56FE7" w:rsidP="004D15F4">
      <w:pPr>
        <w:widowControl w:val="0"/>
        <w:autoSpaceDE w:val="0"/>
        <w:autoSpaceDN w:val="0"/>
        <w:adjustRightInd w:val="0"/>
        <w:spacing w:before="80" w:after="0"/>
        <w:ind w:firstLine="709"/>
        <w:jc w:val="both"/>
        <w:rPr>
          <w:rFonts w:ascii="Cambria" w:eastAsia="Times New Roman" w:hAnsi="Cambria" w:cs="Times New Roman"/>
          <w:lang w:eastAsia="ru-RU"/>
        </w:rPr>
      </w:pPr>
      <w:r w:rsidRPr="00EA6DFD">
        <w:rPr>
          <w:rFonts w:ascii="Cambria" w:hAnsi="Cambria"/>
        </w:rPr>
        <w:t xml:space="preserve">Одной из ведущих тенденций развития образования в мире в настоящее время является создание </w:t>
      </w:r>
      <w:r>
        <w:rPr>
          <w:rFonts w:ascii="Cambria" w:hAnsi="Cambria"/>
        </w:rPr>
        <w:t>системы внешней</w:t>
      </w:r>
      <w:r w:rsidRPr="00EA6DFD">
        <w:rPr>
          <w:rFonts w:ascii="Cambria" w:hAnsi="Cambria"/>
        </w:rPr>
        <w:t xml:space="preserve"> оценки качества образования</w:t>
      </w:r>
      <w:r>
        <w:rPr>
          <w:rFonts w:ascii="Cambria" w:hAnsi="Cambria"/>
        </w:rPr>
        <w:t xml:space="preserve">. </w:t>
      </w:r>
      <w:r w:rsidR="004D15F4" w:rsidRPr="004D15F4">
        <w:rPr>
          <w:rFonts w:ascii="Cambria" w:eastAsia="Times New Roman" w:hAnsi="Cambria" w:cs="Times New Roman"/>
          <w:lang w:eastAsia="ru-RU"/>
        </w:rPr>
        <w:t>Чувашия является, безусловно, одним из лидеров в проекте ОСОКО, обладает серьёзными наработками, в том числе, потенциалом для переноса опыта в другие регионы и смежные области деятельности. В республике в течение п</w:t>
      </w:r>
      <w:r w:rsidR="004D15F4" w:rsidRPr="004D15F4">
        <w:rPr>
          <w:rFonts w:ascii="Cambria" w:eastAsia="Times New Roman" w:hAnsi="Cambria" w:cs="Times New Roman"/>
          <w:lang w:eastAsia="ru-RU"/>
        </w:rPr>
        <w:t>о</w:t>
      </w:r>
      <w:r w:rsidR="004D15F4" w:rsidRPr="004D15F4">
        <w:rPr>
          <w:rFonts w:ascii="Cambria" w:eastAsia="Times New Roman" w:hAnsi="Cambria" w:cs="Times New Roman"/>
          <w:lang w:eastAsia="ru-RU"/>
        </w:rPr>
        <w:t>следних лет происходит активный процесс формирования РСОКО и встраивание её в схему и</w:t>
      </w:r>
      <w:r w:rsidR="004D15F4" w:rsidRPr="004D15F4">
        <w:rPr>
          <w:rFonts w:ascii="Cambria" w:eastAsia="Times New Roman" w:hAnsi="Cambria" w:cs="Times New Roman"/>
          <w:lang w:eastAsia="ru-RU"/>
        </w:rPr>
        <w:t>н</w:t>
      </w:r>
      <w:r w:rsidR="004D15F4" w:rsidRPr="004D15F4">
        <w:rPr>
          <w:rFonts w:ascii="Cambria" w:eastAsia="Times New Roman" w:hAnsi="Cambria" w:cs="Times New Roman"/>
          <w:lang w:eastAsia="ru-RU"/>
        </w:rPr>
        <w:t>формационного обеспечения принятия управленческих решений. Преобразования связаны сразу с несколькими векторами, определявшими и продолжающими определять развитие ситуации. Это модернизация системы мониторинга и статистики образования в рамках проекта «Реформа си</w:t>
      </w:r>
      <w:r w:rsidR="004D15F4" w:rsidRPr="004D15F4">
        <w:rPr>
          <w:rFonts w:ascii="Cambria" w:eastAsia="Times New Roman" w:hAnsi="Cambria" w:cs="Times New Roman"/>
          <w:lang w:eastAsia="ru-RU"/>
        </w:rPr>
        <w:t>с</w:t>
      </w:r>
      <w:r w:rsidR="004D15F4" w:rsidRPr="004D15F4">
        <w:rPr>
          <w:rFonts w:ascii="Cambria" w:eastAsia="Times New Roman" w:hAnsi="Cambria" w:cs="Times New Roman"/>
          <w:lang w:eastAsia="ru-RU"/>
        </w:rPr>
        <w:t>темы образования», структурирование системы индикаторов для оценки состояния и развития образовательных систем для принятия управленческих решений на разных уровнях и разными потребителями такой информации в рамках КПМО, формирование системы надзора и контроля в сфере образования республики и другие проекты. На сегодня в ходе проектных преобразований и реализации республиканской целевой программы развития системы образования  уже достигн</w:t>
      </w:r>
      <w:r w:rsidR="004D15F4" w:rsidRPr="004D15F4">
        <w:rPr>
          <w:rFonts w:ascii="Cambria" w:eastAsia="Times New Roman" w:hAnsi="Cambria" w:cs="Times New Roman"/>
          <w:lang w:eastAsia="ru-RU"/>
        </w:rPr>
        <w:t>у</w:t>
      </w:r>
      <w:r w:rsidR="004D15F4" w:rsidRPr="004D15F4">
        <w:rPr>
          <w:rFonts w:ascii="Cambria" w:eastAsia="Times New Roman" w:hAnsi="Cambria" w:cs="Times New Roman"/>
          <w:lang w:eastAsia="ru-RU"/>
        </w:rPr>
        <w:t>ты следующие промежуточные результаты:</w:t>
      </w:r>
    </w:p>
    <w:p w:rsidR="004D15F4" w:rsidRPr="004D15F4" w:rsidRDefault="004D15F4" w:rsidP="004D15F4">
      <w:pPr>
        <w:widowControl w:val="0"/>
        <w:autoSpaceDE w:val="0"/>
        <w:autoSpaceDN w:val="0"/>
        <w:adjustRightInd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1) проведен детальный анализ состояния действующей системы мониторинга и статист</w:t>
      </w:r>
      <w:r w:rsidRPr="004D15F4">
        <w:rPr>
          <w:rFonts w:ascii="Cambria" w:eastAsia="Times New Roman" w:hAnsi="Cambria" w:cs="Times New Roman"/>
          <w:lang w:eastAsia="ru-RU"/>
        </w:rPr>
        <w:t>и</w:t>
      </w:r>
      <w:r w:rsidRPr="004D15F4">
        <w:rPr>
          <w:rFonts w:ascii="Cambria" w:eastAsia="Times New Roman" w:hAnsi="Cambria" w:cs="Times New Roman"/>
          <w:lang w:eastAsia="ru-RU"/>
        </w:rPr>
        <w:t>ки образования региона и разработана технологическая схемы республиканской системы монит</w:t>
      </w:r>
      <w:r w:rsidRPr="004D15F4">
        <w:rPr>
          <w:rFonts w:ascii="Cambria" w:eastAsia="Times New Roman" w:hAnsi="Cambria" w:cs="Times New Roman"/>
          <w:lang w:eastAsia="ru-RU"/>
        </w:rPr>
        <w:t>о</w:t>
      </w:r>
      <w:r w:rsidRPr="004D15F4">
        <w:rPr>
          <w:rFonts w:ascii="Cambria" w:eastAsia="Times New Roman" w:hAnsi="Cambria" w:cs="Times New Roman"/>
          <w:lang w:eastAsia="ru-RU"/>
        </w:rPr>
        <w:t>ринга и статистики образования, определены цели и задачи, схема функционирования</w:t>
      </w:r>
      <w:r w:rsidRPr="004D15F4">
        <w:rPr>
          <w:rFonts w:ascii="Cambria" w:eastAsia="Times New Roman" w:hAnsi="Cambria" w:cs="Times New Roman"/>
          <w:vertAlign w:val="superscript"/>
          <w:lang w:eastAsia="ru-RU"/>
        </w:rPr>
        <w:footnoteReference w:id="1"/>
      </w:r>
      <w:r w:rsidRPr="004D15F4">
        <w:rPr>
          <w:rFonts w:ascii="Cambria" w:eastAsia="Times New Roman" w:hAnsi="Cambria" w:cs="Times New Roman"/>
          <w:lang w:eastAsia="ru-RU"/>
        </w:rPr>
        <w:t>. В соотве</w:t>
      </w:r>
      <w:r w:rsidRPr="004D15F4">
        <w:rPr>
          <w:rFonts w:ascii="Cambria" w:eastAsia="Times New Roman" w:hAnsi="Cambria" w:cs="Times New Roman"/>
          <w:lang w:eastAsia="ru-RU"/>
        </w:rPr>
        <w:t>т</w:t>
      </w:r>
      <w:r w:rsidRPr="004D15F4">
        <w:rPr>
          <w:rFonts w:ascii="Cambria" w:eastAsia="Times New Roman" w:hAnsi="Cambria" w:cs="Times New Roman"/>
          <w:lang w:eastAsia="ru-RU"/>
        </w:rPr>
        <w:t>ствии с постановлением Кабинета Министров Чувашской Республики от 31 января 2003 г. № 20 создан ГУ «Чувашский республиканский центр новых образовательных технологий» (далее - ГУ «ЧР ЦНОТ»), благодаря чему в республике появилось связующее звено республиканской системы мониторинга и статистики образования;</w:t>
      </w:r>
    </w:p>
    <w:p w:rsidR="004D15F4" w:rsidRPr="004D15F4" w:rsidRDefault="004D15F4" w:rsidP="004D15F4">
      <w:pPr>
        <w:widowControl w:val="0"/>
        <w:autoSpaceDE w:val="0"/>
        <w:autoSpaceDN w:val="0"/>
        <w:adjustRightInd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2) в рамках проекта КПМО была разработана содержательная составляющая модели и</w:t>
      </w:r>
      <w:r w:rsidRPr="004D15F4">
        <w:rPr>
          <w:rFonts w:ascii="Cambria" w:eastAsia="Times New Roman" w:hAnsi="Cambria" w:cs="Times New Roman"/>
          <w:lang w:eastAsia="ru-RU"/>
        </w:rPr>
        <w:t>н</w:t>
      </w:r>
      <w:r w:rsidRPr="004D15F4">
        <w:rPr>
          <w:rFonts w:ascii="Cambria" w:eastAsia="Times New Roman" w:hAnsi="Cambria" w:cs="Times New Roman"/>
          <w:lang w:eastAsia="ru-RU"/>
        </w:rPr>
        <w:t>формационного обеспечения принятия управленческих решений (рис. №1), которая включает в себя следующие ключевые позиции.</w:t>
      </w:r>
    </w:p>
    <w:p w:rsidR="004D15F4" w:rsidRPr="004D15F4" w:rsidRDefault="004D15F4" w:rsidP="004D15F4">
      <w:pPr>
        <w:widowControl w:val="0"/>
        <w:autoSpaceDE w:val="0"/>
        <w:autoSpaceDN w:val="0"/>
        <w:adjustRightInd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а) Информационное обеспечение принятия управленческих решений основывается на з</w:t>
      </w:r>
      <w:r w:rsidRPr="004D15F4">
        <w:rPr>
          <w:rFonts w:ascii="Cambria" w:eastAsia="Times New Roman" w:hAnsi="Cambria" w:cs="Times New Roman"/>
          <w:lang w:eastAsia="ru-RU"/>
        </w:rPr>
        <w:t>а</w:t>
      </w:r>
      <w:r w:rsidRPr="004D15F4">
        <w:rPr>
          <w:rFonts w:ascii="Cambria" w:eastAsia="Times New Roman" w:hAnsi="Cambria" w:cs="Times New Roman"/>
          <w:lang w:eastAsia="ru-RU"/>
        </w:rPr>
        <w:t>просах внешних (личность, семья, бизнес, государство) и внутренних пользователей (управление системой на каждом уровне). В республике сформирован перечень ключевых запросов, касающи</w:t>
      </w:r>
      <w:r w:rsidRPr="004D15F4">
        <w:rPr>
          <w:rFonts w:ascii="Cambria" w:eastAsia="Times New Roman" w:hAnsi="Cambria" w:cs="Times New Roman"/>
          <w:lang w:eastAsia="ru-RU"/>
        </w:rPr>
        <w:t>х</w:t>
      </w:r>
      <w:r w:rsidRPr="004D15F4">
        <w:rPr>
          <w:rFonts w:ascii="Cambria" w:eastAsia="Times New Roman" w:hAnsi="Cambria" w:cs="Times New Roman"/>
          <w:lang w:eastAsia="ru-RU"/>
        </w:rPr>
        <w:t>ся индивидуальных достижений, образовательных программ и образовательных систем на всех ступенях образования</w:t>
      </w:r>
      <w:r w:rsidRPr="004D15F4">
        <w:rPr>
          <w:rFonts w:ascii="Cambria" w:eastAsia="Times New Roman" w:hAnsi="Cambria"/>
          <w:vertAlign w:val="superscript"/>
          <w:lang w:eastAsia="ru-RU"/>
        </w:rPr>
        <w:footnoteReference w:id="2"/>
      </w:r>
      <w:r w:rsidRPr="004D15F4">
        <w:rPr>
          <w:rFonts w:ascii="Cambria" w:eastAsia="Times New Roman" w:hAnsi="Cambria" w:cs="Times New Roman"/>
          <w:vertAlign w:val="superscript"/>
          <w:lang w:eastAsia="ru-RU"/>
        </w:rPr>
        <w:t>.</w:t>
      </w:r>
      <w:r w:rsidRPr="004D15F4">
        <w:rPr>
          <w:rFonts w:ascii="Cambria" w:eastAsia="Times New Roman" w:hAnsi="Cambria" w:cs="Times New Roman"/>
          <w:lang w:eastAsia="ru-RU"/>
        </w:rPr>
        <w:t xml:space="preserve"> </w:t>
      </w:r>
    </w:p>
    <w:p w:rsidR="004D15F4" w:rsidRPr="004D15F4" w:rsidRDefault="004D15F4" w:rsidP="004D15F4">
      <w:pPr>
        <w:widowControl w:val="0"/>
        <w:autoSpaceDE w:val="0"/>
        <w:autoSpaceDN w:val="0"/>
        <w:adjustRightInd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б) На основе данного перечня выделены ключевые тенденции развития системы образ</w:t>
      </w:r>
      <w:r w:rsidRPr="004D15F4">
        <w:rPr>
          <w:rFonts w:ascii="Cambria" w:eastAsia="Times New Roman" w:hAnsi="Cambria" w:cs="Times New Roman"/>
          <w:lang w:eastAsia="ru-RU"/>
        </w:rPr>
        <w:t>о</w:t>
      </w:r>
      <w:r w:rsidRPr="004D15F4">
        <w:rPr>
          <w:rFonts w:ascii="Cambria" w:eastAsia="Times New Roman" w:hAnsi="Cambria" w:cs="Times New Roman"/>
          <w:lang w:eastAsia="ru-RU"/>
        </w:rPr>
        <w:t>вания республики</w:t>
      </w:r>
      <w:r w:rsidRPr="004D15F4">
        <w:rPr>
          <w:rFonts w:ascii="Cambria" w:hAnsi="Cambria"/>
          <w:vertAlign w:val="superscript"/>
        </w:rPr>
        <w:footnoteReference w:id="3"/>
      </w:r>
      <w:r w:rsidRPr="004D15F4">
        <w:rPr>
          <w:rFonts w:ascii="Cambria" w:eastAsia="Times New Roman" w:hAnsi="Cambria" w:cs="Times New Roman"/>
          <w:lang w:eastAsia="ru-RU"/>
        </w:rPr>
        <w:t>.</w:t>
      </w:r>
    </w:p>
    <w:p w:rsidR="004D15F4" w:rsidRPr="004D15F4" w:rsidRDefault="004D15F4" w:rsidP="004D15F4">
      <w:pPr>
        <w:widowControl w:val="0"/>
        <w:autoSpaceDE w:val="0"/>
        <w:autoSpaceDN w:val="0"/>
        <w:adjustRightInd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lastRenderedPageBreak/>
        <w:t>в) Для целей управления системой обеспечения качества образования закреплено</w:t>
      </w:r>
      <w:r w:rsidRPr="004D15F4">
        <w:rPr>
          <w:rFonts w:ascii="Cambria" w:eastAsia="Times New Roman" w:hAnsi="Cambria" w:cs="Times New Roman"/>
          <w:vertAlign w:val="superscript"/>
          <w:lang w:eastAsia="ru-RU"/>
        </w:rPr>
        <w:footnoteReference w:id="4"/>
      </w:r>
      <w:r w:rsidRPr="004D15F4">
        <w:rPr>
          <w:rFonts w:ascii="Cambria" w:eastAsia="Times New Roman" w:hAnsi="Cambria" w:cs="Times New Roman"/>
          <w:lang w:eastAsia="ru-RU"/>
        </w:rPr>
        <w:t xml:space="preserve"> опр</w:t>
      </w:r>
      <w:r w:rsidRPr="004D15F4">
        <w:rPr>
          <w:rFonts w:ascii="Cambria" w:eastAsia="Times New Roman" w:hAnsi="Cambria" w:cs="Times New Roman"/>
          <w:lang w:eastAsia="ru-RU"/>
        </w:rPr>
        <w:t>е</w:t>
      </w:r>
      <w:r w:rsidRPr="004D15F4">
        <w:rPr>
          <w:rFonts w:ascii="Cambria" w:eastAsia="Times New Roman" w:hAnsi="Cambria" w:cs="Times New Roman"/>
          <w:lang w:eastAsia="ru-RU"/>
        </w:rPr>
        <w:t xml:space="preserve">деление качества образования </w:t>
      </w:r>
      <w:r w:rsidRPr="004D15F4">
        <w:rPr>
          <w:rFonts w:ascii="Cambria" w:eastAsia="Times New Roman" w:hAnsi="Cambria" w:cs="Times New Roman"/>
          <w:i/>
          <w:lang w:eastAsia="ru-RU"/>
        </w:rPr>
        <w:t>как уровня решения комплекса задач образования, включающего учебные результаты и социализацию выпускников при условиях соблюдения нормативных треб</w:t>
      </w:r>
      <w:r w:rsidRPr="004D15F4">
        <w:rPr>
          <w:rFonts w:ascii="Cambria" w:eastAsia="Times New Roman" w:hAnsi="Cambria" w:cs="Times New Roman"/>
          <w:i/>
          <w:lang w:eastAsia="ru-RU"/>
        </w:rPr>
        <w:t>о</w:t>
      </w:r>
      <w:r w:rsidRPr="004D15F4">
        <w:rPr>
          <w:rFonts w:ascii="Cambria" w:eastAsia="Times New Roman" w:hAnsi="Cambria" w:cs="Times New Roman"/>
          <w:i/>
          <w:lang w:eastAsia="ru-RU"/>
        </w:rPr>
        <w:t>ваний к процессу обучения, освоения образовательного стандарта и соответствия образовател</w:t>
      </w:r>
      <w:r w:rsidRPr="004D15F4">
        <w:rPr>
          <w:rFonts w:ascii="Cambria" w:eastAsia="Times New Roman" w:hAnsi="Cambria" w:cs="Times New Roman"/>
          <w:i/>
          <w:lang w:eastAsia="ru-RU"/>
        </w:rPr>
        <w:t>ь</w:t>
      </w:r>
      <w:r w:rsidRPr="004D15F4">
        <w:rPr>
          <w:rFonts w:ascii="Cambria" w:eastAsia="Times New Roman" w:hAnsi="Cambria" w:cs="Times New Roman"/>
          <w:i/>
          <w:lang w:eastAsia="ru-RU"/>
        </w:rPr>
        <w:t>ных услуг ожиданиям потребителя</w:t>
      </w:r>
      <w:r w:rsidRPr="004D15F4">
        <w:rPr>
          <w:rFonts w:ascii="Cambria" w:eastAsia="Times New Roman" w:hAnsi="Cambria" w:cs="Times New Roman"/>
          <w:vertAlign w:val="superscript"/>
          <w:lang w:eastAsia="ru-RU"/>
        </w:rPr>
        <w:footnoteReference w:id="5"/>
      </w:r>
      <w:r w:rsidRPr="004D15F4">
        <w:rPr>
          <w:rFonts w:ascii="Cambria" w:eastAsia="Times New Roman" w:hAnsi="Cambria" w:cs="Times New Roman"/>
          <w:lang w:eastAsia="ru-RU"/>
        </w:rPr>
        <w:t>.</w:t>
      </w:r>
    </w:p>
    <w:p w:rsidR="004D15F4" w:rsidRPr="004D15F4" w:rsidRDefault="00E56FE7" w:rsidP="004D15F4">
      <w:pPr>
        <w:widowControl w:val="0"/>
        <w:autoSpaceDE w:val="0"/>
        <w:autoSpaceDN w:val="0"/>
        <w:adjustRightInd w:val="0"/>
        <w:spacing w:before="80" w:after="0"/>
        <w:ind w:firstLine="709"/>
        <w:jc w:val="both"/>
        <w:rPr>
          <w:rFonts w:ascii="Cambria" w:eastAsia="Times New Roman" w:hAnsi="Cambria" w:cs="Times New Roman"/>
          <w:lang w:eastAsia="ru-RU"/>
        </w:rPr>
      </w:pPr>
      <w:r w:rsidRPr="004D15F4">
        <w:rPr>
          <w:rFonts w:ascii="Cambria" w:hAnsi="Cambria"/>
          <w:noProof/>
          <w:lang w:eastAsia="ru-RU"/>
        </w:rPr>
        <w:drawing>
          <wp:anchor distT="0" distB="0" distL="114300" distR="114300" simplePos="0" relativeHeight="251659264" behindDoc="0" locked="0" layoutInCell="1" allowOverlap="1">
            <wp:simplePos x="0" y="0"/>
            <wp:positionH relativeFrom="column">
              <wp:posOffset>1476375</wp:posOffset>
            </wp:positionH>
            <wp:positionV relativeFrom="paragraph">
              <wp:posOffset>1191895</wp:posOffset>
            </wp:positionV>
            <wp:extent cx="4711700" cy="4406900"/>
            <wp:effectExtent l="0" t="0" r="0" b="0"/>
            <wp:wrapSquare wrapText="bothSides"/>
            <wp:docPr id="19459" name="Схе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59" name="Схема 6"/>
                    <pic:cNvPicPr>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37" b="-2332"/>
                    <a:stretch>
                      <a:fillRect/>
                    </a:stretch>
                  </pic:blipFill>
                  <pic:spPr bwMode="auto">
                    <a:xfrm>
                      <a:off x="0" y="0"/>
                      <a:ext cx="4711700" cy="4406900"/>
                    </a:xfrm>
                    <a:prstGeom prst="rect">
                      <a:avLst/>
                    </a:prstGeom>
                    <a:noFill/>
                    <a:ln w="9525">
                      <a:noFill/>
                      <a:miter lim="800000"/>
                      <a:headEnd/>
                      <a:tailEnd/>
                    </a:ln>
                  </pic:spPr>
                </pic:pic>
              </a:graphicData>
            </a:graphic>
          </wp:anchor>
        </w:drawing>
      </w:r>
      <w:r w:rsidR="004D15F4" w:rsidRPr="004D15F4">
        <w:rPr>
          <w:rFonts w:ascii="Cambria" w:eastAsia="Times New Roman" w:hAnsi="Cambria" w:cs="Times New Roman"/>
          <w:lang w:eastAsia="ru-RU"/>
        </w:rPr>
        <w:t>г) Подготовлен и утвержден комплекс индикаторов</w:t>
      </w:r>
      <w:r w:rsidR="004D15F4" w:rsidRPr="004D15F4">
        <w:rPr>
          <w:rFonts w:ascii="Cambria" w:eastAsia="Times New Roman" w:hAnsi="Cambria" w:cs="Times New Roman"/>
          <w:vertAlign w:val="superscript"/>
          <w:lang w:eastAsia="ru-RU"/>
        </w:rPr>
        <w:footnoteReference w:id="6"/>
      </w:r>
      <w:r w:rsidR="004D15F4" w:rsidRPr="004D15F4">
        <w:rPr>
          <w:rFonts w:ascii="Cambria" w:eastAsia="Times New Roman" w:hAnsi="Cambria" w:cs="Times New Roman"/>
          <w:lang w:eastAsia="ru-RU"/>
        </w:rPr>
        <w:t>. Комплекс включает 80 ключевых и</w:t>
      </w:r>
      <w:r w:rsidR="004D15F4" w:rsidRPr="004D15F4">
        <w:rPr>
          <w:rFonts w:ascii="Cambria" w:eastAsia="Times New Roman" w:hAnsi="Cambria" w:cs="Times New Roman"/>
          <w:lang w:eastAsia="ru-RU"/>
        </w:rPr>
        <w:t>н</w:t>
      </w:r>
      <w:r w:rsidR="004D15F4" w:rsidRPr="004D15F4">
        <w:rPr>
          <w:rFonts w:ascii="Cambria" w:eastAsia="Times New Roman" w:hAnsi="Cambria" w:cs="Times New Roman"/>
          <w:lang w:eastAsia="ru-RU"/>
        </w:rPr>
        <w:t>дикаторов, для расчёта значений которых используется около 170 показателей. Каждый индик</w:t>
      </w:r>
      <w:r w:rsidR="004D15F4" w:rsidRPr="004D15F4">
        <w:rPr>
          <w:rFonts w:ascii="Cambria" w:eastAsia="Times New Roman" w:hAnsi="Cambria" w:cs="Times New Roman"/>
          <w:lang w:eastAsia="ru-RU"/>
        </w:rPr>
        <w:t>а</w:t>
      </w:r>
      <w:r w:rsidR="004D15F4" w:rsidRPr="004D15F4">
        <w:rPr>
          <w:rFonts w:ascii="Cambria" w:eastAsia="Times New Roman" w:hAnsi="Cambria" w:cs="Times New Roman"/>
          <w:lang w:eastAsia="ru-RU"/>
        </w:rPr>
        <w:t>тор (или соотношение нескольких) характеризует ту или иную тенденцию в образовании и имеет закреплённую формулу для расчёта (из каких величин и как рассчитывается). Комплекс хорошо и подробно развёрнут и структурирован, такая подробность далеко не лишняя. Она позволяет и в</w:t>
      </w:r>
      <w:r w:rsidR="004D15F4" w:rsidRPr="004D15F4">
        <w:rPr>
          <w:rFonts w:ascii="Cambria" w:eastAsia="Times New Roman" w:hAnsi="Cambria" w:cs="Times New Roman"/>
          <w:lang w:eastAsia="ru-RU"/>
        </w:rPr>
        <w:t>ы</w:t>
      </w:r>
      <w:r w:rsidR="004D15F4" w:rsidRPr="004D15F4">
        <w:rPr>
          <w:rFonts w:ascii="Cambria" w:eastAsia="Times New Roman" w:hAnsi="Cambria" w:cs="Times New Roman"/>
          <w:lang w:eastAsia="ru-RU"/>
        </w:rPr>
        <w:t>бирать наиболее актуальные характеристики для оценивания качества образования, и вводить в практику новые и</w:t>
      </w:r>
      <w:r w:rsidR="004D15F4" w:rsidRPr="004D15F4">
        <w:rPr>
          <w:rFonts w:ascii="Cambria" w:eastAsia="Times New Roman" w:hAnsi="Cambria" w:cs="Times New Roman"/>
          <w:lang w:eastAsia="ru-RU"/>
        </w:rPr>
        <w:t>н</w:t>
      </w:r>
      <w:r w:rsidR="004D15F4" w:rsidRPr="004D15F4">
        <w:rPr>
          <w:rFonts w:ascii="Cambria" w:eastAsia="Times New Roman" w:hAnsi="Cambria" w:cs="Times New Roman"/>
          <w:lang w:eastAsia="ru-RU"/>
        </w:rPr>
        <w:t>формационные пр</w:t>
      </w:r>
      <w:r w:rsidR="004D15F4" w:rsidRPr="004D15F4">
        <w:rPr>
          <w:rFonts w:ascii="Cambria" w:eastAsia="Times New Roman" w:hAnsi="Cambria" w:cs="Times New Roman"/>
          <w:lang w:eastAsia="ru-RU"/>
        </w:rPr>
        <w:t>о</w:t>
      </w:r>
      <w:r w:rsidR="004D15F4" w:rsidRPr="004D15F4">
        <w:rPr>
          <w:rFonts w:ascii="Cambria" w:eastAsia="Times New Roman" w:hAnsi="Cambria" w:cs="Times New Roman"/>
          <w:lang w:eastAsia="ru-RU"/>
        </w:rPr>
        <w:t>дукты, и ухватывать за счёт массива получа</w:t>
      </w:r>
      <w:r w:rsidR="004D15F4" w:rsidRPr="004D15F4">
        <w:rPr>
          <w:rFonts w:ascii="Cambria" w:eastAsia="Times New Roman" w:hAnsi="Cambria" w:cs="Times New Roman"/>
          <w:lang w:eastAsia="ru-RU"/>
        </w:rPr>
        <w:t>е</w:t>
      </w:r>
      <w:r w:rsidR="004D15F4" w:rsidRPr="004D15F4">
        <w:rPr>
          <w:rFonts w:ascii="Cambria" w:eastAsia="Times New Roman" w:hAnsi="Cambria" w:cs="Times New Roman"/>
          <w:lang w:eastAsia="ru-RU"/>
        </w:rPr>
        <w:t>мых оценок такие трудно уловимые су</w:t>
      </w:r>
      <w:r w:rsidR="004D15F4" w:rsidRPr="004D15F4">
        <w:rPr>
          <w:rFonts w:ascii="Cambria" w:eastAsia="Times New Roman" w:hAnsi="Cambria" w:cs="Times New Roman"/>
          <w:lang w:eastAsia="ru-RU"/>
        </w:rPr>
        <w:t>щ</w:t>
      </w:r>
      <w:r w:rsidR="004D15F4" w:rsidRPr="004D15F4">
        <w:rPr>
          <w:rFonts w:ascii="Cambria" w:eastAsia="Times New Roman" w:hAnsi="Cambria" w:cs="Times New Roman"/>
          <w:lang w:eastAsia="ru-RU"/>
        </w:rPr>
        <w:t>ности, как индивид</w:t>
      </w:r>
      <w:r w:rsidR="004D15F4" w:rsidRPr="004D15F4">
        <w:rPr>
          <w:rFonts w:ascii="Cambria" w:eastAsia="Times New Roman" w:hAnsi="Cambria" w:cs="Times New Roman"/>
          <w:lang w:eastAsia="ru-RU"/>
        </w:rPr>
        <w:t>у</w:t>
      </w:r>
      <w:r w:rsidR="004D15F4" w:rsidRPr="004D15F4">
        <w:rPr>
          <w:rFonts w:ascii="Cambria" w:eastAsia="Times New Roman" w:hAnsi="Cambria" w:cs="Times New Roman"/>
          <w:lang w:eastAsia="ru-RU"/>
        </w:rPr>
        <w:t>альные достижения учащихся. Собраны значения предлага</w:t>
      </w:r>
      <w:r w:rsidR="004D15F4" w:rsidRPr="004D15F4">
        <w:rPr>
          <w:rFonts w:ascii="Cambria" w:eastAsia="Times New Roman" w:hAnsi="Cambria" w:cs="Times New Roman"/>
          <w:lang w:eastAsia="ru-RU"/>
        </w:rPr>
        <w:t>е</w:t>
      </w:r>
      <w:r w:rsidR="004D15F4" w:rsidRPr="004D15F4">
        <w:rPr>
          <w:rFonts w:ascii="Cambria" w:eastAsia="Times New Roman" w:hAnsi="Cambria" w:cs="Times New Roman"/>
          <w:lang w:eastAsia="ru-RU"/>
        </w:rPr>
        <w:t>мых индикаторов за последние 5 лет – та</w:t>
      </w:r>
      <w:r w:rsidR="004D15F4" w:rsidRPr="004D15F4">
        <w:rPr>
          <w:rFonts w:ascii="Cambria" w:eastAsia="Times New Roman" w:hAnsi="Cambria" w:cs="Times New Roman"/>
          <w:lang w:eastAsia="ru-RU"/>
        </w:rPr>
        <w:t>б</w:t>
      </w:r>
      <w:r w:rsidR="004D15F4" w:rsidRPr="004D15F4">
        <w:rPr>
          <w:rFonts w:ascii="Cambria" w:eastAsia="Times New Roman" w:hAnsi="Cambria" w:cs="Times New Roman"/>
          <w:lang w:eastAsia="ru-RU"/>
        </w:rPr>
        <w:t>лицы и диаграммы стали основой для и</w:t>
      </w:r>
      <w:r w:rsidR="004D15F4" w:rsidRPr="004D15F4">
        <w:rPr>
          <w:rFonts w:ascii="Cambria" w:eastAsia="Times New Roman" w:hAnsi="Cambria" w:cs="Times New Roman"/>
          <w:lang w:eastAsia="ru-RU"/>
        </w:rPr>
        <w:t>н</w:t>
      </w:r>
      <w:r w:rsidR="004D15F4" w:rsidRPr="004D15F4">
        <w:rPr>
          <w:rFonts w:ascii="Cambria" w:eastAsia="Times New Roman" w:hAnsi="Cambria" w:cs="Times New Roman"/>
          <w:lang w:eastAsia="ru-RU"/>
        </w:rPr>
        <w:t>формационного до</w:t>
      </w:r>
      <w:r w:rsidR="004D15F4" w:rsidRPr="004D15F4">
        <w:rPr>
          <w:rFonts w:ascii="Cambria" w:eastAsia="Times New Roman" w:hAnsi="Cambria" w:cs="Times New Roman"/>
          <w:lang w:eastAsia="ru-RU"/>
        </w:rPr>
        <w:t>к</w:t>
      </w:r>
      <w:r w:rsidR="004D15F4" w:rsidRPr="004D15F4">
        <w:rPr>
          <w:rFonts w:ascii="Cambria" w:eastAsia="Times New Roman" w:hAnsi="Cambria" w:cs="Times New Roman"/>
          <w:lang w:eastAsia="ru-RU"/>
        </w:rPr>
        <w:t>лада о состоянии си</w:t>
      </w:r>
      <w:r w:rsidR="004D15F4" w:rsidRPr="004D15F4">
        <w:rPr>
          <w:rFonts w:ascii="Cambria" w:eastAsia="Times New Roman" w:hAnsi="Cambria" w:cs="Times New Roman"/>
          <w:lang w:eastAsia="ru-RU"/>
        </w:rPr>
        <w:t>с</w:t>
      </w:r>
      <w:r w:rsidR="004D15F4" w:rsidRPr="004D15F4">
        <w:rPr>
          <w:rFonts w:ascii="Cambria" w:eastAsia="Times New Roman" w:hAnsi="Cambria" w:cs="Times New Roman"/>
          <w:lang w:eastAsia="ru-RU"/>
        </w:rPr>
        <w:t>темы образования</w:t>
      </w:r>
      <w:r w:rsidR="004D15F4" w:rsidRPr="004D15F4">
        <w:rPr>
          <w:rFonts w:ascii="Cambria" w:eastAsia="Times New Roman" w:hAnsi="Cambria" w:cs="Times New Roman"/>
          <w:vertAlign w:val="superscript"/>
          <w:lang w:eastAsia="ru-RU"/>
        </w:rPr>
        <w:footnoteReference w:id="7"/>
      </w:r>
      <w:r w:rsidR="004D15F4" w:rsidRPr="004D15F4">
        <w:rPr>
          <w:rFonts w:ascii="Cambria" w:eastAsia="Times New Roman" w:hAnsi="Cambria" w:cs="Times New Roman"/>
          <w:lang w:eastAsia="ru-RU"/>
        </w:rPr>
        <w:t>. Распределены и закр</w:t>
      </w:r>
      <w:r w:rsidR="004D15F4" w:rsidRPr="004D15F4">
        <w:rPr>
          <w:rFonts w:ascii="Cambria" w:eastAsia="Times New Roman" w:hAnsi="Cambria" w:cs="Times New Roman"/>
          <w:lang w:eastAsia="ru-RU"/>
        </w:rPr>
        <w:t>е</w:t>
      </w:r>
      <w:r w:rsidR="004D15F4" w:rsidRPr="004D15F4">
        <w:rPr>
          <w:rFonts w:ascii="Cambria" w:eastAsia="Times New Roman" w:hAnsi="Cambria" w:cs="Times New Roman"/>
          <w:lang w:eastAsia="ru-RU"/>
        </w:rPr>
        <w:t>плены зоны ответс</w:t>
      </w:r>
      <w:r w:rsidR="004D15F4" w:rsidRPr="004D15F4">
        <w:rPr>
          <w:rFonts w:ascii="Cambria" w:eastAsia="Times New Roman" w:hAnsi="Cambria" w:cs="Times New Roman"/>
          <w:lang w:eastAsia="ru-RU"/>
        </w:rPr>
        <w:t>т</w:t>
      </w:r>
      <w:r w:rsidR="004D15F4" w:rsidRPr="004D15F4">
        <w:rPr>
          <w:rFonts w:ascii="Cambria" w:eastAsia="Times New Roman" w:hAnsi="Cambria" w:cs="Times New Roman"/>
          <w:lang w:eastAsia="ru-RU"/>
        </w:rPr>
        <w:t>венности за показат</w:t>
      </w:r>
      <w:r w:rsidR="004D15F4" w:rsidRPr="004D15F4">
        <w:rPr>
          <w:rFonts w:ascii="Cambria" w:eastAsia="Times New Roman" w:hAnsi="Cambria" w:cs="Times New Roman"/>
          <w:lang w:eastAsia="ru-RU"/>
        </w:rPr>
        <w:t>е</w:t>
      </w:r>
      <w:r w:rsidR="004D15F4" w:rsidRPr="004D15F4">
        <w:rPr>
          <w:rFonts w:ascii="Cambria" w:eastAsia="Times New Roman" w:hAnsi="Cambria" w:cs="Times New Roman"/>
          <w:lang w:eastAsia="ru-RU"/>
        </w:rPr>
        <w:t>ли качества образов</w:t>
      </w:r>
      <w:r w:rsidR="004D15F4" w:rsidRPr="004D15F4">
        <w:rPr>
          <w:rFonts w:ascii="Cambria" w:eastAsia="Times New Roman" w:hAnsi="Cambria" w:cs="Times New Roman"/>
          <w:lang w:eastAsia="ru-RU"/>
        </w:rPr>
        <w:t>а</w:t>
      </w:r>
      <w:r w:rsidR="004D15F4" w:rsidRPr="004D15F4">
        <w:rPr>
          <w:rFonts w:ascii="Cambria" w:eastAsia="Times New Roman" w:hAnsi="Cambria" w:cs="Times New Roman"/>
          <w:lang w:eastAsia="ru-RU"/>
        </w:rPr>
        <w:t>ния между регионал</w:t>
      </w:r>
      <w:r w:rsidR="004D15F4" w:rsidRPr="004D15F4">
        <w:rPr>
          <w:rFonts w:ascii="Cambria" w:eastAsia="Times New Roman" w:hAnsi="Cambria" w:cs="Times New Roman"/>
          <w:lang w:eastAsia="ru-RU"/>
        </w:rPr>
        <w:t>ь</w:t>
      </w:r>
      <w:r w:rsidR="004D15F4" w:rsidRPr="004D15F4">
        <w:rPr>
          <w:rFonts w:ascii="Cambria" w:eastAsia="Times New Roman" w:hAnsi="Cambria" w:cs="Times New Roman"/>
          <w:lang w:eastAsia="ru-RU"/>
        </w:rPr>
        <w:t>ным, муниципальным и школ</w:t>
      </w:r>
      <w:r w:rsidR="004D15F4" w:rsidRPr="004D15F4">
        <w:rPr>
          <w:rFonts w:ascii="Cambria" w:eastAsia="Times New Roman" w:hAnsi="Cambria" w:cs="Times New Roman"/>
          <w:lang w:eastAsia="ru-RU"/>
        </w:rPr>
        <w:t>ь</w:t>
      </w:r>
      <w:r w:rsidR="004D15F4" w:rsidRPr="004D15F4">
        <w:rPr>
          <w:rFonts w:ascii="Cambria" w:eastAsia="Times New Roman" w:hAnsi="Cambria" w:cs="Times New Roman"/>
          <w:lang w:eastAsia="ru-RU"/>
        </w:rPr>
        <w:t xml:space="preserve">ным уровнями </w:t>
      </w:r>
      <w:r w:rsidR="004D15F4" w:rsidRPr="004D15F4">
        <w:rPr>
          <w:rFonts w:ascii="Cambria" w:eastAsia="Times New Roman" w:hAnsi="Cambria" w:cs="Times New Roman"/>
          <w:lang w:eastAsia="ru-RU"/>
        </w:rPr>
        <w:lastRenderedPageBreak/>
        <w:t>управления образов</w:t>
      </w:r>
      <w:r w:rsidR="004D15F4" w:rsidRPr="004D15F4">
        <w:rPr>
          <w:rFonts w:ascii="Cambria" w:eastAsia="Times New Roman" w:hAnsi="Cambria" w:cs="Times New Roman"/>
          <w:lang w:eastAsia="ru-RU"/>
        </w:rPr>
        <w:t>а</w:t>
      </w:r>
      <w:r w:rsidR="004D15F4" w:rsidRPr="004D15F4">
        <w:rPr>
          <w:rFonts w:ascii="Cambria" w:eastAsia="Times New Roman" w:hAnsi="Cambria" w:cs="Times New Roman"/>
          <w:lang w:eastAsia="ru-RU"/>
        </w:rPr>
        <w:t>ния.</w:t>
      </w:r>
    </w:p>
    <w:p w:rsidR="004D15F4" w:rsidRPr="004D15F4" w:rsidRDefault="004D15F4" w:rsidP="004D15F4">
      <w:pPr>
        <w:widowControl w:val="0"/>
        <w:autoSpaceDE w:val="0"/>
        <w:autoSpaceDN w:val="0"/>
        <w:adjustRightInd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д) Формируется каркас внешних оценочных процедур, позволяющих получать информ</w:t>
      </w:r>
      <w:r w:rsidRPr="004D15F4">
        <w:rPr>
          <w:rFonts w:ascii="Cambria" w:eastAsia="Times New Roman" w:hAnsi="Cambria" w:cs="Times New Roman"/>
          <w:lang w:eastAsia="ru-RU"/>
        </w:rPr>
        <w:t>а</w:t>
      </w:r>
      <w:r w:rsidRPr="004D15F4">
        <w:rPr>
          <w:rFonts w:ascii="Cambria" w:eastAsia="Times New Roman" w:hAnsi="Cambria" w:cs="Times New Roman"/>
          <w:lang w:eastAsia="ru-RU"/>
        </w:rPr>
        <w:t>цию о ключевых хара</w:t>
      </w:r>
      <w:r w:rsidRPr="004D15F4">
        <w:rPr>
          <w:rFonts w:ascii="Cambria" w:eastAsia="Times New Roman" w:hAnsi="Cambria" w:cs="Times New Roman"/>
          <w:lang w:eastAsia="ru-RU"/>
        </w:rPr>
        <w:t>к</w:t>
      </w:r>
      <w:r w:rsidRPr="004D15F4">
        <w:rPr>
          <w:rFonts w:ascii="Cambria" w:eastAsia="Times New Roman" w:hAnsi="Cambria" w:cs="Times New Roman"/>
          <w:lang w:eastAsia="ru-RU"/>
        </w:rPr>
        <w:t>теристиках качества образования. Он включает в себя такие процедуры как Статистическое н</w:t>
      </w:r>
      <w:r w:rsidRPr="004D15F4">
        <w:rPr>
          <w:rFonts w:ascii="Cambria" w:eastAsia="Times New Roman" w:hAnsi="Cambria" w:cs="Times New Roman"/>
          <w:lang w:eastAsia="ru-RU"/>
        </w:rPr>
        <w:t>а</w:t>
      </w:r>
      <w:r w:rsidRPr="004D15F4">
        <w:rPr>
          <w:rFonts w:ascii="Cambria" w:eastAsia="Times New Roman" w:hAnsi="Cambria" w:cs="Times New Roman"/>
          <w:lang w:eastAsia="ru-RU"/>
        </w:rPr>
        <w:t>блюдение, Итоговая аттестация выпускников 11  классов в форме ЕГЭ, Итоговая аттестация выпускников 9 классов в форме ГИА, Измерение уровня готовности к обучению в о</w:t>
      </w:r>
      <w:r w:rsidRPr="004D15F4">
        <w:rPr>
          <w:rFonts w:ascii="Cambria" w:eastAsia="Times New Roman" w:hAnsi="Cambria" w:cs="Times New Roman"/>
          <w:lang w:eastAsia="ru-RU"/>
        </w:rPr>
        <w:t>с</w:t>
      </w:r>
      <w:r w:rsidRPr="004D15F4">
        <w:rPr>
          <w:rFonts w:ascii="Cambria" w:eastAsia="Times New Roman" w:hAnsi="Cambria" w:cs="Times New Roman"/>
          <w:lang w:eastAsia="ru-RU"/>
        </w:rPr>
        <w:t>новной школе выпускников начальной школы (на стадии апробации), Мониторинг образовател</w:t>
      </w:r>
      <w:r w:rsidRPr="004D15F4">
        <w:rPr>
          <w:rFonts w:ascii="Cambria" w:eastAsia="Times New Roman" w:hAnsi="Cambria" w:cs="Times New Roman"/>
          <w:lang w:eastAsia="ru-RU"/>
        </w:rPr>
        <w:t>ь</w:t>
      </w:r>
      <w:r w:rsidRPr="004D15F4">
        <w:rPr>
          <w:rFonts w:ascii="Cambria" w:eastAsia="Times New Roman" w:hAnsi="Cambria" w:cs="Times New Roman"/>
          <w:lang w:eastAsia="ru-RU"/>
        </w:rPr>
        <w:t>ных и трудовых траекторий выпускников 11 классов, Аттестация учителей (в том числе, оценка компетенции педагогов в рамках учебного предмета – «ЕГЭ для учителей»), Внешняя оценка уро</w:t>
      </w:r>
      <w:r w:rsidRPr="004D15F4">
        <w:rPr>
          <w:rFonts w:ascii="Cambria" w:eastAsia="Times New Roman" w:hAnsi="Cambria" w:cs="Times New Roman"/>
          <w:lang w:eastAsia="ru-RU"/>
        </w:rPr>
        <w:t>в</w:t>
      </w:r>
      <w:r w:rsidRPr="004D15F4">
        <w:rPr>
          <w:rFonts w:ascii="Cambria" w:eastAsia="Times New Roman" w:hAnsi="Cambria" w:cs="Times New Roman"/>
          <w:lang w:eastAsia="ru-RU"/>
        </w:rPr>
        <w:t xml:space="preserve">ня образовательных достижений учащихся по учебным предметам (проводится Независимым агентством оценки качества образования «Лидер» по заказу администрации школ, учителей, </w:t>
      </w:r>
      <w:proofErr w:type="spellStart"/>
      <w:r w:rsidRPr="004D15F4">
        <w:rPr>
          <w:rFonts w:ascii="Cambria" w:eastAsia="Times New Roman" w:hAnsi="Cambria" w:cs="Times New Roman"/>
          <w:lang w:eastAsia="ru-RU"/>
        </w:rPr>
        <w:t>п</w:t>
      </w:r>
      <w:r w:rsidRPr="004D15F4">
        <w:rPr>
          <w:rFonts w:ascii="Cambria" w:eastAsia="Times New Roman" w:hAnsi="Cambria" w:cs="Times New Roman"/>
          <w:lang w:eastAsia="ru-RU"/>
        </w:rPr>
        <w:t>о</w:t>
      </w:r>
      <w:r w:rsidRPr="004D15F4">
        <w:rPr>
          <w:rFonts w:ascii="Cambria" w:eastAsia="Times New Roman" w:hAnsi="Cambria" w:cs="Times New Roman"/>
          <w:lang w:eastAsia="ru-RU"/>
        </w:rPr>
        <w:t>псоветов</w:t>
      </w:r>
      <w:proofErr w:type="spellEnd"/>
      <w:r w:rsidRPr="004D15F4">
        <w:rPr>
          <w:rFonts w:ascii="Cambria" w:eastAsia="Times New Roman" w:hAnsi="Cambria" w:cs="Times New Roman"/>
          <w:lang w:eastAsia="ru-RU"/>
        </w:rPr>
        <w:t xml:space="preserve"> и является одним из сервисов в системе оценки качества), Международные и федерал</w:t>
      </w:r>
      <w:r w:rsidRPr="004D15F4">
        <w:rPr>
          <w:rFonts w:ascii="Cambria" w:eastAsia="Times New Roman" w:hAnsi="Cambria" w:cs="Times New Roman"/>
          <w:lang w:eastAsia="ru-RU"/>
        </w:rPr>
        <w:t>ь</w:t>
      </w:r>
      <w:r w:rsidRPr="004D15F4">
        <w:rPr>
          <w:rFonts w:ascii="Cambria" w:eastAsia="Times New Roman" w:hAnsi="Cambria" w:cs="Times New Roman"/>
          <w:lang w:eastAsia="ru-RU"/>
        </w:rPr>
        <w:t>ные исслед</w:t>
      </w:r>
      <w:r w:rsidRPr="004D15F4">
        <w:rPr>
          <w:rFonts w:ascii="Cambria" w:eastAsia="Times New Roman" w:hAnsi="Cambria" w:cs="Times New Roman"/>
          <w:lang w:eastAsia="ru-RU"/>
        </w:rPr>
        <w:t>о</w:t>
      </w:r>
      <w:r w:rsidRPr="004D15F4">
        <w:rPr>
          <w:rFonts w:ascii="Cambria" w:eastAsia="Times New Roman" w:hAnsi="Cambria" w:cs="Times New Roman"/>
          <w:lang w:eastAsia="ru-RU"/>
        </w:rPr>
        <w:t>вания в области качества образования (PIRLS, TIMSS, PISA, готовность к обучению в школе и т.д.), Мониторинг реализации проектов и программ (мониторинг КПМО, Наша Новая Школа, целевые программы и т.д.), Оценка уровня удовлетворённости качеством образовательных услуг, Пре</w:t>
      </w:r>
      <w:r w:rsidRPr="004D15F4">
        <w:rPr>
          <w:rFonts w:ascii="Cambria" w:eastAsia="Times New Roman" w:hAnsi="Cambria" w:cs="Times New Roman"/>
          <w:lang w:eastAsia="ru-RU"/>
        </w:rPr>
        <w:t>д</w:t>
      </w:r>
      <w:r w:rsidRPr="004D15F4">
        <w:rPr>
          <w:rFonts w:ascii="Cambria" w:eastAsia="Times New Roman" w:hAnsi="Cambria" w:cs="Times New Roman"/>
          <w:lang w:eastAsia="ru-RU"/>
        </w:rPr>
        <w:t>метные олимпиады и некоторые другие.</w:t>
      </w:r>
    </w:p>
    <w:p w:rsidR="004D15F4" w:rsidRPr="004D15F4" w:rsidRDefault="004D15F4" w:rsidP="004D15F4">
      <w:pPr>
        <w:widowControl w:val="0"/>
        <w:autoSpaceDE w:val="0"/>
        <w:autoSpaceDN w:val="0"/>
        <w:adjustRightInd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Оценочные процедуры позволяют получить большой массив данных. Чтобы они стали о</w:t>
      </w:r>
      <w:r w:rsidRPr="004D15F4">
        <w:rPr>
          <w:rFonts w:ascii="Cambria" w:eastAsia="Times New Roman" w:hAnsi="Cambria" w:cs="Times New Roman"/>
          <w:lang w:eastAsia="ru-RU"/>
        </w:rPr>
        <w:t>с</w:t>
      </w:r>
      <w:r w:rsidRPr="004D15F4">
        <w:rPr>
          <w:rFonts w:ascii="Cambria" w:eastAsia="Times New Roman" w:hAnsi="Cambria" w:cs="Times New Roman"/>
          <w:lang w:eastAsia="ru-RU"/>
        </w:rPr>
        <w:t xml:space="preserve">новной для принятия управленческих решений необходимо </w:t>
      </w:r>
      <w:r w:rsidRPr="00E56FE7">
        <w:rPr>
          <w:rFonts w:ascii="Cambria" w:eastAsia="Times New Roman" w:hAnsi="Cambria" w:cs="Times New Roman"/>
          <w:b/>
          <w:lang w:eastAsia="ru-RU"/>
        </w:rPr>
        <w:t>определить модель оценки и в</w:t>
      </w:r>
      <w:r w:rsidRPr="00E56FE7">
        <w:rPr>
          <w:rFonts w:ascii="Cambria" w:eastAsia="Times New Roman" w:hAnsi="Cambria" w:cs="Times New Roman"/>
          <w:b/>
          <w:lang w:eastAsia="ru-RU"/>
        </w:rPr>
        <w:t>ы</w:t>
      </w:r>
      <w:r w:rsidRPr="00E56FE7">
        <w:rPr>
          <w:rFonts w:ascii="Cambria" w:eastAsia="Times New Roman" w:hAnsi="Cambria" w:cs="Times New Roman"/>
          <w:b/>
          <w:lang w:eastAsia="ru-RU"/>
        </w:rPr>
        <w:t>явить ключевые линии оценивания, рассчитать значения ключевых индикаторов, подгот</w:t>
      </w:r>
      <w:r w:rsidRPr="00E56FE7">
        <w:rPr>
          <w:rFonts w:ascii="Cambria" w:eastAsia="Times New Roman" w:hAnsi="Cambria" w:cs="Times New Roman"/>
          <w:b/>
          <w:lang w:eastAsia="ru-RU"/>
        </w:rPr>
        <w:t>о</w:t>
      </w:r>
      <w:r w:rsidRPr="00E56FE7">
        <w:rPr>
          <w:rFonts w:ascii="Cambria" w:eastAsia="Times New Roman" w:hAnsi="Cambria" w:cs="Times New Roman"/>
          <w:b/>
          <w:lang w:eastAsia="ru-RU"/>
        </w:rPr>
        <w:t>вить табличный и иллюстрационный материал, сформировать готовый продукт под соо</w:t>
      </w:r>
      <w:r w:rsidRPr="00E56FE7">
        <w:rPr>
          <w:rFonts w:ascii="Cambria" w:eastAsia="Times New Roman" w:hAnsi="Cambria" w:cs="Times New Roman"/>
          <w:b/>
          <w:lang w:eastAsia="ru-RU"/>
        </w:rPr>
        <w:t>т</w:t>
      </w:r>
      <w:r w:rsidRPr="00E56FE7">
        <w:rPr>
          <w:rFonts w:ascii="Cambria" w:eastAsia="Times New Roman" w:hAnsi="Cambria" w:cs="Times New Roman"/>
          <w:b/>
          <w:lang w:eastAsia="ru-RU"/>
        </w:rPr>
        <w:t>ветствующую группу пользователей</w:t>
      </w:r>
      <w:r w:rsidRPr="004D15F4">
        <w:rPr>
          <w:rFonts w:ascii="Cambria" w:eastAsia="Times New Roman" w:hAnsi="Cambria" w:cs="Times New Roman"/>
          <w:vertAlign w:val="superscript"/>
          <w:lang w:eastAsia="ru-RU"/>
        </w:rPr>
        <w:footnoteReference w:id="8"/>
      </w:r>
      <w:r w:rsidRPr="004D15F4">
        <w:rPr>
          <w:rFonts w:ascii="Cambria" w:eastAsia="Times New Roman" w:hAnsi="Cambria" w:cs="Times New Roman"/>
          <w:lang w:eastAsia="ru-RU"/>
        </w:rPr>
        <w:t>.</w:t>
      </w:r>
    </w:p>
    <w:p w:rsidR="004D15F4" w:rsidRPr="004D15F4" w:rsidRDefault="004D15F4" w:rsidP="004D15F4">
      <w:pPr>
        <w:widowControl w:val="0"/>
        <w:spacing w:before="80" w:after="0"/>
        <w:ind w:firstLine="709"/>
        <w:jc w:val="both"/>
        <w:rPr>
          <w:rFonts w:ascii="Cambria" w:eastAsia="Times New Roman" w:hAnsi="Cambria" w:cs="Times New Roman"/>
          <w:i/>
          <w:lang w:eastAsia="ru-RU"/>
        </w:rPr>
      </w:pPr>
      <w:r w:rsidRPr="004D15F4">
        <w:rPr>
          <w:rFonts w:ascii="Cambria" w:eastAsia="Times New Roman" w:hAnsi="Cambria" w:cs="Times New Roman"/>
          <w:i/>
          <w:lang w:eastAsia="ru-RU"/>
        </w:rPr>
        <w:t>Реализация представленной модели информационного обеспечения принятия управленч</w:t>
      </w:r>
      <w:r w:rsidRPr="004D15F4">
        <w:rPr>
          <w:rFonts w:ascii="Cambria" w:eastAsia="Times New Roman" w:hAnsi="Cambria" w:cs="Times New Roman"/>
          <w:i/>
          <w:lang w:eastAsia="ru-RU"/>
        </w:rPr>
        <w:t>е</w:t>
      </w:r>
      <w:r w:rsidRPr="004D15F4">
        <w:rPr>
          <w:rFonts w:ascii="Cambria" w:eastAsia="Times New Roman" w:hAnsi="Cambria" w:cs="Times New Roman"/>
          <w:i/>
          <w:lang w:eastAsia="ru-RU"/>
        </w:rPr>
        <w:t>ских решений в системе оценки качества образования не только оптимизирует работу с информ</w:t>
      </w:r>
      <w:r w:rsidRPr="004D15F4">
        <w:rPr>
          <w:rFonts w:ascii="Cambria" w:eastAsia="Times New Roman" w:hAnsi="Cambria" w:cs="Times New Roman"/>
          <w:i/>
          <w:lang w:eastAsia="ru-RU"/>
        </w:rPr>
        <w:t>а</w:t>
      </w:r>
      <w:r w:rsidRPr="004D15F4">
        <w:rPr>
          <w:rFonts w:ascii="Cambria" w:eastAsia="Times New Roman" w:hAnsi="Cambria" w:cs="Times New Roman"/>
          <w:i/>
          <w:lang w:eastAsia="ru-RU"/>
        </w:rPr>
        <w:t>цией, но и позволяет выстраивать систему индикативного управления на всех уровнях, что, в свою очередь, способствует росту объективности принимаемых решений и обеспечивает эффекти</w:t>
      </w:r>
      <w:r w:rsidRPr="004D15F4">
        <w:rPr>
          <w:rFonts w:ascii="Cambria" w:eastAsia="Times New Roman" w:hAnsi="Cambria" w:cs="Times New Roman"/>
          <w:i/>
          <w:lang w:eastAsia="ru-RU"/>
        </w:rPr>
        <w:t>в</w:t>
      </w:r>
      <w:r w:rsidRPr="004D15F4">
        <w:rPr>
          <w:rFonts w:ascii="Cambria" w:eastAsia="Times New Roman" w:hAnsi="Cambria" w:cs="Times New Roman"/>
          <w:i/>
          <w:lang w:eastAsia="ru-RU"/>
        </w:rPr>
        <w:t>ность управления в целом.</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Модель информационного обеспечения принятия управленческих решений в Чувашии д</w:t>
      </w:r>
      <w:r w:rsidRPr="004D15F4">
        <w:rPr>
          <w:rFonts w:ascii="Cambria" w:eastAsia="Times New Roman" w:hAnsi="Cambria" w:cs="Times New Roman"/>
          <w:lang w:eastAsia="ru-RU"/>
        </w:rPr>
        <w:t>о</w:t>
      </w:r>
      <w:r w:rsidRPr="004D15F4">
        <w:rPr>
          <w:rFonts w:ascii="Cambria" w:eastAsia="Times New Roman" w:hAnsi="Cambria" w:cs="Times New Roman"/>
          <w:lang w:eastAsia="ru-RU"/>
        </w:rPr>
        <w:t>полняет целый ряд разработок:</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создана служба по контролю и надзору в сфере образования Чувашской Республики, к</w:t>
      </w:r>
      <w:r w:rsidRPr="004D15F4">
        <w:rPr>
          <w:rFonts w:ascii="Cambria" w:eastAsia="Times New Roman" w:hAnsi="Cambria" w:cs="Times New Roman"/>
          <w:lang w:eastAsia="ru-RU"/>
        </w:rPr>
        <w:t>о</w:t>
      </w:r>
      <w:r w:rsidRPr="004D15F4">
        <w:rPr>
          <w:rFonts w:ascii="Cambria" w:eastAsia="Times New Roman" w:hAnsi="Cambria" w:cs="Times New Roman"/>
          <w:lang w:eastAsia="ru-RU"/>
        </w:rPr>
        <w:t>торая институционально представляет собой отдельное управление в составе Министерства обр</w:t>
      </w:r>
      <w:r w:rsidRPr="004D15F4">
        <w:rPr>
          <w:rFonts w:ascii="Cambria" w:eastAsia="Times New Roman" w:hAnsi="Cambria" w:cs="Times New Roman"/>
          <w:lang w:eastAsia="ru-RU"/>
        </w:rPr>
        <w:t>а</w:t>
      </w:r>
      <w:r w:rsidRPr="004D15F4">
        <w:rPr>
          <w:rFonts w:ascii="Cambria" w:eastAsia="Times New Roman" w:hAnsi="Cambria" w:cs="Times New Roman"/>
          <w:lang w:eastAsia="ru-RU"/>
        </w:rPr>
        <w:t>зования и молодёжной политики.</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 апробированы комплексные формы статистической отчетности, разработанные пр</w:t>
      </w:r>
      <w:r w:rsidRPr="004D15F4">
        <w:rPr>
          <w:rFonts w:ascii="Cambria" w:eastAsia="Times New Roman" w:hAnsi="Cambria" w:cs="Times New Roman"/>
          <w:lang w:eastAsia="ru-RU"/>
        </w:rPr>
        <w:t>о</w:t>
      </w:r>
      <w:r w:rsidRPr="004D15F4">
        <w:rPr>
          <w:rFonts w:ascii="Cambria" w:eastAsia="Times New Roman" w:hAnsi="Cambria" w:cs="Times New Roman"/>
          <w:lang w:eastAsia="ru-RU"/>
        </w:rPr>
        <w:t>ектной группой ГУ-ВШЭ</w:t>
      </w:r>
      <w:r w:rsidRPr="004D15F4">
        <w:rPr>
          <w:rFonts w:ascii="Cambria" w:eastAsia="Times New Roman" w:hAnsi="Cambria" w:cs="Times New Roman"/>
          <w:vertAlign w:val="superscript"/>
          <w:lang w:eastAsia="ru-RU"/>
        </w:rPr>
        <w:footnoteReference w:id="9"/>
      </w:r>
      <w:r w:rsidRPr="004D15F4">
        <w:rPr>
          <w:rFonts w:ascii="Cambria" w:eastAsia="Times New Roman" w:hAnsi="Cambria" w:cs="Times New Roman"/>
          <w:lang w:eastAsia="ru-RU"/>
        </w:rPr>
        <w:t>; в системе образования республики сформирован оптимальный перечень баз данных информации о состоянии и развитии образовательных учреждений на уровне мун</w:t>
      </w:r>
      <w:r w:rsidRPr="004D15F4">
        <w:rPr>
          <w:rFonts w:ascii="Cambria" w:eastAsia="Times New Roman" w:hAnsi="Cambria" w:cs="Times New Roman"/>
          <w:lang w:eastAsia="ru-RU"/>
        </w:rPr>
        <w:t>и</w:t>
      </w:r>
      <w:r w:rsidRPr="004D15F4">
        <w:rPr>
          <w:rFonts w:ascii="Cambria" w:eastAsia="Times New Roman" w:hAnsi="Cambria" w:cs="Times New Roman"/>
          <w:lang w:eastAsia="ru-RU"/>
        </w:rPr>
        <w:t>ципалитетов и определён порядок информационного обмена и взаимодействия между республ</w:t>
      </w:r>
      <w:r w:rsidRPr="004D15F4">
        <w:rPr>
          <w:rFonts w:ascii="Cambria" w:eastAsia="Times New Roman" w:hAnsi="Cambria" w:cs="Times New Roman"/>
          <w:lang w:eastAsia="ru-RU"/>
        </w:rPr>
        <w:t>и</w:t>
      </w:r>
      <w:r w:rsidRPr="004D15F4">
        <w:rPr>
          <w:rFonts w:ascii="Cambria" w:eastAsia="Times New Roman" w:hAnsi="Cambria" w:cs="Times New Roman"/>
          <w:lang w:eastAsia="ru-RU"/>
        </w:rPr>
        <w:lastRenderedPageBreak/>
        <w:t>канским центром мониторинга и муниципальными мониторинговыми службами; ведётся мон</w:t>
      </w:r>
      <w:r w:rsidRPr="004D15F4">
        <w:rPr>
          <w:rFonts w:ascii="Cambria" w:eastAsia="Times New Roman" w:hAnsi="Cambria" w:cs="Times New Roman"/>
          <w:lang w:eastAsia="ru-RU"/>
        </w:rPr>
        <w:t>и</w:t>
      </w:r>
      <w:r w:rsidRPr="004D15F4">
        <w:rPr>
          <w:rFonts w:ascii="Cambria" w:eastAsia="Times New Roman" w:hAnsi="Cambria" w:cs="Times New Roman"/>
          <w:lang w:eastAsia="ru-RU"/>
        </w:rPr>
        <w:t>торинг КПМО (Новая школа).</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продолжается формирование ресурсной базы и обеспечение функционирования респу</w:t>
      </w:r>
      <w:r w:rsidRPr="004D15F4">
        <w:rPr>
          <w:rFonts w:ascii="Cambria" w:eastAsia="Times New Roman" w:hAnsi="Cambria" w:cs="Times New Roman"/>
          <w:lang w:eastAsia="ru-RU"/>
        </w:rPr>
        <w:t>б</w:t>
      </w:r>
      <w:r w:rsidRPr="004D15F4">
        <w:rPr>
          <w:rFonts w:ascii="Cambria" w:eastAsia="Times New Roman" w:hAnsi="Cambria" w:cs="Times New Roman"/>
          <w:lang w:eastAsia="ru-RU"/>
        </w:rPr>
        <w:t>ликанской и муниципальных служб образовательной статистики и мониторинга качества образ</w:t>
      </w:r>
      <w:r w:rsidRPr="004D15F4">
        <w:rPr>
          <w:rFonts w:ascii="Cambria" w:eastAsia="Times New Roman" w:hAnsi="Cambria" w:cs="Times New Roman"/>
          <w:lang w:eastAsia="ru-RU"/>
        </w:rPr>
        <w:t>о</w:t>
      </w:r>
      <w:r w:rsidRPr="004D15F4">
        <w:rPr>
          <w:rFonts w:ascii="Cambria" w:eastAsia="Times New Roman" w:hAnsi="Cambria" w:cs="Times New Roman"/>
          <w:lang w:eastAsia="ru-RU"/>
        </w:rPr>
        <w:t>вания;</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подготовлена нормативно-правовая база системы мониторинга и статистики – проекты решений, распоряжений, приказов, предложений для внесения в уставы учреждений и организ</w:t>
      </w:r>
      <w:r w:rsidRPr="004D15F4">
        <w:rPr>
          <w:rFonts w:ascii="Cambria" w:eastAsia="Times New Roman" w:hAnsi="Cambria" w:cs="Times New Roman"/>
          <w:lang w:eastAsia="ru-RU"/>
        </w:rPr>
        <w:t>а</w:t>
      </w:r>
      <w:r w:rsidRPr="004D15F4">
        <w:rPr>
          <w:rFonts w:ascii="Cambria" w:eastAsia="Times New Roman" w:hAnsi="Cambria" w:cs="Times New Roman"/>
          <w:lang w:eastAsia="ru-RU"/>
        </w:rPr>
        <w:t>ций, положение об обмене данными и т.д.</w:t>
      </w:r>
      <w:r w:rsidR="00BA2D7B">
        <w:rPr>
          <w:rFonts w:ascii="Cambria" w:eastAsia="Times New Roman" w:hAnsi="Cambria" w:cs="Times New Roman"/>
          <w:lang w:eastAsia="ru-RU"/>
        </w:rPr>
        <w:t xml:space="preserve"> (материалы КПМО)</w:t>
      </w:r>
      <w:r w:rsidRPr="004D15F4">
        <w:rPr>
          <w:rFonts w:ascii="Cambria" w:eastAsia="Times New Roman" w:hAnsi="Cambria" w:cs="Times New Roman"/>
          <w:lang w:eastAsia="ru-RU"/>
        </w:rPr>
        <w:t>;</w:t>
      </w:r>
    </w:p>
    <w:p w:rsidR="004D15F4" w:rsidRPr="004D15F4" w:rsidRDefault="004D15F4" w:rsidP="004D15F4">
      <w:pPr>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в плане методического обеспечения разработаны и используются, появляются новые формы и новые представления результатов. Подготовлены и опубликованы макеты доклада д</w:t>
      </w:r>
      <w:r w:rsidRPr="004D15F4">
        <w:rPr>
          <w:rFonts w:ascii="Cambria" w:eastAsia="Times New Roman" w:hAnsi="Cambria" w:cs="Times New Roman"/>
          <w:lang w:eastAsia="ru-RU"/>
        </w:rPr>
        <w:t>и</w:t>
      </w:r>
      <w:r w:rsidRPr="004D15F4">
        <w:rPr>
          <w:rFonts w:ascii="Cambria" w:eastAsia="Times New Roman" w:hAnsi="Cambria" w:cs="Times New Roman"/>
          <w:lang w:eastAsia="ru-RU"/>
        </w:rPr>
        <w:t>ректора школы, директора УНПО, руководителя муниципального уровня управления образования внешним «заинтересованным непрофессионалам». В школах и муниципалитетах начата работа по организации и проведению публичных докладов</w:t>
      </w:r>
      <w:r w:rsidRPr="004D15F4">
        <w:rPr>
          <w:rFonts w:ascii="Cambria" w:eastAsia="Times New Roman" w:hAnsi="Cambria" w:cs="Times New Roman"/>
          <w:vertAlign w:val="superscript"/>
          <w:lang w:eastAsia="ru-RU"/>
        </w:rPr>
        <w:footnoteReference w:id="10"/>
      </w:r>
      <w:r w:rsidRPr="004D15F4">
        <w:rPr>
          <w:rFonts w:ascii="Cambria" w:eastAsia="Times New Roman" w:hAnsi="Cambria" w:cs="Times New Roman"/>
          <w:lang w:eastAsia="ru-RU"/>
        </w:rPr>
        <w:t xml:space="preserve">; </w:t>
      </w:r>
    </w:p>
    <w:p w:rsidR="004D15F4" w:rsidRPr="004D15F4" w:rsidRDefault="004D15F4" w:rsidP="004D15F4">
      <w:pPr>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xml:space="preserve">- начато </w:t>
      </w:r>
      <w:r w:rsidR="00BA2D7B">
        <w:rPr>
          <w:rFonts w:ascii="Cambria" w:eastAsia="Times New Roman" w:hAnsi="Cambria" w:cs="Times New Roman"/>
          <w:lang w:eastAsia="ru-RU"/>
        </w:rPr>
        <w:t xml:space="preserve">формирование </w:t>
      </w:r>
      <w:r w:rsidRPr="004D15F4">
        <w:rPr>
          <w:rFonts w:ascii="Cambria" w:eastAsia="Times New Roman" w:hAnsi="Cambria" w:cs="Times New Roman"/>
          <w:lang w:eastAsia="ru-RU"/>
        </w:rPr>
        <w:t>республиканской службы оценки качества образования (как структурного элемента единой федеральной системы), увязывающей в единый комплекс монит</w:t>
      </w:r>
      <w:r w:rsidRPr="004D15F4">
        <w:rPr>
          <w:rFonts w:ascii="Cambria" w:eastAsia="Times New Roman" w:hAnsi="Cambria" w:cs="Times New Roman"/>
          <w:lang w:eastAsia="ru-RU"/>
        </w:rPr>
        <w:t>о</w:t>
      </w:r>
      <w:r w:rsidRPr="004D15F4">
        <w:rPr>
          <w:rFonts w:ascii="Cambria" w:eastAsia="Times New Roman" w:hAnsi="Cambria" w:cs="Times New Roman"/>
          <w:lang w:eastAsia="ru-RU"/>
        </w:rPr>
        <w:t>ринг и оценку состояния развития образовательных систем, аттестацию учащихся, лицензиров</w:t>
      </w:r>
      <w:r w:rsidRPr="004D15F4">
        <w:rPr>
          <w:rFonts w:ascii="Cambria" w:eastAsia="Times New Roman" w:hAnsi="Cambria" w:cs="Times New Roman"/>
          <w:lang w:eastAsia="ru-RU"/>
        </w:rPr>
        <w:t>а</w:t>
      </w:r>
      <w:r w:rsidRPr="004D15F4">
        <w:rPr>
          <w:rFonts w:ascii="Cambria" w:eastAsia="Times New Roman" w:hAnsi="Cambria" w:cs="Times New Roman"/>
          <w:lang w:eastAsia="ru-RU"/>
        </w:rPr>
        <w:t>ние, аккредитацию образовательных учреждений, аттестацию педагогических и руководящих кадров, мониторинг индивидуальных достижений учащихся, а также реализацию функций ко</w:t>
      </w:r>
      <w:r w:rsidRPr="004D15F4">
        <w:rPr>
          <w:rFonts w:ascii="Cambria" w:eastAsia="Times New Roman" w:hAnsi="Cambria" w:cs="Times New Roman"/>
          <w:lang w:eastAsia="ru-RU"/>
        </w:rPr>
        <w:t>н</w:t>
      </w:r>
      <w:r w:rsidRPr="004D15F4">
        <w:rPr>
          <w:rFonts w:ascii="Cambria" w:eastAsia="Times New Roman" w:hAnsi="Cambria" w:cs="Times New Roman"/>
          <w:lang w:eastAsia="ru-RU"/>
        </w:rPr>
        <w:t xml:space="preserve">троля, надзора и инспектирования в </w:t>
      </w:r>
      <w:proofErr w:type="spellStart"/>
      <w:r w:rsidRPr="004D15F4">
        <w:rPr>
          <w:rFonts w:ascii="Cambria" w:eastAsia="Times New Roman" w:hAnsi="Cambria" w:cs="Times New Roman"/>
          <w:lang w:eastAsia="ru-RU"/>
        </w:rPr>
        <w:t>образовани</w:t>
      </w:r>
      <w:proofErr w:type="spellEnd"/>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ведется выбор программного продукта для РСОКО. Имеется несколько разработок, но не решены проблемы их взаимосвязи и адаптации друг к другу;</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Таким образом на сегодня в Чувашии:</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1. Выработана единая система требований к качеству образования, обеспечивающая ма</w:t>
      </w:r>
      <w:r w:rsidRPr="004D15F4">
        <w:rPr>
          <w:rFonts w:ascii="Cambria" w:eastAsia="Times New Roman" w:hAnsi="Cambria" w:cs="Times New Roman"/>
          <w:lang w:eastAsia="ru-RU"/>
        </w:rPr>
        <w:t>к</w:t>
      </w:r>
      <w:r w:rsidRPr="004D15F4">
        <w:rPr>
          <w:rFonts w:ascii="Cambria" w:eastAsia="Times New Roman" w:hAnsi="Cambria" w:cs="Times New Roman"/>
          <w:lang w:eastAsia="ru-RU"/>
        </w:rPr>
        <w:t>симальное соответствие между образовательными потребностями и возможностями самой сист</w:t>
      </w:r>
      <w:r w:rsidRPr="004D15F4">
        <w:rPr>
          <w:rFonts w:ascii="Cambria" w:eastAsia="Times New Roman" w:hAnsi="Cambria" w:cs="Times New Roman"/>
          <w:lang w:eastAsia="ru-RU"/>
        </w:rPr>
        <w:t>е</w:t>
      </w:r>
      <w:r w:rsidRPr="004D15F4">
        <w:rPr>
          <w:rFonts w:ascii="Cambria" w:eastAsia="Times New Roman" w:hAnsi="Cambria" w:cs="Times New Roman"/>
          <w:lang w:eastAsia="ru-RU"/>
        </w:rPr>
        <w:t>мы.</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2. Создана модель республиканской системы оценки качества образования, опыт форм</w:t>
      </w:r>
      <w:r w:rsidRPr="004D15F4">
        <w:rPr>
          <w:rFonts w:ascii="Cambria" w:eastAsia="Times New Roman" w:hAnsi="Cambria" w:cs="Times New Roman"/>
          <w:lang w:eastAsia="ru-RU"/>
        </w:rPr>
        <w:t>и</w:t>
      </w:r>
      <w:r w:rsidRPr="004D15F4">
        <w:rPr>
          <w:rFonts w:ascii="Cambria" w:eastAsia="Times New Roman" w:hAnsi="Cambria" w:cs="Times New Roman"/>
          <w:lang w:eastAsia="ru-RU"/>
        </w:rPr>
        <w:t xml:space="preserve">рования и функционирования которой может быть </w:t>
      </w:r>
      <w:proofErr w:type="spellStart"/>
      <w:r w:rsidRPr="004D15F4">
        <w:rPr>
          <w:rFonts w:ascii="Cambria" w:eastAsia="Times New Roman" w:hAnsi="Cambria" w:cs="Times New Roman"/>
          <w:lang w:eastAsia="ru-RU"/>
        </w:rPr>
        <w:t>диссеминирован</w:t>
      </w:r>
      <w:proofErr w:type="spellEnd"/>
      <w:r w:rsidRPr="004D15F4">
        <w:rPr>
          <w:rFonts w:ascii="Cambria" w:eastAsia="Times New Roman" w:hAnsi="Cambria" w:cs="Times New Roman"/>
          <w:lang w:eastAsia="ru-RU"/>
        </w:rPr>
        <w:t xml:space="preserve"> в другие регионы.</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3. Сформированы отдельные готовые блоки для единой республиканской системы оценки качества образования.</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xml:space="preserve">Вместе с тем </w:t>
      </w:r>
      <w:r w:rsidR="00C43DE1">
        <w:rPr>
          <w:rFonts w:ascii="Cambria" w:eastAsia="Times New Roman" w:hAnsi="Cambria" w:cs="Times New Roman"/>
          <w:lang w:eastAsia="ru-RU"/>
        </w:rPr>
        <w:t>следует отметить</w:t>
      </w:r>
      <w:r w:rsidRPr="004D15F4">
        <w:rPr>
          <w:rFonts w:ascii="Cambria" w:eastAsia="Times New Roman" w:hAnsi="Cambria" w:cs="Times New Roman"/>
          <w:lang w:eastAsia="ru-RU"/>
        </w:rPr>
        <w:t xml:space="preserve"> ряд проблем в формировании РСОКО республики:</w:t>
      </w:r>
    </w:p>
    <w:p w:rsidR="004D15F4" w:rsidRPr="004D15F4" w:rsidRDefault="004D15F4" w:rsidP="004D15F4">
      <w:pPr>
        <w:autoSpaceDE w:val="0"/>
        <w:autoSpaceDN w:val="0"/>
        <w:adjustRightInd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Отсутствует структура обеспечивающая координацию действий в РСОКО. Эксперты сч</w:t>
      </w:r>
      <w:r w:rsidRPr="004D15F4">
        <w:rPr>
          <w:rFonts w:ascii="Cambria" w:eastAsia="Times New Roman" w:hAnsi="Cambria" w:cs="Times New Roman"/>
          <w:lang w:eastAsia="ru-RU"/>
        </w:rPr>
        <w:t>и</w:t>
      </w:r>
      <w:r w:rsidRPr="004D15F4">
        <w:rPr>
          <w:rFonts w:ascii="Cambria" w:eastAsia="Times New Roman" w:hAnsi="Cambria" w:cs="Times New Roman"/>
          <w:lang w:eastAsia="ru-RU"/>
        </w:rPr>
        <w:t>тают, что выбранный вариант модели РСОКО, передачи функций управления ею службе по надз</w:t>
      </w:r>
      <w:r w:rsidRPr="004D15F4">
        <w:rPr>
          <w:rFonts w:ascii="Cambria" w:eastAsia="Times New Roman" w:hAnsi="Cambria" w:cs="Times New Roman"/>
          <w:lang w:eastAsia="ru-RU"/>
        </w:rPr>
        <w:t>о</w:t>
      </w:r>
      <w:r w:rsidRPr="004D15F4">
        <w:rPr>
          <w:rFonts w:ascii="Cambria" w:eastAsia="Times New Roman" w:hAnsi="Cambria" w:cs="Times New Roman"/>
          <w:lang w:eastAsia="ru-RU"/>
        </w:rPr>
        <w:t>ру предоставляет определённые возможности, так как «РСОКО не рассматривается как часть си</w:t>
      </w:r>
      <w:r w:rsidRPr="004D15F4">
        <w:rPr>
          <w:rFonts w:ascii="Cambria" w:eastAsia="Times New Roman" w:hAnsi="Cambria" w:cs="Times New Roman"/>
          <w:lang w:eastAsia="ru-RU"/>
        </w:rPr>
        <w:t>с</w:t>
      </w:r>
      <w:r w:rsidRPr="004D15F4">
        <w:rPr>
          <w:rFonts w:ascii="Cambria" w:eastAsia="Times New Roman" w:hAnsi="Cambria" w:cs="Times New Roman"/>
          <w:lang w:eastAsia="ru-RU"/>
        </w:rPr>
        <w:t>темы образования, так как она основана на внешней оценке результатов образования и внешней ответственности образовательных учреждений и организаций. В то же время РСОКО не может быть представлена в рамках системы потребителей образовательных услуг (инструмент потреб</w:t>
      </w:r>
      <w:r w:rsidRPr="004D15F4">
        <w:rPr>
          <w:rFonts w:ascii="Cambria" w:eastAsia="Times New Roman" w:hAnsi="Cambria" w:cs="Times New Roman"/>
          <w:lang w:eastAsia="ru-RU"/>
        </w:rPr>
        <w:t>и</w:t>
      </w:r>
      <w:r w:rsidRPr="004D15F4">
        <w:rPr>
          <w:rFonts w:ascii="Cambria" w:eastAsia="Times New Roman" w:hAnsi="Cambria" w:cs="Times New Roman"/>
          <w:lang w:eastAsia="ru-RU"/>
        </w:rPr>
        <w:t>телей), так как в ней заинтересована и сама система образования для целей самоуправления и с</w:t>
      </w:r>
      <w:r w:rsidRPr="004D15F4">
        <w:rPr>
          <w:rFonts w:ascii="Cambria" w:eastAsia="Times New Roman" w:hAnsi="Cambria" w:cs="Times New Roman"/>
          <w:lang w:eastAsia="ru-RU"/>
        </w:rPr>
        <w:t>а</w:t>
      </w:r>
      <w:r w:rsidRPr="004D15F4">
        <w:rPr>
          <w:rFonts w:ascii="Cambria" w:eastAsia="Times New Roman" w:hAnsi="Cambria" w:cs="Times New Roman"/>
          <w:lang w:eastAsia="ru-RU"/>
        </w:rPr>
        <w:lastRenderedPageBreak/>
        <w:t>моорганизации. Внешний характер оценки обеспечивается степенью разделения объекта оцен</w:t>
      </w:r>
      <w:r w:rsidRPr="004D15F4">
        <w:rPr>
          <w:rFonts w:ascii="Cambria" w:eastAsia="Times New Roman" w:hAnsi="Cambria" w:cs="Times New Roman"/>
          <w:lang w:eastAsia="ru-RU"/>
        </w:rPr>
        <w:t>и</w:t>
      </w:r>
      <w:r w:rsidRPr="004D15F4">
        <w:rPr>
          <w:rFonts w:ascii="Cambria" w:eastAsia="Times New Roman" w:hAnsi="Cambria" w:cs="Times New Roman"/>
          <w:lang w:eastAsia="ru-RU"/>
        </w:rPr>
        <w:t>вания и процедуры оценки</w:t>
      </w:r>
      <w:r w:rsidRPr="004D15F4">
        <w:rPr>
          <w:rStyle w:val="aff6"/>
          <w:rFonts w:ascii="Cambria" w:eastAsia="Times New Roman" w:hAnsi="Cambria" w:cs="Times New Roman"/>
          <w:lang w:eastAsia="ru-RU"/>
        </w:rPr>
        <w:footnoteReference w:id="11"/>
      </w:r>
      <w:r w:rsidRPr="004D15F4">
        <w:rPr>
          <w:rFonts w:ascii="Cambria" w:eastAsia="Times New Roman" w:hAnsi="Cambria" w:cs="Times New Roman"/>
          <w:lang w:eastAsia="ru-RU"/>
        </w:rPr>
        <w:t>». Следует отметить, что данное утверждение верно лишь отчасти. В частности, оно неверно, если отсутствует структура, определяющая наиболее состоятельные з</w:t>
      </w:r>
      <w:r w:rsidRPr="004D15F4">
        <w:rPr>
          <w:rFonts w:ascii="Cambria" w:eastAsia="Times New Roman" w:hAnsi="Cambria" w:cs="Times New Roman"/>
          <w:lang w:eastAsia="ru-RU"/>
        </w:rPr>
        <w:t>а</w:t>
      </w:r>
      <w:r w:rsidRPr="004D15F4">
        <w:rPr>
          <w:rFonts w:ascii="Cambria" w:eastAsia="Times New Roman" w:hAnsi="Cambria" w:cs="Times New Roman"/>
          <w:lang w:eastAsia="ru-RU"/>
        </w:rPr>
        <w:t>явки на реализацию работ за счёт бюджета и направления работ. Например, Экспертный или О</w:t>
      </w:r>
      <w:r w:rsidRPr="004D15F4">
        <w:rPr>
          <w:rFonts w:ascii="Cambria" w:eastAsia="Times New Roman" w:hAnsi="Cambria" w:cs="Times New Roman"/>
          <w:lang w:eastAsia="ru-RU"/>
        </w:rPr>
        <w:t>б</w:t>
      </w:r>
      <w:r w:rsidRPr="004D15F4">
        <w:rPr>
          <w:rFonts w:ascii="Cambria" w:eastAsia="Times New Roman" w:hAnsi="Cambria" w:cs="Times New Roman"/>
          <w:lang w:eastAsia="ru-RU"/>
        </w:rPr>
        <w:t>щественный Совет РСОКО. В этом случае, все основные вопросы будет решать (а не получать и</w:t>
      </w:r>
      <w:r w:rsidRPr="004D15F4">
        <w:rPr>
          <w:rFonts w:ascii="Cambria" w:eastAsia="Times New Roman" w:hAnsi="Cambria" w:cs="Times New Roman"/>
          <w:lang w:eastAsia="ru-RU"/>
        </w:rPr>
        <w:t>н</w:t>
      </w:r>
      <w:r w:rsidRPr="004D15F4">
        <w:rPr>
          <w:rFonts w:ascii="Cambria" w:eastAsia="Times New Roman" w:hAnsi="Cambria" w:cs="Times New Roman"/>
          <w:lang w:eastAsia="ru-RU"/>
        </w:rPr>
        <w:t>формацию для дальнейшей работы) Служба по надзору, во-многом, вынужденно. Эта структура должна быть общественной и состоять из специалистов, управленцев, наиболее состоятельных потребителей продуктов РСОКО с правом рекомендательного голоса, как минимум.</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xml:space="preserve"> - Органы управления образовательными учреждениями и территориальными образов</w:t>
      </w:r>
      <w:r w:rsidRPr="004D15F4">
        <w:rPr>
          <w:rFonts w:ascii="Cambria" w:eastAsia="Times New Roman" w:hAnsi="Cambria" w:cs="Times New Roman"/>
          <w:lang w:eastAsia="ru-RU"/>
        </w:rPr>
        <w:t>а</w:t>
      </w:r>
      <w:r w:rsidRPr="004D15F4">
        <w:rPr>
          <w:rFonts w:ascii="Cambria" w:eastAsia="Times New Roman" w:hAnsi="Cambria" w:cs="Times New Roman"/>
          <w:lang w:eastAsia="ru-RU"/>
        </w:rPr>
        <w:t>тельными системами по инерции осуществляют интуитивное управление. Векторы стратегии и тактики управления имеют разные направления.</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Работа с информацией остаётся малоэффективной, т.к. собирается огромный массив н</w:t>
      </w:r>
      <w:r w:rsidRPr="004D15F4">
        <w:rPr>
          <w:rFonts w:ascii="Cambria" w:eastAsia="Times New Roman" w:hAnsi="Cambria" w:cs="Times New Roman"/>
          <w:lang w:eastAsia="ru-RU"/>
        </w:rPr>
        <w:t>е</w:t>
      </w:r>
      <w:r w:rsidRPr="004D15F4">
        <w:rPr>
          <w:rFonts w:ascii="Cambria" w:eastAsia="Times New Roman" w:hAnsi="Cambria" w:cs="Times New Roman"/>
          <w:lang w:eastAsia="ru-RU"/>
        </w:rPr>
        <w:t>регулируемых данных о состоянии системы образования, но большая часть  их необходима только для вертикальной отчётности, и лишь небольшая ложится в основу аналитических продуктов, о</w:t>
      </w:r>
      <w:r w:rsidRPr="004D15F4">
        <w:rPr>
          <w:rFonts w:ascii="Cambria" w:eastAsia="Times New Roman" w:hAnsi="Cambria" w:cs="Times New Roman"/>
          <w:lang w:eastAsia="ru-RU"/>
        </w:rPr>
        <w:t>т</w:t>
      </w:r>
      <w:r w:rsidRPr="004D15F4">
        <w:rPr>
          <w:rFonts w:ascii="Cambria" w:eastAsia="Times New Roman" w:hAnsi="Cambria" w:cs="Times New Roman"/>
          <w:lang w:eastAsia="ru-RU"/>
        </w:rPr>
        <w:t>вечающих на запросы пользователей и позволяющих решать управленческие задачи. В виду о</w:t>
      </w:r>
      <w:r w:rsidRPr="004D15F4">
        <w:rPr>
          <w:rFonts w:ascii="Cambria" w:eastAsia="Times New Roman" w:hAnsi="Cambria" w:cs="Times New Roman"/>
          <w:lang w:eastAsia="ru-RU"/>
        </w:rPr>
        <w:t>т</w:t>
      </w:r>
      <w:r w:rsidRPr="004D15F4">
        <w:rPr>
          <w:rFonts w:ascii="Cambria" w:eastAsia="Times New Roman" w:hAnsi="Cambria" w:cs="Times New Roman"/>
          <w:lang w:eastAsia="ru-RU"/>
        </w:rPr>
        <w:t>сутствия практики индикативного управления, отсутствует заказ на информационное обеспеч</w:t>
      </w:r>
      <w:r w:rsidRPr="004D15F4">
        <w:rPr>
          <w:rFonts w:ascii="Cambria" w:eastAsia="Times New Roman" w:hAnsi="Cambria" w:cs="Times New Roman"/>
          <w:lang w:eastAsia="ru-RU"/>
        </w:rPr>
        <w:t>е</w:t>
      </w:r>
      <w:r w:rsidRPr="004D15F4">
        <w:rPr>
          <w:rFonts w:ascii="Cambria" w:eastAsia="Times New Roman" w:hAnsi="Cambria" w:cs="Times New Roman"/>
          <w:lang w:eastAsia="ru-RU"/>
        </w:rPr>
        <w:t xml:space="preserve">ние принятия управленческих решений.  </w:t>
      </w: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 Серьёзным вопросом является достаточная обеспеченность проекта РСОКО республики кадрами, особенно, для выполнения организационных работ. Возможно, что некоторый «перекос» плана функционирования и строительства РСОКО в сторону разработки инструментария монит</w:t>
      </w:r>
      <w:r w:rsidRPr="004D15F4">
        <w:rPr>
          <w:rFonts w:ascii="Cambria" w:eastAsia="Times New Roman" w:hAnsi="Cambria" w:cs="Times New Roman"/>
          <w:lang w:eastAsia="ru-RU"/>
        </w:rPr>
        <w:t>о</w:t>
      </w:r>
      <w:r w:rsidRPr="004D15F4">
        <w:rPr>
          <w:rFonts w:ascii="Cambria" w:eastAsia="Times New Roman" w:hAnsi="Cambria" w:cs="Times New Roman"/>
          <w:lang w:eastAsia="ru-RU"/>
        </w:rPr>
        <w:t>ринга и анализа, его разработки и описания объясняется текущим состоянием дел и, в этом смы</w:t>
      </w:r>
      <w:r w:rsidRPr="004D15F4">
        <w:rPr>
          <w:rFonts w:ascii="Cambria" w:eastAsia="Times New Roman" w:hAnsi="Cambria" w:cs="Times New Roman"/>
          <w:lang w:eastAsia="ru-RU"/>
        </w:rPr>
        <w:t>с</w:t>
      </w:r>
      <w:r w:rsidRPr="004D15F4">
        <w:rPr>
          <w:rFonts w:ascii="Cambria" w:eastAsia="Times New Roman" w:hAnsi="Cambria" w:cs="Times New Roman"/>
          <w:lang w:eastAsia="ru-RU"/>
        </w:rPr>
        <w:t>ле, является объективным, а также обусловлен нехваткой кадров для его реализации. Ещё один аспект связан с уровнем проводимых работ. Известно, что цикличная организация работ «сраб</w:t>
      </w:r>
      <w:r w:rsidRPr="004D15F4">
        <w:rPr>
          <w:rFonts w:ascii="Cambria" w:eastAsia="Times New Roman" w:hAnsi="Cambria" w:cs="Times New Roman"/>
          <w:lang w:eastAsia="ru-RU"/>
        </w:rPr>
        <w:t>а</w:t>
      </w:r>
      <w:r w:rsidRPr="004D15F4">
        <w:rPr>
          <w:rFonts w:ascii="Cambria" w:eastAsia="Times New Roman" w:hAnsi="Cambria" w:cs="Times New Roman"/>
          <w:lang w:eastAsia="ru-RU"/>
        </w:rPr>
        <w:t>тывает» кадровый потенциал, постепенно снижая его квалификацию при растущих требованиях к результатам работы. Это происходит естественным образом, если не ведутся специальные работы. Проведение конкурсов и тендеров на проведение работ недостаточно. Необходима коммуник</w:t>
      </w:r>
      <w:r w:rsidRPr="004D15F4">
        <w:rPr>
          <w:rFonts w:ascii="Cambria" w:eastAsia="Times New Roman" w:hAnsi="Cambria" w:cs="Times New Roman"/>
          <w:lang w:eastAsia="ru-RU"/>
        </w:rPr>
        <w:t>а</w:t>
      </w:r>
      <w:r w:rsidRPr="004D15F4">
        <w:rPr>
          <w:rFonts w:ascii="Cambria" w:eastAsia="Times New Roman" w:hAnsi="Cambria" w:cs="Times New Roman"/>
          <w:lang w:eastAsia="ru-RU"/>
        </w:rPr>
        <w:t>тивная площадка, где такой уровень будет задаваться и поддерживаться. Это место для профе</w:t>
      </w:r>
      <w:r w:rsidRPr="004D15F4">
        <w:rPr>
          <w:rFonts w:ascii="Cambria" w:eastAsia="Times New Roman" w:hAnsi="Cambria" w:cs="Times New Roman"/>
          <w:lang w:eastAsia="ru-RU"/>
        </w:rPr>
        <w:t>с</w:t>
      </w:r>
      <w:r w:rsidRPr="004D15F4">
        <w:rPr>
          <w:rFonts w:ascii="Cambria" w:eastAsia="Times New Roman" w:hAnsi="Cambria" w:cs="Times New Roman"/>
          <w:lang w:eastAsia="ru-RU"/>
        </w:rPr>
        <w:t xml:space="preserve">сионального, </w:t>
      </w:r>
      <w:proofErr w:type="spellStart"/>
      <w:r w:rsidRPr="004D15F4">
        <w:rPr>
          <w:rFonts w:ascii="Cambria" w:eastAsia="Times New Roman" w:hAnsi="Cambria" w:cs="Times New Roman"/>
          <w:lang w:eastAsia="ru-RU"/>
        </w:rPr>
        <w:t>межпрофессионального</w:t>
      </w:r>
      <w:proofErr w:type="spellEnd"/>
      <w:r w:rsidRPr="004D15F4">
        <w:rPr>
          <w:rFonts w:ascii="Cambria" w:eastAsia="Times New Roman" w:hAnsi="Cambria" w:cs="Times New Roman"/>
          <w:lang w:eastAsia="ru-RU"/>
        </w:rPr>
        <w:t xml:space="preserve"> </w:t>
      </w:r>
      <w:proofErr w:type="spellStart"/>
      <w:r w:rsidRPr="004D15F4">
        <w:rPr>
          <w:rFonts w:ascii="Cambria" w:eastAsia="Times New Roman" w:hAnsi="Cambria" w:cs="Times New Roman"/>
          <w:lang w:eastAsia="ru-RU"/>
        </w:rPr>
        <w:t>полилога</w:t>
      </w:r>
      <w:proofErr w:type="spellEnd"/>
      <w:r w:rsidRPr="004D15F4">
        <w:rPr>
          <w:rFonts w:ascii="Cambria" w:eastAsia="Times New Roman" w:hAnsi="Cambria" w:cs="Times New Roman"/>
          <w:lang w:eastAsia="ru-RU"/>
        </w:rPr>
        <w:t xml:space="preserve">. Такого места в системе РСОКО пока нет, но модель Чувашии ближе всего находится к необходимости его создания и формирования. Эта площадка также сможет, при определённых условиях, выполнить ряд функций по переносу наработанного опыта, что уже является актуальной задачей. </w:t>
      </w:r>
    </w:p>
    <w:p w:rsidR="00F912C6" w:rsidRDefault="00F912C6" w:rsidP="004D15F4">
      <w:pPr>
        <w:widowControl w:val="0"/>
        <w:spacing w:before="80" w:after="0"/>
        <w:ind w:firstLine="709"/>
        <w:jc w:val="both"/>
        <w:rPr>
          <w:rFonts w:ascii="Cambria" w:eastAsia="Times New Roman" w:hAnsi="Cambria" w:cs="Times New Roman"/>
          <w:lang w:eastAsia="ru-RU"/>
        </w:rPr>
      </w:pPr>
    </w:p>
    <w:p w:rsidR="00F912C6" w:rsidRDefault="00F912C6" w:rsidP="004D15F4">
      <w:pPr>
        <w:widowControl w:val="0"/>
        <w:spacing w:before="80" w:after="0"/>
        <w:ind w:firstLine="709"/>
        <w:jc w:val="both"/>
        <w:rPr>
          <w:rFonts w:ascii="Cambria" w:eastAsia="Times New Roman" w:hAnsi="Cambria" w:cs="Times New Roman"/>
          <w:lang w:eastAsia="ru-RU"/>
        </w:rPr>
      </w:pPr>
    </w:p>
    <w:p w:rsidR="004D15F4" w:rsidRPr="004D15F4" w:rsidRDefault="004D15F4" w:rsidP="004D15F4">
      <w:pPr>
        <w:widowControl w:val="0"/>
        <w:spacing w:before="80" w:after="0"/>
        <w:ind w:firstLine="709"/>
        <w:jc w:val="both"/>
        <w:rPr>
          <w:rFonts w:ascii="Cambria" w:eastAsia="Times New Roman" w:hAnsi="Cambria" w:cs="Times New Roman"/>
          <w:lang w:eastAsia="ru-RU"/>
        </w:rPr>
      </w:pPr>
      <w:r w:rsidRPr="004D15F4">
        <w:rPr>
          <w:rFonts w:ascii="Cambria" w:eastAsia="Times New Roman" w:hAnsi="Cambria" w:cs="Times New Roman"/>
          <w:lang w:eastAsia="ru-RU"/>
        </w:rPr>
        <w:t>В Чувашии выработана единая система требований к качеству образования, обеспеч</w:t>
      </w:r>
      <w:r w:rsidRPr="004D15F4">
        <w:rPr>
          <w:rFonts w:ascii="Cambria" w:eastAsia="Times New Roman" w:hAnsi="Cambria" w:cs="Times New Roman"/>
          <w:lang w:eastAsia="ru-RU"/>
        </w:rPr>
        <w:t>и</w:t>
      </w:r>
      <w:r w:rsidRPr="004D15F4">
        <w:rPr>
          <w:rFonts w:ascii="Cambria" w:eastAsia="Times New Roman" w:hAnsi="Cambria" w:cs="Times New Roman"/>
          <w:lang w:eastAsia="ru-RU"/>
        </w:rPr>
        <w:t>вающая максимальное соответствие между образовательными потребностями и возможностями самой системы и сформированы отдельные готовые блоки РСОКО.</w:t>
      </w:r>
      <w:r w:rsidR="00F912C6" w:rsidRPr="00F912C6">
        <w:rPr>
          <w:rFonts w:ascii="Cambria" w:eastAsia="Times New Roman" w:hAnsi="Cambria" w:cs="Times New Roman"/>
          <w:lang w:eastAsia="ru-RU"/>
        </w:rPr>
        <w:t xml:space="preserve"> </w:t>
      </w:r>
      <w:r w:rsidR="00F912C6">
        <w:rPr>
          <w:rFonts w:ascii="Cambria" w:eastAsia="Times New Roman" w:hAnsi="Cambria" w:cs="Times New Roman"/>
          <w:lang w:eastAsia="ru-RU"/>
        </w:rPr>
        <w:t>С</w:t>
      </w:r>
      <w:r w:rsidR="00F912C6" w:rsidRPr="004D15F4">
        <w:rPr>
          <w:rFonts w:ascii="Cambria" w:eastAsia="Times New Roman" w:hAnsi="Cambria" w:cs="Times New Roman"/>
          <w:lang w:eastAsia="ru-RU"/>
        </w:rPr>
        <w:t>пектр проведенных работ, от определения ключевых характеристик и определения индикаторов оценки до введения проток</w:t>
      </w:r>
      <w:r w:rsidR="00F912C6" w:rsidRPr="004D15F4">
        <w:rPr>
          <w:rFonts w:ascii="Cambria" w:eastAsia="Times New Roman" w:hAnsi="Cambria" w:cs="Times New Roman"/>
          <w:lang w:eastAsia="ru-RU"/>
        </w:rPr>
        <w:t>о</w:t>
      </w:r>
      <w:r w:rsidR="00F912C6" w:rsidRPr="004D15F4">
        <w:rPr>
          <w:rFonts w:ascii="Cambria" w:eastAsia="Times New Roman" w:hAnsi="Cambria" w:cs="Times New Roman"/>
          <w:lang w:eastAsia="ru-RU"/>
        </w:rPr>
        <w:t>лов обменов и доступов к получаемой информации задаёт стартовые условия для большей пр</w:t>
      </w:r>
      <w:r w:rsidR="00F912C6" w:rsidRPr="004D15F4">
        <w:rPr>
          <w:rFonts w:ascii="Cambria" w:eastAsia="Times New Roman" w:hAnsi="Cambria" w:cs="Times New Roman"/>
          <w:lang w:eastAsia="ru-RU"/>
        </w:rPr>
        <w:t>о</w:t>
      </w:r>
      <w:r w:rsidR="00F912C6" w:rsidRPr="004D15F4">
        <w:rPr>
          <w:rFonts w:ascii="Cambria" w:eastAsia="Times New Roman" w:hAnsi="Cambria" w:cs="Times New Roman"/>
          <w:lang w:eastAsia="ru-RU"/>
        </w:rPr>
        <w:t>зрачности образования республики для всех его участников, включая учащихся и их родителей.</w:t>
      </w:r>
    </w:p>
    <w:p w:rsidR="003309EE" w:rsidRDefault="003309EE">
      <w:pPr>
        <w:rPr>
          <w:rFonts w:asciiTheme="majorHAnsi" w:eastAsia="Times New Roman" w:hAnsiTheme="majorHAnsi" w:cstheme="majorBidi"/>
          <w:color w:val="438086" w:themeColor="accent2"/>
          <w:sz w:val="28"/>
          <w:szCs w:val="28"/>
          <w:lang w:eastAsia="ru-RU"/>
        </w:rPr>
      </w:pPr>
      <w:r>
        <w:rPr>
          <w:rFonts w:eastAsia="Times New Roman"/>
          <w:lang w:eastAsia="ru-RU"/>
        </w:rPr>
        <w:br w:type="page"/>
      </w:r>
    </w:p>
    <w:p w:rsidR="004D15F4" w:rsidRPr="00C43DE1" w:rsidRDefault="00C43DE1" w:rsidP="00C43DE1">
      <w:pPr>
        <w:pStyle w:val="20"/>
        <w:rPr>
          <w:rFonts w:eastAsia="Times New Roman"/>
          <w:lang w:eastAsia="ru-RU"/>
        </w:rPr>
      </w:pPr>
      <w:bookmarkStart w:id="1" w:name="_Toc314421746"/>
      <w:r>
        <w:rPr>
          <w:rFonts w:eastAsia="Times New Roman"/>
          <w:lang w:eastAsia="ru-RU"/>
        </w:rPr>
        <w:lastRenderedPageBreak/>
        <w:t>Перечень оценочных процедур, существующих в республике</w:t>
      </w:r>
      <w:bookmarkEnd w:id="1"/>
    </w:p>
    <w:p w:rsidR="00EA6DFD" w:rsidRDefault="00EA6DFD" w:rsidP="00EA6DFD">
      <w:pPr>
        <w:spacing w:before="120" w:after="120" w:line="240" w:lineRule="auto"/>
        <w:ind w:firstLine="709"/>
        <w:jc w:val="both"/>
        <w:rPr>
          <w:rFonts w:ascii="Cambria" w:hAnsi="Cambria"/>
        </w:rPr>
      </w:pPr>
      <w:r w:rsidRPr="00EA6DFD">
        <w:rPr>
          <w:rFonts w:ascii="Cambria" w:hAnsi="Cambria"/>
        </w:rPr>
        <w:t xml:space="preserve">За последние </w:t>
      </w:r>
      <w:r>
        <w:rPr>
          <w:rFonts w:ascii="Cambria" w:hAnsi="Cambria"/>
        </w:rPr>
        <w:t>несколько лет</w:t>
      </w:r>
      <w:r w:rsidRPr="00EA6DFD">
        <w:rPr>
          <w:rFonts w:ascii="Cambria" w:hAnsi="Cambria"/>
        </w:rPr>
        <w:t xml:space="preserve"> в системе образования Чувашской Республики </w:t>
      </w:r>
      <w:r>
        <w:rPr>
          <w:rFonts w:ascii="Cambria" w:hAnsi="Cambria"/>
        </w:rPr>
        <w:t>уже с</w:t>
      </w:r>
      <w:r w:rsidRPr="00EA6DFD">
        <w:rPr>
          <w:rFonts w:ascii="Cambria" w:hAnsi="Cambria"/>
        </w:rPr>
        <w:t>формир</w:t>
      </w:r>
      <w:r>
        <w:rPr>
          <w:rFonts w:ascii="Cambria" w:hAnsi="Cambria"/>
        </w:rPr>
        <w:t>о</w:t>
      </w:r>
      <w:r>
        <w:rPr>
          <w:rFonts w:ascii="Cambria" w:hAnsi="Cambria"/>
        </w:rPr>
        <w:t>вался</w:t>
      </w:r>
      <w:r w:rsidRPr="00EA6DFD">
        <w:rPr>
          <w:rFonts w:ascii="Cambria" w:hAnsi="Cambria"/>
        </w:rPr>
        <w:t xml:space="preserve"> каркас внешних оценочных процедур</w:t>
      </w:r>
      <w:r>
        <w:rPr>
          <w:rFonts w:ascii="Cambria" w:hAnsi="Cambria"/>
        </w:rPr>
        <w:t>, который продолжает достраиваться, но на данный момент состоит из следующих измерений:</w:t>
      </w:r>
    </w:p>
    <w:p w:rsidR="00EA6DFD" w:rsidRPr="00EA6DFD" w:rsidRDefault="00EA6DFD" w:rsidP="002F052D">
      <w:pPr>
        <w:pStyle w:val="af8"/>
        <w:numPr>
          <w:ilvl w:val="0"/>
          <w:numId w:val="4"/>
        </w:numPr>
        <w:spacing w:before="120" w:after="120" w:line="240" w:lineRule="auto"/>
        <w:jc w:val="both"/>
        <w:rPr>
          <w:rFonts w:ascii="Cambria" w:hAnsi="Cambria"/>
        </w:rPr>
      </w:pPr>
      <w:r w:rsidRPr="00EA6DFD">
        <w:rPr>
          <w:rFonts w:ascii="Cambria" w:hAnsi="Cambria"/>
        </w:rPr>
        <w:t>Статистическое наблюдение</w:t>
      </w:r>
    </w:p>
    <w:p w:rsidR="00EA6DFD" w:rsidRPr="00EA6DFD" w:rsidRDefault="00EA6DFD" w:rsidP="002F052D">
      <w:pPr>
        <w:pStyle w:val="af8"/>
        <w:numPr>
          <w:ilvl w:val="0"/>
          <w:numId w:val="4"/>
        </w:numPr>
        <w:spacing w:before="120" w:after="120" w:line="240" w:lineRule="auto"/>
        <w:jc w:val="both"/>
        <w:rPr>
          <w:rFonts w:ascii="Cambria" w:hAnsi="Cambria"/>
        </w:rPr>
      </w:pPr>
      <w:r w:rsidRPr="00EA6DFD">
        <w:rPr>
          <w:rFonts w:ascii="Cambria" w:hAnsi="Cambria"/>
        </w:rPr>
        <w:t>Итоговая аттестация выпускников 11 классов в форме ЕГЭ</w:t>
      </w:r>
    </w:p>
    <w:p w:rsidR="00EA6DFD" w:rsidRPr="00EA6DFD" w:rsidRDefault="00EA6DFD" w:rsidP="002F052D">
      <w:pPr>
        <w:pStyle w:val="af8"/>
        <w:numPr>
          <w:ilvl w:val="0"/>
          <w:numId w:val="4"/>
        </w:numPr>
        <w:spacing w:before="120" w:after="120" w:line="240" w:lineRule="auto"/>
        <w:jc w:val="both"/>
        <w:rPr>
          <w:rFonts w:ascii="Cambria" w:hAnsi="Cambria"/>
        </w:rPr>
      </w:pPr>
      <w:r w:rsidRPr="00EA6DFD">
        <w:rPr>
          <w:rFonts w:ascii="Cambria" w:hAnsi="Cambria"/>
        </w:rPr>
        <w:t>Итоговая аттестация выпускников 9 классов в форме ГИА</w:t>
      </w:r>
    </w:p>
    <w:p w:rsidR="00EA6DFD" w:rsidRPr="00EA6DFD" w:rsidRDefault="00EA6DFD" w:rsidP="002F052D">
      <w:pPr>
        <w:pStyle w:val="af8"/>
        <w:numPr>
          <w:ilvl w:val="0"/>
          <w:numId w:val="4"/>
        </w:numPr>
        <w:spacing w:before="120" w:after="120" w:line="240" w:lineRule="auto"/>
        <w:jc w:val="both"/>
        <w:rPr>
          <w:rFonts w:ascii="Cambria" w:hAnsi="Cambria"/>
        </w:rPr>
      </w:pPr>
      <w:r w:rsidRPr="00EA6DFD">
        <w:rPr>
          <w:rFonts w:ascii="Cambria" w:hAnsi="Cambria"/>
        </w:rPr>
        <w:t>Оценка уровня готовности к обучению в основной школе выпускников начальной школы (апробация)</w:t>
      </w:r>
    </w:p>
    <w:p w:rsidR="00EA6DFD" w:rsidRPr="00EA6DFD" w:rsidRDefault="00EA6DFD" w:rsidP="002F052D">
      <w:pPr>
        <w:pStyle w:val="af8"/>
        <w:numPr>
          <w:ilvl w:val="0"/>
          <w:numId w:val="4"/>
        </w:numPr>
        <w:spacing w:before="120" w:after="120" w:line="240" w:lineRule="auto"/>
        <w:jc w:val="both"/>
        <w:rPr>
          <w:rFonts w:ascii="Cambria" w:hAnsi="Cambria"/>
        </w:rPr>
      </w:pPr>
      <w:r w:rsidRPr="00EA6DFD">
        <w:rPr>
          <w:rFonts w:ascii="Cambria" w:hAnsi="Cambria"/>
        </w:rPr>
        <w:t>Мониторинг образовательных и трудовых траекторий выпускников 11 классов</w:t>
      </w:r>
    </w:p>
    <w:p w:rsidR="00EA6DFD" w:rsidRPr="00EA6DFD" w:rsidRDefault="00EA6DFD" w:rsidP="002F052D">
      <w:pPr>
        <w:pStyle w:val="af8"/>
        <w:numPr>
          <w:ilvl w:val="0"/>
          <w:numId w:val="4"/>
        </w:numPr>
        <w:spacing w:before="120" w:after="120" w:line="240" w:lineRule="auto"/>
        <w:jc w:val="both"/>
        <w:rPr>
          <w:rFonts w:ascii="Cambria" w:hAnsi="Cambria"/>
        </w:rPr>
      </w:pPr>
      <w:r w:rsidRPr="00EA6DFD">
        <w:rPr>
          <w:rFonts w:ascii="Cambria" w:hAnsi="Cambria"/>
        </w:rPr>
        <w:t>Аттестация учителей</w:t>
      </w:r>
    </w:p>
    <w:p w:rsidR="00EA6DFD" w:rsidRPr="00EA6DFD" w:rsidRDefault="00EA6DFD" w:rsidP="002F052D">
      <w:pPr>
        <w:pStyle w:val="af8"/>
        <w:numPr>
          <w:ilvl w:val="0"/>
          <w:numId w:val="4"/>
        </w:numPr>
        <w:spacing w:before="120" w:after="120" w:line="240" w:lineRule="auto"/>
        <w:jc w:val="both"/>
        <w:rPr>
          <w:rFonts w:ascii="Cambria" w:hAnsi="Cambria"/>
        </w:rPr>
      </w:pPr>
      <w:r w:rsidRPr="00EA6DFD">
        <w:rPr>
          <w:rFonts w:ascii="Cambria" w:hAnsi="Cambria"/>
        </w:rPr>
        <w:t>Мониторинг уровня образовательных достижений учащихся по учебным предм</w:t>
      </w:r>
      <w:r w:rsidRPr="00EA6DFD">
        <w:rPr>
          <w:rFonts w:ascii="Cambria" w:hAnsi="Cambria"/>
        </w:rPr>
        <w:t>е</w:t>
      </w:r>
      <w:r w:rsidRPr="00EA6DFD">
        <w:rPr>
          <w:rFonts w:ascii="Cambria" w:hAnsi="Cambria"/>
        </w:rPr>
        <w:t>там (</w:t>
      </w:r>
      <w:r>
        <w:rPr>
          <w:rFonts w:ascii="Cambria" w:hAnsi="Cambria"/>
        </w:rPr>
        <w:t>выполняется Независимым агентством оценки качества образования «Л</w:t>
      </w:r>
      <w:r>
        <w:rPr>
          <w:rFonts w:ascii="Cambria" w:hAnsi="Cambria"/>
        </w:rPr>
        <w:t>И</w:t>
      </w:r>
      <w:r>
        <w:rPr>
          <w:rFonts w:ascii="Cambria" w:hAnsi="Cambria"/>
        </w:rPr>
        <w:t xml:space="preserve">ДЕР» </w:t>
      </w:r>
      <w:r w:rsidRPr="00EA6DFD">
        <w:rPr>
          <w:rFonts w:ascii="Cambria" w:hAnsi="Cambria"/>
        </w:rPr>
        <w:t xml:space="preserve">по заказу школ, учителей, </w:t>
      </w:r>
      <w:proofErr w:type="spellStart"/>
      <w:r w:rsidRPr="00EA6DFD">
        <w:rPr>
          <w:rFonts w:ascii="Cambria" w:hAnsi="Cambria"/>
        </w:rPr>
        <w:t>попсоветов</w:t>
      </w:r>
      <w:proofErr w:type="spellEnd"/>
      <w:r w:rsidRPr="00EA6DFD">
        <w:rPr>
          <w:rFonts w:ascii="Cambria" w:hAnsi="Cambria"/>
        </w:rPr>
        <w:t>)</w:t>
      </w:r>
    </w:p>
    <w:p w:rsidR="00EA6DFD" w:rsidRPr="00EA6DFD" w:rsidRDefault="00EA6DFD" w:rsidP="002F052D">
      <w:pPr>
        <w:pStyle w:val="af8"/>
        <w:numPr>
          <w:ilvl w:val="0"/>
          <w:numId w:val="4"/>
        </w:numPr>
        <w:spacing w:before="120" w:after="120" w:line="240" w:lineRule="auto"/>
        <w:jc w:val="both"/>
        <w:rPr>
          <w:rFonts w:ascii="Cambria" w:hAnsi="Cambria"/>
        </w:rPr>
      </w:pPr>
      <w:r w:rsidRPr="00EA6DFD">
        <w:rPr>
          <w:rFonts w:ascii="Cambria" w:hAnsi="Cambria"/>
        </w:rPr>
        <w:t>Международные и федеральные исследования в области качества образования (PIRLS, TIMSS, PISA, готовность к обучению в школе и т.д.)</w:t>
      </w:r>
    </w:p>
    <w:p w:rsidR="00EA6DFD" w:rsidRPr="00EA6DFD" w:rsidRDefault="00EA6DFD" w:rsidP="002F052D">
      <w:pPr>
        <w:pStyle w:val="af8"/>
        <w:numPr>
          <w:ilvl w:val="0"/>
          <w:numId w:val="4"/>
        </w:numPr>
        <w:spacing w:before="120" w:after="120" w:line="240" w:lineRule="auto"/>
        <w:jc w:val="both"/>
        <w:rPr>
          <w:rFonts w:ascii="Cambria" w:hAnsi="Cambria"/>
        </w:rPr>
      </w:pPr>
      <w:r w:rsidRPr="00EA6DFD">
        <w:rPr>
          <w:rFonts w:ascii="Cambria" w:hAnsi="Cambria"/>
        </w:rPr>
        <w:t>Мониторинг реализации проектов и программ (мониторинг КПМО, Наша Новая Школа, целевые программы и т.д.)</w:t>
      </w:r>
    </w:p>
    <w:p w:rsidR="00EA6DFD" w:rsidRPr="00EA6DFD" w:rsidRDefault="00EA6DFD" w:rsidP="002F052D">
      <w:pPr>
        <w:pStyle w:val="af8"/>
        <w:numPr>
          <w:ilvl w:val="0"/>
          <w:numId w:val="4"/>
        </w:numPr>
        <w:spacing w:before="120" w:after="120" w:line="240" w:lineRule="auto"/>
        <w:jc w:val="both"/>
        <w:rPr>
          <w:rFonts w:ascii="Cambria" w:hAnsi="Cambria"/>
        </w:rPr>
      </w:pPr>
      <w:r w:rsidRPr="00EA6DFD">
        <w:rPr>
          <w:rFonts w:ascii="Cambria" w:hAnsi="Cambria"/>
        </w:rPr>
        <w:t>Оценка уровня удовлетворённости качеством образовательных услуг</w:t>
      </w:r>
    </w:p>
    <w:p w:rsidR="00EA6DFD" w:rsidRDefault="00EA6DFD" w:rsidP="002F052D">
      <w:pPr>
        <w:pStyle w:val="af8"/>
        <w:numPr>
          <w:ilvl w:val="0"/>
          <w:numId w:val="4"/>
        </w:numPr>
        <w:spacing w:before="120" w:after="120" w:line="240" w:lineRule="auto"/>
        <w:jc w:val="both"/>
        <w:rPr>
          <w:rFonts w:ascii="Cambria" w:hAnsi="Cambria"/>
        </w:rPr>
      </w:pPr>
      <w:r w:rsidRPr="00EA6DFD">
        <w:rPr>
          <w:rFonts w:ascii="Cambria" w:hAnsi="Cambria"/>
        </w:rPr>
        <w:t>Предметные олимпиады</w:t>
      </w:r>
      <w:r w:rsidR="00C43DE1">
        <w:rPr>
          <w:rFonts w:ascii="Cambria" w:hAnsi="Cambria"/>
        </w:rPr>
        <w:t xml:space="preserve"> (районный и республиканский этапы Всероссийской олимпиады школьников)</w:t>
      </w:r>
    </w:p>
    <w:p w:rsidR="00C43DE1" w:rsidRPr="00EA6DFD" w:rsidRDefault="00C43DE1" w:rsidP="002F052D">
      <w:pPr>
        <w:pStyle w:val="af8"/>
        <w:numPr>
          <w:ilvl w:val="0"/>
          <w:numId w:val="4"/>
        </w:numPr>
        <w:spacing w:before="120" w:after="120" w:line="240" w:lineRule="auto"/>
        <w:jc w:val="both"/>
        <w:rPr>
          <w:rFonts w:ascii="Cambria" w:hAnsi="Cambria"/>
        </w:rPr>
      </w:pPr>
      <w:r>
        <w:rPr>
          <w:rFonts w:ascii="Cambria" w:hAnsi="Cambria"/>
        </w:rPr>
        <w:t>Творческие, спортивные и прочие конкурсы, соревнования, конференции</w:t>
      </w:r>
    </w:p>
    <w:p w:rsidR="00FF553F" w:rsidRDefault="00E82CFC" w:rsidP="00EA6DFD">
      <w:pPr>
        <w:spacing w:before="120" w:after="120" w:line="240" w:lineRule="auto"/>
        <w:ind w:firstLine="709"/>
        <w:jc w:val="both"/>
        <w:rPr>
          <w:rFonts w:ascii="Cambria" w:hAnsi="Cambria"/>
        </w:rPr>
      </w:pPr>
      <w:r>
        <w:rPr>
          <w:rFonts w:ascii="Cambria" w:hAnsi="Cambria"/>
        </w:rPr>
        <w:t xml:space="preserve">Этот перечень далеко не полный и будет расширяться. </w:t>
      </w:r>
    </w:p>
    <w:p w:rsidR="0052151E" w:rsidRDefault="0052151E" w:rsidP="0052151E">
      <w:pPr>
        <w:spacing w:before="120" w:after="120" w:line="240" w:lineRule="auto"/>
        <w:ind w:firstLine="709"/>
        <w:jc w:val="both"/>
        <w:rPr>
          <w:rFonts w:ascii="Cambria" w:hAnsi="Cambria"/>
        </w:rPr>
      </w:pPr>
      <w:r>
        <w:rPr>
          <w:rFonts w:ascii="Cambria" w:hAnsi="Cambria"/>
        </w:rPr>
        <w:t>Так, уже сейчас ощущается необходимость подкрепления существующих аттестационных процедур для учащихся на выходе из основной школы (в форме ГИА) и на выходе из полной сре</w:t>
      </w:r>
      <w:r>
        <w:rPr>
          <w:rFonts w:ascii="Cambria" w:hAnsi="Cambria"/>
        </w:rPr>
        <w:t>д</w:t>
      </w:r>
      <w:r>
        <w:rPr>
          <w:rFonts w:ascii="Cambria" w:hAnsi="Cambria"/>
        </w:rPr>
        <w:t>ней школы (в форме ЕГЭ) соответствующими процедурами оценки уровня готовности к обучению в школе (в начале первого года обучения) и оценки уровня готовности к обучению в основной школе (в начале5-го класса).</w:t>
      </w:r>
      <w:r w:rsidR="00F912C6">
        <w:rPr>
          <w:rFonts w:ascii="Cambria" w:hAnsi="Cambria"/>
        </w:rPr>
        <w:t xml:space="preserve"> </w:t>
      </w:r>
      <w:r>
        <w:rPr>
          <w:rFonts w:ascii="Cambria" w:hAnsi="Cambria"/>
        </w:rPr>
        <w:t>Кроме того, не все оценочные процедуры, вошедшие в данный пер</w:t>
      </w:r>
      <w:r>
        <w:rPr>
          <w:rFonts w:ascii="Cambria" w:hAnsi="Cambria"/>
        </w:rPr>
        <w:t>е</w:t>
      </w:r>
      <w:r>
        <w:rPr>
          <w:rFonts w:ascii="Cambria" w:hAnsi="Cambria"/>
        </w:rPr>
        <w:t>чень проводятся на регулярной основе. Например, международные исследования проводятся не</w:t>
      </w:r>
      <w:r w:rsidR="00BA2D7B">
        <w:rPr>
          <w:rFonts w:ascii="Cambria" w:hAnsi="Cambria"/>
        </w:rPr>
        <w:t xml:space="preserve"> </w:t>
      </w:r>
      <w:r>
        <w:rPr>
          <w:rFonts w:ascii="Cambria" w:hAnsi="Cambria"/>
        </w:rPr>
        <w:t>ежегодно и на непредставительной выборке.</w:t>
      </w:r>
    </w:p>
    <w:p w:rsidR="00F912C6" w:rsidRDefault="00F912C6" w:rsidP="00725F03">
      <w:pPr>
        <w:spacing w:before="120" w:after="120" w:line="240" w:lineRule="auto"/>
        <w:ind w:firstLine="709"/>
        <w:jc w:val="both"/>
        <w:rPr>
          <w:rFonts w:ascii="Cambria" w:hAnsi="Cambria"/>
        </w:rPr>
      </w:pPr>
    </w:p>
    <w:p w:rsidR="00725F03" w:rsidRDefault="00725F03" w:rsidP="00725F03">
      <w:pPr>
        <w:spacing w:before="120" w:after="120" w:line="240" w:lineRule="auto"/>
        <w:ind w:firstLine="709"/>
        <w:jc w:val="both"/>
        <w:rPr>
          <w:rFonts w:ascii="Cambria" w:hAnsi="Cambria"/>
        </w:rPr>
      </w:pPr>
      <w:r>
        <w:rPr>
          <w:rFonts w:ascii="Cambria" w:hAnsi="Cambria"/>
        </w:rPr>
        <w:t>Каждая из этих оценочных процедур так или иначе позволяет получить информацию о тех или иных характеристиках качества образовательных результатов и (или) условий организации образовательного процесса. Эти данные необходимо и возможно учитывать и использовать при принятии управленческих решений на самых разных уровнях управления от уровня федерации (Министерство образования и молодёжной политики использует эти данные для вертикальной отчётности) до уровня образовательного учреждения.</w:t>
      </w:r>
    </w:p>
    <w:p w:rsidR="00725F03" w:rsidRDefault="00725F03" w:rsidP="00725F03">
      <w:pPr>
        <w:spacing w:before="120" w:after="120" w:line="240" w:lineRule="auto"/>
        <w:ind w:firstLine="709"/>
        <w:jc w:val="both"/>
        <w:rPr>
          <w:rFonts w:ascii="Cambria" w:hAnsi="Cambria"/>
        </w:rPr>
      </w:pPr>
      <w:r w:rsidRPr="00EA6DFD">
        <w:rPr>
          <w:rFonts w:ascii="Cambria" w:hAnsi="Cambria"/>
        </w:rPr>
        <w:t>Для того, чтобы управленческие решения принимались</w:t>
      </w:r>
      <w:r>
        <w:rPr>
          <w:rFonts w:ascii="Cambria" w:hAnsi="Cambria"/>
        </w:rPr>
        <w:t>,</w:t>
      </w:r>
      <w:r w:rsidRPr="00EA6DFD">
        <w:rPr>
          <w:rFonts w:ascii="Cambria" w:hAnsi="Cambria"/>
        </w:rPr>
        <w:t xml:space="preserve"> </w:t>
      </w:r>
      <w:r>
        <w:rPr>
          <w:rFonts w:ascii="Cambria" w:hAnsi="Cambria"/>
        </w:rPr>
        <w:t xml:space="preserve">в том числе и </w:t>
      </w:r>
      <w:r w:rsidRPr="00EA6DFD">
        <w:rPr>
          <w:rFonts w:ascii="Cambria" w:hAnsi="Cambria"/>
        </w:rPr>
        <w:t>на основе результ</w:t>
      </w:r>
      <w:r w:rsidRPr="00EA6DFD">
        <w:rPr>
          <w:rFonts w:ascii="Cambria" w:hAnsi="Cambria"/>
        </w:rPr>
        <w:t>а</w:t>
      </w:r>
      <w:r w:rsidRPr="00EA6DFD">
        <w:rPr>
          <w:rFonts w:ascii="Cambria" w:hAnsi="Cambria"/>
        </w:rPr>
        <w:t>тов оценочных процедур нужна своевременная, доступная и качественная аналити</w:t>
      </w:r>
      <w:r>
        <w:rPr>
          <w:rFonts w:ascii="Cambria" w:hAnsi="Cambria"/>
        </w:rPr>
        <w:t>ка, подгото</w:t>
      </w:r>
      <w:r>
        <w:rPr>
          <w:rFonts w:ascii="Cambria" w:hAnsi="Cambria"/>
        </w:rPr>
        <w:t>в</w:t>
      </w:r>
      <w:r>
        <w:rPr>
          <w:rFonts w:ascii="Cambria" w:hAnsi="Cambria"/>
        </w:rPr>
        <w:t>ленная при соблюдении следующих принципов:</w:t>
      </w:r>
    </w:p>
    <w:p w:rsidR="00725F03" w:rsidRDefault="00725F03" w:rsidP="00725F03">
      <w:pPr>
        <w:spacing w:before="120" w:after="120" w:line="240" w:lineRule="auto"/>
        <w:ind w:firstLine="709"/>
        <w:jc w:val="both"/>
        <w:rPr>
          <w:rFonts w:ascii="Cambria" w:hAnsi="Cambria"/>
        </w:rPr>
      </w:pPr>
      <w:r>
        <w:rPr>
          <w:rFonts w:ascii="Cambria" w:hAnsi="Cambria"/>
        </w:rPr>
        <w:t>1. Каждая оценочная процедур в обязательном порядке должна сопровождаться заранее утверждённым единым форматом баз первичных результатов и аналитических материалов, кот</w:t>
      </w:r>
      <w:r>
        <w:rPr>
          <w:rFonts w:ascii="Cambria" w:hAnsi="Cambria"/>
        </w:rPr>
        <w:t>о</w:t>
      </w:r>
      <w:r>
        <w:rPr>
          <w:rFonts w:ascii="Cambria" w:hAnsi="Cambria"/>
        </w:rPr>
        <w:t>рые должны быть доступны для лиц принимающих решения. В идеальном варианте – на соотве</w:t>
      </w:r>
      <w:r>
        <w:rPr>
          <w:rFonts w:ascii="Cambria" w:hAnsi="Cambria"/>
        </w:rPr>
        <w:t>т</w:t>
      </w:r>
      <w:r>
        <w:rPr>
          <w:rFonts w:ascii="Cambria" w:hAnsi="Cambria"/>
        </w:rPr>
        <w:t xml:space="preserve">ствующих </w:t>
      </w:r>
      <w:proofErr w:type="spellStart"/>
      <w:r>
        <w:rPr>
          <w:rFonts w:ascii="Cambria" w:hAnsi="Cambria"/>
        </w:rPr>
        <w:t>интернет-ресурсах</w:t>
      </w:r>
      <w:proofErr w:type="spellEnd"/>
      <w:r>
        <w:rPr>
          <w:rFonts w:ascii="Cambria" w:hAnsi="Cambria"/>
        </w:rPr>
        <w:t>.</w:t>
      </w:r>
    </w:p>
    <w:p w:rsidR="00725F03" w:rsidRPr="00EA6DFD" w:rsidRDefault="00725F03" w:rsidP="00725F03">
      <w:pPr>
        <w:spacing w:before="120" w:after="120" w:line="240" w:lineRule="auto"/>
        <w:ind w:firstLine="709"/>
        <w:jc w:val="both"/>
        <w:rPr>
          <w:rFonts w:ascii="Cambria" w:hAnsi="Cambria"/>
        </w:rPr>
      </w:pPr>
      <w:r>
        <w:rPr>
          <w:rFonts w:ascii="Cambria" w:hAnsi="Cambria"/>
        </w:rPr>
        <w:t xml:space="preserve">2. </w:t>
      </w:r>
      <w:r w:rsidRPr="00EA6DFD">
        <w:rPr>
          <w:rFonts w:ascii="Cambria" w:hAnsi="Cambria"/>
        </w:rPr>
        <w:t>Комплекс показателей результатов должен охватывать результаты комплекса оцено</w:t>
      </w:r>
      <w:r w:rsidRPr="00EA6DFD">
        <w:rPr>
          <w:rFonts w:ascii="Cambria" w:hAnsi="Cambria"/>
        </w:rPr>
        <w:t>ч</w:t>
      </w:r>
      <w:r w:rsidRPr="00EA6DFD">
        <w:rPr>
          <w:rFonts w:ascii="Cambria" w:hAnsi="Cambria"/>
        </w:rPr>
        <w:t>ных процедур, позволяющих измерить разные характеристики качества образования на разных этапах обучения.</w:t>
      </w:r>
      <w:r>
        <w:rPr>
          <w:rFonts w:ascii="Cambria" w:hAnsi="Cambria"/>
        </w:rPr>
        <w:t xml:space="preserve"> При подготовке аналитики н</w:t>
      </w:r>
      <w:r w:rsidRPr="00EA6DFD">
        <w:rPr>
          <w:rFonts w:ascii="Cambria" w:hAnsi="Cambria"/>
        </w:rPr>
        <w:t>еобходимо использование единой для системы о</w:t>
      </w:r>
      <w:r w:rsidRPr="00EA6DFD">
        <w:rPr>
          <w:rFonts w:ascii="Cambria" w:hAnsi="Cambria"/>
        </w:rPr>
        <w:t>б</w:t>
      </w:r>
      <w:r w:rsidRPr="00EA6DFD">
        <w:rPr>
          <w:rFonts w:ascii="Cambria" w:hAnsi="Cambria"/>
        </w:rPr>
        <w:t>разования системы информативных индикаторов, отражающих разные характеристики измеря</w:t>
      </w:r>
      <w:r w:rsidRPr="00EA6DFD">
        <w:rPr>
          <w:rFonts w:ascii="Cambria" w:hAnsi="Cambria"/>
        </w:rPr>
        <w:t>е</w:t>
      </w:r>
      <w:r w:rsidRPr="00EA6DFD">
        <w:rPr>
          <w:rFonts w:ascii="Cambria" w:hAnsi="Cambria"/>
        </w:rPr>
        <w:t>мых результатов</w:t>
      </w:r>
      <w:r>
        <w:rPr>
          <w:rFonts w:ascii="Cambria" w:hAnsi="Cambria"/>
        </w:rPr>
        <w:t xml:space="preserve"> и условий</w:t>
      </w:r>
      <w:r w:rsidRPr="00EA6DFD">
        <w:rPr>
          <w:rFonts w:ascii="Cambria" w:hAnsi="Cambria"/>
        </w:rPr>
        <w:t>.</w:t>
      </w:r>
    </w:p>
    <w:p w:rsidR="00725F03" w:rsidRDefault="00725F03" w:rsidP="00725F03">
      <w:pPr>
        <w:spacing w:before="120" w:after="120" w:line="240" w:lineRule="auto"/>
        <w:ind w:firstLine="709"/>
        <w:jc w:val="both"/>
        <w:rPr>
          <w:rFonts w:ascii="Cambria" w:hAnsi="Cambria"/>
        </w:rPr>
      </w:pPr>
      <w:r>
        <w:rPr>
          <w:rFonts w:ascii="Cambria" w:hAnsi="Cambria"/>
        </w:rPr>
        <w:t xml:space="preserve">3. </w:t>
      </w:r>
      <w:r w:rsidRPr="00EA6DFD">
        <w:rPr>
          <w:rFonts w:ascii="Cambria" w:hAnsi="Cambria"/>
        </w:rPr>
        <w:t>Управленческие решения должны основываться на показателях, адекватно и всесторо</w:t>
      </w:r>
      <w:r w:rsidRPr="00EA6DFD">
        <w:rPr>
          <w:rFonts w:ascii="Cambria" w:hAnsi="Cambria"/>
        </w:rPr>
        <w:t>н</w:t>
      </w:r>
      <w:r w:rsidRPr="00EA6DFD">
        <w:rPr>
          <w:rFonts w:ascii="Cambria" w:hAnsi="Cambria"/>
        </w:rPr>
        <w:t>не отражающих ситуацию в системе образования и динамику условий и результатов. Использов</w:t>
      </w:r>
      <w:r w:rsidRPr="00EA6DFD">
        <w:rPr>
          <w:rFonts w:ascii="Cambria" w:hAnsi="Cambria"/>
        </w:rPr>
        <w:t>а</w:t>
      </w:r>
      <w:r w:rsidRPr="00EA6DFD">
        <w:rPr>
          <w:rFonts w:ascii="Cambria" w:hAnsi="Cambria"/>
        </w:rPr>
        <w:t xml:space="preserve">ние ложных индикаторов приводит </w:t>
      </w:r>
      <w:r>
        <w:rPr>
          <w:rFonts w:ascii="Cambria" w:hAnsi="Cambria"/>
        </w:rPr>
        <w:t>к</w:t>
      </w:r>
      <w:r w:rsidRPr="00EA6DFD">
        <w:rPr>
          <w:rFonts w:ascii="Cambria" w:hAnsi="Cambria"/>
        </w:rPr>
        <w:t xml:space="preserve"> неверным управленческим решениям.</w:t>
      </w:r>
    </w:p>
    <w:p w:rsidR="00725F03" w:rsidRDefault="00725F03" w:rsidP="00725F03">
      <w:pPr>
        <w:spacing w:before="120" w:after="120" w:line="240" w:lineRule="auto"/>
        <w:ind w:firstLine="709"/>
        <w:jc w:val="both"/>
        <w:rPr>
          <w:rFonts w:ascii="Cambria" w:hAnsi="Cambria"/>
        </w:rPr>
      </w:pPr>
      <w:r>
        <w:rPr>
          <w:rFonts w:ascii="Cambria" w:hAnsi="Cambria"/>
        </w:rPr>
        <w:lastRenderedPageBreak/>
        <w:t>4. Показатели каждой из оценочных процедур должны позволить оценить состояние сл</w:t>
      </w:r>
      <w:r>
        <w:rPr>
          <w:rFonts w:ascii="Cambria" w:hAnsi="Cambria"/>
        </w:rPr>
        <w:t>е</w:t>
      </w:r>
      <w:r>
        <w:rPr>
          <w:rFonts w:ascii="Cambria" w:hAnsi="Cambria"/>
        </w:rPr>
        <w:t xml:space="preserve">дующих категорий учащихся (конечный список требует уточнения): </w:t>
      </w:r>
    </w:p>
    <w:p w:rsidR="00725F03" w:rsidRDefault="00725F03" w:rsidP="00725F03">
      <w:pPr>
        <w:pStyle w:val="af8"/>
        <w:numPr>
          <w:ilvl w:val="0"/>
          <w:numId w:val="5"/>
        </w:numPr>
        <w:spacing w:before="120" w:after="120" w:line="240" w:lineRule="auto"/>
        <w:jc w:val="both"/>
        <w:rPr>
          <w:rFonts w:ascii="Cambria" w:hAnsi="Cambria"/>
        </w:rPr>
      </w:pPr>
      <w:r w:rsidRPr="0025553F">
        <w:rPr>
          <w:rFonts w:ascii="Cambria" w:hAnsi="Cambria"/>
        </w:rPr>
        <w:t xml:space="preserve">дневной и вечерней ступеней общего образования, </w:t>
      </w:r>
    </w:p>
    <w:p w:rsidR="00725F03" w:rsidRDefault="00725F03" w:rsidP="00725F03">
      <w:pPr>
        <w:pStyle w:val="af8"/>
        <w:numPr>
          <w:ilvl w:val="0"/>
          <w:numId w:val="5"/>
        </w:numPr>
        <w:spacing w:before="120" w:after="120" w:line="240" w:lineRule="auto"/>
        <w:jc w:val="both"/>
        <w:rPr>
          <w:rFonts w:ascii="Cambria" w:hAnsi="Cambria"/>
        </w:rPr>
      </w:pPr>
      <w:r>
        <w:rPr>
          <w:rFonts w:ascii="Cambria" w:hAnsi="Cambria"/>
        </w:rPr>
        <w:t>учащихся по полу</w:t>
      </w:r>
    </w:p>
    <w:p w:rsidR="00725F03" w:rsidRDefault="00725F03" w:rsidP="00725F03">
      <w:pPr>
        <w:pStyle w:val="af8"/>
        <w:numPr>
          <w:ilvl w:val="0"/>
          <w:numId w:val="5"/>
        </w:numPr>
        <w:spacing w:before="120" w:after="120" w:line="240" w:lineRule="auto"/>
        <w:jc w:val="both"/>
        <w:rPr>
          <w:rFonts w:ascii="Cambria" w:hAnsi="Cambria"/>
        </w:rPr>
      </w:pPr>
      <w:r>
        <w:rPr>
          <w:rFonts w:ascii="Cambria" w:hAnsi="Cambria"/>
        </w:rPr>
        <w:t>учащихся по типу местности</w:t>
      </w:r>
    </w:p>
    <w:p w:rsidR="00725F03" w:rsidRDefault="00725F03" w:rsidP="00725F03">
      <w:pPr>
        <w:pStyle w:val="af8"/>
        <w:numPr>
          <w:ilvl w:val="0"/>
          <w:numId w:val="5"/>
        </w:numPr>
        <w:spacing w:before="120" w:after="120" w:line="240" w:lineRule="auto"/>
        <w:jc w:val="both"/>
        <w:rPr>
          <w:rFonts w:ascii="Cambria" w:hAnsi="Cambria"/>
        </w:rPr>
      </w:pPr>
      <w:r>
        <w:rPr>
          <w:rFonts w:ascii="Cambria" w:hAnsi="Cambria"/>
        </w:rPr>
        <w:t>учащихся по районам (городам) республики</w:t>
      </w:r>
    </w:p>
    <w:p w:rsidR="00725F03" w:rsidRDefault="00725F03" w:rsidP="00725F03">
      <w:pPr>
        <w:pStyle w:val="af8"/>
        <w:numPr>
          <w:ilvl w:val="0"/>
          <w:numId w:val="5"/>
        </w:numPr>
        <w:spacing w:before="120" w:after="120" w:line="240" w:lineRule="auto"/>
        <w:jc w:val="both"/>
        <w:rPr>
          <w:rFonts w:ascii="Cambria" w:hAnsi="Cambria"/>
        </w:rPr>
      </w:pPr>
      <w:r>
        <w:rPr>
          <w:rFonts w:ascii="Cambria" w:hAnsi="Cambria"/>
        </w:rPr>
        <w:t>учащихся по кластерам образовательных учреждений</w:t>
      </w:r>
    </w:p>
    <w:p w:rsidR="00725F03" w:rsidRDefault="00725F03" w:rsidP="00725F03">
      <w:pPr>
        <w:pStyle w:val="af8"/>
        <w:numPr>
          <w:ilvl w:val="0"/>
          <w:numId w:val="5"/>
        </w:numPr>
        <w:spacing w:before="120" w:after="120" w:line="240" w:lineRule="auto"/>
        <w:jc w:val="both"/>
        <w:rPr>
          <w:rFonts w:ascii="Cambria" w:hAnsi="Cambria"/>
        </w:rPr>
      </w:pPr>
      <w:r>
        <w:rPr>
          <w:rFonts w:ascii="Cambria" w:hAnsi="Cambria"/>
        </w:rPr>
        <w:t>учащихся по каждому образовательному учреждению</w:t>
      </w:r>
    </w:p>
    <w:p w:rsidR="00725F03" w:rsidRDefault="00725F03" w:rsidP="00725F03">
      <w:pPr>
        <w:pStyle w:val="af8"/>
        <w:numPr>
          <w:ilvl w:val="0"/>
          <w:numId w:val="5"/>
        </w:numPr>
        <w:spacing w:before="120" w:after="120" w:line="240" w:lineRule="auto"/>
        <w:jc w:val="both"/>
        <w:rPr>
          <w:rFonts w:ascii="Cambria" w:hAnsi="Cambria"/>
        </w:rPr>
      </w:pPr>
      <w:r>
        <w:rPr>
          <w:rFonts w:ascii="Cambria" w:hAnsi="Cambria"/>
        </w:rPr>
        <w:t>учащихся по классам внутри общеобразовательного учреждения</w:t>
      </w:r>
    </w:p>
    <w:p w:rsidR="00725F03" w:rsidRDefault="00725F03" w:rsidP="00725F03">
      <w:pPr>
        <w:pStyle w:val="af8"/>
        <w:numPr>
          <w:ilvl w:val="0"/>
          <w:numId w:val="5"/>
        </w:numPr>
        <w:spacing w:before="120" w:after="120" w:line="240" w:lineRule="auto"/>
        <w:jc w:val="both"/>
        <w:rPr>
          <w:rFonts w:ascii="Cambria" w:hAnsi="Cambria"/>
        </w:rPr>
      </w:pPr>
      <w:r>
        <w:rPr>
          <w:rFonts w:ascii="Cambria" w:hAnsi="Cambria"/>
        </w:rPr>
        <w:t xml:space="preserve">учащихся по учебным предметам и </w:t>
      </w:r>
      <w:proofErr w:type="spellStart"/>
      <w:r>
        <w:rPr>
          <w:rFonts w:ascii="Cambria" w:hAnsi="Cambria"/>
        </w:rPr>
        <w:t>межпредметным</w:t>
      </w:r>
      <w:proofErr w:type="spellEnd"/>
      <w:r>
        <w:rPr>
          <w:rFonts w:ascii="Cambria" w:hAnsi="Cambria"/>
        </w:rPr>
        <w:t xml:space="preserve"> областям</w:t>
      </w:r>
    </w:p>
    <w:p w:rsidR="00725F03" w:rsidRPr="0025553F" w:rsidRDefault="00725F03" w:rsidP="00725F03">
      <w:pPr>
        <w:pStyle w:val="af8"/>
        <w:numPr>
          <w:ilvl w:val="0"/>
          <w:numId w:val="5"/>
        </w:numPr>
        <w:spacing w:before="120" w:after="120" w:line="240" w:lineRule="auto"/>
        <w:jc w:val="both"/>
        <w:rPr>
          <w:rFonts w:ascii="Cambria" w:hAnsi="Cambria"/>
        </w:rPr>
      </w:pPr>
      <w:r>
        <w:rPr>
          <w:rFonts w:ascii="Cambria" w:hAnsi="Cambria"/>
        </w:rPr>
        <w:t>индивидуальные достижения учащихся</w:t>
      </w:r>
    </w:p>
    <w:p w:rsidR="00725F03" w:rsidRDefault="00725F03" w:rsidP="00725F03">
      <w:pPr>
        <w:spacing w:before="120" w:after="120" w:line="240" w:lineRule="auto"/>
        <w:ind w:firstLine="709"/>
        <w:jc w:val="both"/>
        <w:rPr>
          <w:rFonts w:ascii="Cambria" w:hAnsi="Cambria"/>
        </w:rPr>
      </w:pPr>
      <w:r>
        <w:rPr>
          <w:rFonts w:ascii="Cambria" w:hAnsi="Cambria"/>
        </w:rPr>
        <w:t>5. Необходимо решать проблему сопоставимости и сравнимости показателей качества о</w:t>
      </w:r>
      <w:r>
        <w:rPr>
          <w:rFonts w:ascii="Cambria" w:hAnsi="Cambria"/>
        </w:rPr>
        <w:t>б</w:t>
      </w:r>
      <w:r>
        <w:rPr>
          <w:rFonts w:ascii="Cambria" w:hAnsi="Cambria"/>
        </w:rPr>
        <w:t>разования получаемых в ходе разных оценочных процедур. Иными словами, должна быть сопост</w:t>
      </w:r>
      <w:r>
        <w:rPr>
          <w:rFonts w:ascii="Cambria" w:hAnsi="Cambria"/>
        </w:rPr>
        <w:t>а</w:t>
      </w:r>
      <w:r>
        <w:rPr>
          <w:rFonts w:ascii="Cambria" w:hAnsi="Cambria"/>
        </w:rPr>
        <w:t>вимость показателей ЕГЭ, ГИА, предметных олимпиад и других оценочных процедур между собой либо они должны соответствующим образом дополнять друг друга иллюстрируя многоаспектную картину качества образовательной услуги. Данные оценочных процедур должны также позволять отслеживать динамику результатов по годам.</w:t>
      </w:r>
    </w:p>
    <w:p w:rsidR="00725F03" w:rsidRDefault="00725F03" w:rsidP="00725F03">
      <w:pPr>
        <w:spacing w:before="120" w:after="120" w:line="240" w:lineRule="auto"/>
        <w:ind w:firstLine="709"/>
        <w:jc w:val="both"/>
        <w:rPr>
          <w:rFonts w:ascii="Cambria" w:hAnsi="Cambria"/>
        </w:rPr>
      </w:pPr>
      <w:r>
        <w:rPr>
          <w:rFonts w:ascii="Cambria" w:hAnsi="Cambria"/>
        </w:rPr>
        <w:t>Таким образом, необходимо в течение двух-трёх лет выйти на современный комплекс и</w:t>
      </w:r>
      <w:r>
        <w:rPr>
          <w:rFonts w:ascii="Cambria" w:hAnsi="Cambria"/>
        </w:rPr>
        <w:t>н</w:t>
      </w:r>
      <w:r>
        <w:rPr>
          <w:rFonts w:ascii="Cambria" w:hAnsi="Cambria"/>
        </w:rPr>
        <w:t>формационно-аналитического сопровождения оценочных процедур для использования результ</w:t>
      </w:r>
      <w:r>
        <w:rPr>
          <w:rFonts w:ascii="Cambria" w:hAnsi="Cambria"/>
        </w:rPr>
        <w:t>а</w:t>
      </w:r>
      <w:r>
        <w:rPr>
          <w:rFonts w:ascii="Cambria" w:hAnsi="Cambria"/>
        </w:rPr>
        <w:t xml:space="preserve">тов при принятии управленческих решений. Решение данной проблемы возможно </w:t>
      </w:r>
      <w:r w:rsidR="00F912C6">
        <w:rPr>
          <w:rFonts w:ascii="Cambria" w:hAnsi="Cambria"/>
        </w:rPr>
        <w:t>начать, выпо</w:t>
      </w:r>
      <w:r w:rsidR="00F912C6">
        <w:rPr>
          <w:rFonts w:ascii="Cambria" w:hAnsi="Cambria"/>
        </w:rPr>
        <w:t>л</w:t>
      </w:r>
      <w:r w:rsidR="00F912C6">
        <w:rPr>
          <w:rFonts w:ascii="Cambria" w:hAnsi="Cambria"/>
        </w:rPr>
        <w:t xml:space="preserve">нив </w:t>
      </w:r>
      <w:r>
        <w:rPr>
          <w:rFonts w:ascii="Cambria" w:hAnsi="Cambria"/>
        </w:rPr>
        <w:t>следующи</w:t>
      </w:r>
      <w:r w:rsidR="00F912C6">
        <w:rPr>
          <w:rFonts w:ascii="Cambria" w:hAnsi="Cambria"/>
        </w:rPr>
        <w:t>е</w:t>
      </w:r>
      <w:r>
        <w:rPr>
          <w:rFonts w:ascii="Cambria" w:hAnsi="Cambria"/>
        </w:rPr>
        <w:t xml:space="preserve"> </w:t>
      </w:r>
      <w:r w:rsidR="00F912C6">
        <w:rPr>
          <w:rFonts w:ascii="Cambria" w:hAnsi="Cambria"/>
        </w:rPr>
        <w:t>виды работ</w:t>
      </w:r>
      <w:r>
        <w:rPr>
          <w:rFonts w:ascii="Cambria" w:hAnsi="Cambria"/>
        </w:rPr>
        <w:t>:</w:t>
      </w:r>
    </w:p>
    <w:p w:rsidR="00725F03" w:rsidRPr="004D2FB2" w:rsidRDefault="00725F03" w:rsidP="00725F03">
      <w:pPr>
        <w:pStyle w:val="af8"/>
        <w:numPr>
          <w:ilvl w:val="0"/>
          <w:numId w:val="7"/>
        </w:numPr>
        <w:spacing w:before="120" w:after="120" w:line="240" w:lineRule="auto"/>
        <w:jc w:val="both"/>
        <w:rPr>
          <w:rFonts w:ascii="Cambria" w:hAnsi="Cambria"/>
        </w:rPr>
      </w:pPr>
      <w:r w:rsidRPr="004D2FB2">
        <w:rPr>
          <w:rFonts w:ascii="Cambria" w:hAnsi="Cambria"/>
        </w:rPr>
        <w:t>Разработать Портфель заказа Министерства образования и молодёжной политики Чувашской Республики на аналитическое обеспечение принятия управленческих решений, представляющей собой перечень аналитических материалов, цикл</w:t>
      </w:r>
      <w:r w:rsidRPr="004D2FB2">
        <w:rPr>
          <w:rFonts w:ascii="Cambria" w:hAnsi="Cambria"/>
        </w:rPr>
        <w:t>о</w:t>
      </w:r>
      <w:r w:rsidRPr="004D2FB2">
        <w:rPr>
          <w:rFonts w:ascii="Cambria" w:hAnsi="Cambria"/>
        </w:rPr>
        <w:t>грамму их подготовки и регламент их использования</w:t>
      </w:r>
      <w:r>
        <w:rPr>
          <w:rFonts w:ascii="Cambria" w:hAnsi="Cambria"/>
        </w:rPr>
        <w:t>.</w:t>
      </w:r>
    </w:p>
    <w:p w:rsidR="00725F03" w:rsidRPr="004D2FB2" w:rsidRDefault="00725F03" w:rsidP="00725F03">
      <w:pPr>
        <w:pStyle w:val="af8"/>
        <w:numPr>
          <w:ilvl w:val="0"/>
          <w:numId w:val="7"/>
        </w:numPr>
        <w:spacing w:before="120" w:after="120" w:line="240" w:lineRule="auto"/>
        <w:jc w:val="both"/>
        <w:rPr>
          <w:rFonts w:ascii="Cambria" w:hAnsi="Cambria"/>
        </w:rPr>
      </w:pPr>
      <w:r w:rsidRPr="004D2FB2">
        <w:rPr>
          <w:rFonts w:ascii="Cambria" w:hAnsi="Cambria"/>
        </w:rPr>
        <w:t>Разработать три ключевые базы данных: база данных образовательных учрежд</w:t>
      </w:r>
      <w:r w:rsidRPr="004D2FB2">
        <w:rPr>
          <w:rFonts w:ascii="Cambria" w:hAnsi="Cambria"/>
        </w:rPr>
        <w:t>е</w:t>
      </w:r>
      <w:r w:rsidRPr="004D2FB2">
        <w:rPr>
          <w:rFonts w:ascii="Cambria" w:hAnsi="Cambria"/>
        </w:rPr>
        <w:t>ний, база данных учителей, база данных учащихся в единой современной и надё</w:t>
      </w:r>
      <w:r w:rsidRPr="004D2FB2">
        <w:rPr>
          <w:rFonts w:ascii="Cambria" w:hAnsi="Cambria"/>
        </w:rPr>
        <w:t>ж</w:t>
      </w:r>
      <w:r w:rsidRPr="004D2FB2">
        <w:rPr>
          <w:rFonts w:ascii="Cambria" w:hAnsi="Cambria"/>
        </w:rPr>
        <w:t>ной программной среде с возможностью их актуализации данными оценочных процедур. Можно начать с базы образовательных учреждений и выполнить её по типу БД мониторинга КПМО. База образовательных учреждений должна состоять из двух модулей: актуальные данные с формулами для расчёта ключевых показ</w:t>
      </w:r>
      <w:r w:rsidRPr="004D2FB2">
        <w:rPr>
          <w:rFonts w:ascii="Cambria" w:hAnsi="Cambria"/>
        </w:rPr>
        <w:t>а</w:t>
      </w:r>
      <w:r w:rsidRPr="004D2FB2">
        <w:rPr>
          <w:rFonts w:ascii="Cambria" w:hAnsi="Cambria"/>
        </w:rPr>
        <w:t>телей и модуль архивных данных, где накапливаются значения ключевых показ</w:t>
      </w:r>
      <w:r w:rsidRPr="004D2FB2">
        <w:rPr>
          <w:rFonts w:ascii="Cambria" w:hAnsi="Cambria"/>
        </w:rPr>
        <w:t>а</w:t>
      </w:r>
      <w:r w:rsidRPr="004D2FB2">
        <w:rPr>
          <w:rFonts w:ascii="Cambria" w:hAnsi="Cambria"/>
        </w:rPr>
        <w:t>телей по образовательному учреждению разных оценочных процедур предыдущих лет.</w:t>
      </w:r>
    </w:p>
    <w:p w:rsidR="00BA2D7B" w:rsidRPr="00BA2D7B" w:rsidRDefault="00BA2D7B" w:rsidP="00AF64F4">
      <w:pPr>
        <w:spacing w:before="120" w:after="120" w:line="240" w:lineRule="auto"/>
        <w:ind w:firstLine="709"/>
        <w:jc w:val="both"/>
        <w:rPr>
          <w:rFonts w:ascii="Cambria" w:hAnsi="Cambria"/>
        </w:rPr>
      </w:pPr>
    </w:p>
    <w:p w:rsidR="003309EE" w:rsidRDefault="003309EE">
      <w:pPr>
        <w:rPr>
          <w:rFonts w:asciiTheme="majorHAnsi" w:eastAsia="Times New Roman" w:hAnsiTheme="majorHAnsi" w:cstheme="majorBidi"/>
          <w:color w:val="438086" w:themeColor="accent2"/>
          <w:sz w:val="28"/>
          <w:szCs w:val="28"/>
          <w:lang w:eastAsia="ru-RU"/>
        </w:rPr>
      </w:pPr>
      <w:r>
        <w:rPr>
          <w:rFonts w:eastAsia="Times New Roman"/>
          <w:lang w:eastAsia="ru-RU"/>
        </w:rPr>
        <w:br w:type="page"/>
      </w:r>
    </w:p>
    <w:p w:rsidR="0052151E" w:rsidRPr="00C43DE1" w:rsidRDefault="0052151E" w:rsidP="0052151E">
      <w:pPr>
        <w:pStyle w:val="20"/>
        <w:rPr>
          <w:rFonts w:eastAsia="Times New Roman"/>
          <w:lang w:eastAsia="ru-RU"/>
        </w:rPr>
      </w:pPr>
      <w:bookmarkStart w:id="2" w:name="_Toc314421747"/>
      <w:r>
        <w:rPr>
          <w:rFonts w:eastAsia="Times New Roman"/>
          <w:lang w:eastAsia="ru-RU"/>
        </w:rPr>
        <w:lastRenderedPageBreak/>
        <w:t>Комплекс оценочных процедур, на основе которых может быть выстроена система мониторинга образовательных до</w:t>
      </w:r>
      <w:r>
        <w:rPr>
          <w:rFonts w:eastAsia="Times New Roman"/>
          <w:lang w:eastAsia="ru-RU"/>
        </w:rPr>
        <w:t>с</w:t>
      </w:r>
      <w:r>
        <w:rPr>
          <w:rFonts w:eastAsia="Times New Roman"/>
          <w:lang w:eastAsia="ru-RU"/>
        </w:rPr>
        <w:t>тижений учащихся.</w:t>
      </w:r>
      <w:bookmarkEnd w:id="2"/>
    </w:p>
    <w:p w:rsidR="00230C16" w:rsidRDefault="00230C16" w:rsidP="00230C16">
      <w:pPr>
        <w:spacing w:before="120" w:after="120" w:line="240" w:lineRule="auto"/>
        <w:ind w:firstLine="709"/>
        <w:jc w:val="both"/>
        <w:rPr>
          <w:rFonts w:ascii="Cambria" w:hAnsi="Cambria"/>
        </w:rPr>
      </w:pPr>
      <w:r>
        <w:rPr>
          <w:rFonts w:ascii="Cambria" w:hAnsi="Cambria"/>
        </w:rPr>
        <w:t>Среди оценочных процедур особое место занимает несколько исследований, позволяющих организовать систему мониторинга образовательных достижений учащихся на переходе между ступенями обучения. На входе в систему общего образования (в начале первого года обучения) предполагается организовать оценку уровня готовности учащихся к обучению в школе, далее в начале учебного года в пятом классе сплошная оценка уровня готовности к обучению в основной школе. Отметим, что эти две новые процедуры по времени предполагается организовать в начале обучения на тех ступенях, готовность к которым они оценивают. Это позволит при использовании результатов не влиять на зачисление учащегося на эту ступень (т.е. для учащихся будет снижена цена результата)</w:t>
      </w:r>
      <w:r w:rsidR="00CD6CF5">
        <w:rPr>
          <w:rFonts w:ascii="Cambria" w:hAnsi="Cambria"/>
        </w:rPr>
        <w:t>. Результаты</w:t>
      </w:r>
      <w:r>
        <w:rPr>
          <w:rFonts w:ascii="Cambria" w:hAnsi="Cambria"/>
        </w:rPr>
        <w:t xml:space="preserve"> этих процедур позволят отслеживать качество работы предыдущей ступени системы образования (готовность к школе – дошкольного образования, готовность к об</w:t>
      </w:r>
      <w:r>
        <w:rPr>
          <w:rFonts w:ascii="Cambria" w:hAnsi="Cambria"/>
        </w:rPr>
        <w:t>у</w:t>
      </w:r>
      <w:r>
        <w:rPr>
          <w:rFonts w:ascii="Cambria" w:hAnsi="Cambria"/>
        </w:rPr>
        <w:t>чению в основной школе – начальной ступ</w:t>
      </w:r>
      <w:r w:rsidR="00CD6CF5">
        <w:rPr>
          <w:rFonts w:ascii="Cambria" w:hAnsi="Cambria"/>
        </w:rPr>
        <w:t>ени общего образования), а для последующей ступени будут являться входными срезами.</w:t>
      </w:r>
    </w:p>
    <w:p w:rsidR="00CD6CF5" w:rsidRDefault="00CD6CF5" w:rsidP="00230C16">
      <w:pPr>
        <w:spacing w:before="120" w:after="120" w:line="240" w:lineRule="auto"/>
        <w:ind w:firstLine="709"/>
        <w:jc w:val="both"/>
        <w:rPr>
          <w:rFonts w:ascii="Cambria" w:hAnsi="Cambria"/>
        </w:rPr>
      </w:pPr>
      <w:r>
        <w:rPr>
          <w:rFonts w:ascii="Cambria" w:hAnsi="Cambria"/>
        </w:rPr>
        <w:t>На выходе из основной школы и на выходе из старшей школы уже проводится в штатном режиме итоговая аттестация в форме ГИА (9 класс) и ЕГЭ (11 класс).</w:t>
      </w:r>
    </w:p>
    <w:p w:rsidR="00CD6CF5" w:rsidRDefault="00CD6CF5" w:rsidP="00230C16">
      <w:pPr>
        <w:spacing w:before="120" w:after="120" w:line="240" w:lineRule="auto"/>
        <w:ind w:firstLine="709"/>
        <w:jc w:val="both"/>
        <w:rPr>
          <w:rFonts w:ascii="Cambria" w:hAnsi="Cambria"/>
        </w:rPr>
      </w:pPr>
      <w:r>
        <w:rPr>
          <w:noProof/>
          <w:lang w:eastAsia="ru-RU"/>
        </w:rPr>
        <w:drawing>
          <wp:anchor distT="0" distB="0" distL="114300" distR="114300" simplePos="0" relativeHeight="251662336" behindDoc="0" locked="0" layoutInCell="1" allowOverlap="1">
            <wp:simplePos x="0" y="0"/>
            <wp:positionH relativeFrom="column">
              <wp:posOffset>-16510</wp:posOffset>
            </wp:positionH>
            <wp:positionV relativeFrom="paragraph">
              <wp:posOffset>37465</wp:posOffset>
            </wp:positionV>
            <wp:extent cx="5760085" cy="2821305"/>
            <wp:effectExtent l="19050" t="0" r="12065" b="0"/>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ascii="Cambria" w:hAnsi="Cambria"/>
        </w:rPr>
        <w:t>Перечисленные четыре процедуры позволят оценивать  уровень образовательных дост</w:t>
      </w:r>
      <w:r>
        <w:rPr>
          <w:rFonts w:ascii="Cambria" w:hAnsi="Cambria"/>
        </w:rPr>
        <w:t>и</w:t>
      </w:r>
      <w:r>
        <w:rPr>
          <w:rFonts w:ascii="Cambria" w:hAnsi="Cambria"/>
        </w:rPr>
        <w:t>жений и соответствие его образовательному стандарту и лучше транслировать системе образов</w:t>
      </w:r>
      <w:r>
        <w:rPr>
          <w:rFonts w:ascii="Cambria" w:hAnsi="Cambria"/>
        </w:rPr>
        <w:t>а</w:t>
      </w:r>
      <w:r>
        <w:rPr>
          <w:rFonts w:ascii="Cambria" w:hAnsi="Cambria"/>
        </w:rPr>
        <w:t>ния требования образовательных стандартов каждой ступени.</w:t>
      </w:r>
    </w:p>
    <w:p w:rsidR="00CD6CF5" w:rsidRDefault="00CD6CF5" w:rsidP="00230C16">
      <w:pPr>
        <w:spacing w:before="120" w:after="120" w:line="240" w:lineRule="auto"/>
        <w:ind w:firstLine="709"/>
        <w:jc w:val="both"/>
        <w:rPr>
          <w:rFonts w:ascii="Cambria" w:hAnsi="Cambria"/>
        </w:rPr>
      </w:pPr>
      <w:r>
        <w:rPr>
          <w:rFonts w:ascii="Cambria" w:hAnsi="Cambria"/>
        </w:rPr>
        <w:t>Комплекс этих обязательных процедур может быть дополнен данными ведущегося в ре</w:t>
      </w:r>
      <w:r>
        <w:rPr>
          <w:rFonts w:ascii="Cambria" w:hAnsi="Cambria"/>
        </w:rPr>
        <w:t>с</w:t>
      </w:r>
      <w:r>
        <w:rPr>
          <w:rFonts w:ascii="Cambria" w:hAnsi="Cambria"/>
        </w:rPr>
        <w:t>публике в течении ряда лет Мониторинга образовательных и трудовых траекторий выпускников 11 классов, который позволяет оценить не только соответствие выпускников среднего (полного) образования государственному заказу, но и оценить качество обучающихся, зачисленных для об</w:t>
      </w:r>
      <w:r>
        <w:rPr>
          <w:rFonts w:ascii="Cambria" w:hAnsi="Cambria"/>
        </w:rPr>
        <w:t>у</w:t>
      </w:r>
      <w:r>
        <w:rPr>
          <w:rFonts w:ascii="Cambria" w:hAnsi="Cambria"/>
        </w:rPr>
        <w:t>чения на соответствующие специальности учреждений профессионального образования.</w:t>
      </w:r>
    </w:p>
    <w:p w:rsidR="00CD6CF5" w:rsidRDefault="00CD6CF5" w:rsidP="00230C16">
      <w:pPr>
        <w:spacing w:before="120" w:after="120" w:line="240" w:lineRule="auto"/>
        <w:ind w:firstLine="709"/>
        <w:jc w:val="both"/>
        <w:rPr>
          <w:rFonts w:ascii="Cambria" w:hAnsi="Cambria"/>
        </w:rPr>
      </w:pPr>
      <w:r>
        <w:rPr>
          <w:rFonts w:ascii="Cambria" w:hAnsi="Cambria"/>
        </w:rPr>
        <w:t>Ещё одним дополнением системы могут стать результаты муниципального,  республика</w:t>
      </w:r>
      <w:r>
        <w:rPr>
          <w:rFonts w:ascii="Cambria" w:hAnsi="Cambria"/>
        </w:rPr>
        <w:t>н</w:t>
      </w:r>
      <w:r>
        <w:rPr>
          <w:rFonts w:ascii="Cambria" w:hAnsi="Cambria"/>
        </w:rPr>
        <w:t>ского и всероссийского этапов Всероссийской предметной олимпиады, а также результаты прочих соревнований, конкурсов, конференций, внесённых в соответствующий реестр (</w:t>
      </w:r>
      <w:r w:rsidR="00BC3244">
        <w:rPr>
          <w:rFonts w:ascii="Cambria" w:hAnsi="Cambria"/>
        </w:rPr>
        <w:t>он</w:t>
      </w:r>
      <w:r>
        <w:rPr>
          <w:rFonts w:ascii="Cambria" w:hAnsi="Cambria"/>
        </w:rPr>
        <w:t xml:space="preserve"> придаст лег</w:t>
      </w:r>
      <w:r>
        <w:rPr>
          <w:rFonts w:ascii="Cambria" w:hAnsi="Cambria"/>
        </w:rPr>
        <w:t>и</w:t>
      </w:r>
      <w:r>
        <w:rPr>
          <w:rFonts w:ascii="Cambria" w:hAnsi="Cambria"/>
        </w:rPr>
        <w:t xml:space="preserve">тимность </w:t>
      </w:r>
      <w:r w:rsidR="00BC3244">
        <w:rPr>
          <w:rFonts w:ascii="Cambria" w:hAnsi="Cambria"/>
        </w:rPr>
        <w:t>этим мероприятиям для учёта индивидуальных достижений учащихся в системе Пор</w:t>
      </w:r>
      <w:r w:rsidR="00BC3244">
        <w:rPr>
          <w:rFonts w:ascii="Cambria" w:hAnsi="Cambria"/>
        </w:rPr>
        <w:t>т</w:t>
      </w:r>
      <w:r w:rsidR="00BC3244">
        <w:rPr>
          <w:rFonts w:ascii="Cambria" w:hAnsi="Cambria"/>
        </w:rPr>
        <w:t>фолио.</w:t>
      </w:r>
    </w:p>
    <w:p w:rsidR="00BC3244" w:rsidRPr="00230C16" w:rsidRDefault="00BC3244" w:rsidP="00230C16">
      <w:pPr>
        <w:spacing w:before="120" w:after="120" w:line="240" w:lineRule="auto"/>
        <w:ind w:firstLine="709"/>
        <w:jc w:val="both"/>
        <w:rPr>
          <w:rFonts w:ascii="Cambria" w:hAnsi="Cambria"/>
        </w:rPr>
      </w:pPr>
      <w:r>
        <w:rPr>
          <w:rFonts w:ascii="Cambria" w:hAnsi="Cambria"/>
        </w:rPr>
        <w:t>Далее приводится краткое описание основных оценочных процедур:</w:t>
      </w:r>
    </w:p>
    <w:p w:rsidR="003309EE" w:rsidRDefault="003309EE">
      <w:pPr>
        <w:rPr>
          <w:rFonts w:asciiTheme="majorHAnsi" w:eastAsiaTheme="majorEastAsia" w:hAnsiTheme="majorHAnsi" w:cstheme="majorBidi"/>
          <w:color w:val="438086" w:themeColor="accent2"/>
          <w:sz w:val="24"/>
          <w:szCs w:val="24"/>
        </w:rPr>
      </w:pPr>
      <w:r>
        <w:br w:type="page"/>
      </w:r>
    </w:p>
    <w:p w:rsidR="00FF553F" w:rsidRDefault="0052151E" w:rsidP="0052151E">
      <w:pPr>
        <w:pStyle w:val="30"/>
      </w:pPr>
      <w:bookmarkStart w:id="3" w:name="_Toc314421748"/>
      <w:r>
        <w:lastRenderedPageBreak/>
        <w:t xml:space="preserve">Оценка уровня готовности к обучению в </w:t>
      </w:r>
      <w:r w:rsidR="00D87B3A">
        <w:t xml:space="preserve">начальной </w:t>
      </w:r>
      <w:r>
        <w:t>школе.</w:t>
      </w:r>
      <w:bookmarkEnd w:id="3"/>
    </w:p>
    <w:p w:rsidR="0052151E" w:rsidRPr="0052151E" w:rsidRDefault="0052151E" w:rsidP="0052151E">
      <w:pPr>
        <w:spacing w:before="120" w:after="120" w:line="240" w:lineRule="auto"/>
        <w:ind w:firstLine="709"/>
        <w:jc w:val="both"/>
        <w:rPr>
          <w:rFonts w:ascii="Cambria" w:hAnsi="Cambria"/>
        </w:rPr>
      </w:pPr>
      <w:r>
        <w:rPr>
          <w:rFonts w:ascii="Cambria" w:hAnsi="Cambria"/>
        </w:rPr>
        <w:t xml:space="preserve">Оценка уровня готовности дошкольников к обучению в школе в Чувашии на регулярной основе не проводилась. Были пилотные испытания методики, разработанной </w:t>
      </w:r>
      <w:r w:rsidR="00230C16">
        <w:rPr>
          <w:rFonts w:ascii="Cambria" w:hAnsi="Cambria"/>
        </w:rPr>
        <w:t>Центром оценки к</w:t>
      </w:r>
      <w:r w:rsidR="00230C16">
        <w:rPr>
          <w:rFonts w:ascii="Cambria" w:hAnsi="Cambria"/>
        </w:rPr>
        <w:t>а</w:t>
      </w:r>
      <w:r w:rsidR="00230C16">
        <w:rPr>
          <w:rFonts w:ascii="Cambria" w:hAnsi="Cambria"/>
        </w:rPr>
        <w:t>чества образования РАО (Г.С. Ковалёва) на выборке учащихся первых классов. Предполагается введение сплошного обследования учащихся первых классов школ Чувашской Республики в о</w:t>
      </w:r>
      <w:r w:rsidR="00230C16">
        <w:rPr>
          <w:rFonts w:ascii="Cambria" w:hAnsi="Cambria"/>
        </w:rPr>
        <w:t>к</w:t>
      </w:r>
      <w:r w:rsidR="00230C16">
        <w:rPr>
          <w:rFonts w:ascii="Cambria" w:hAnsi="Cambria"/>
        </w:rPr>
        <w:t xml:space="preserve">тябре 2012 года. </w:t>
      </w:r>
      <w:r w:rsidR="00F912C6">
        <w:rPr>
          <w:rFonts w:ascii="Cambria" w:hAnsi="Cambria"/>
        </w:rPr>
        <w:t xml:space="preserve">Возможно использование инструментария </w:t>
      </w:r>
      <w:r w:rsidR="00F912C6" w:rsidRPr="00F912C6">
        <w:rPr>
          <w:rFonts w:ascii="Cambria" w:hAnsi="Cambria"/>
        </w:rPr>
        <w:t>Комплект материалов «Готовность первоклассников к обучению в школе» (руководитель Г.С.Ковалева)</w:t>
      </w:r>
      <w:r w:rsidR="00F912C6">
        <w:rPr>
          <w:rFonts w:ascii="Cambria" w:hAnsi="Cambria"/>
        </w:rPr>
        <w:t xml:space="preserve">, размещённого в открытом доступе на сайте Центра оценки качества образования здесь: </w:t>
      </w:r>
      <w:hyperlink r:id="rId17" w:history="1">
        <w:r w:rsidR="00852AFB" w:rsidRPr="002D0996">
          <w:rPr>
            <w:rStyle w:val="aff3"/>
            <w:rFonts w:ascii="Cambria" w:hAnsi="Cambria"/>
          </w:rPr>
          <w:t>http://centeroko.ru/fgos/fgos_pub.htm</w:t>
        </w:r>
      </w:hyperlink>
      <w:r w:rsidR="00F912C6">
        <w:rPr>
          <w:rFonts w:ascii="Cambria" w:hAnsi="Cambria"/>
        </w:rPr>
        <w:t>.</w:t>
      </w:r>
      <w:r w:rsidR="00852AFB">
        <w:rPr>
          <w:rFonts w:ascii="Cambria" w:hAnsi="Cambria"/>
        </w:rPr>
        <w:t xml:space="preserve"> Необходимы консультации с группой разработчиков. </w:t>
      </w:r>
    </w:p>
    <w:p w:rsidR="00D87B3A" w:rsidRDefault="00D87B3A" w:rsidP="00D87B3A">
      <w:pPr>
        <w:pStyle w:val="30"/>
      </w:pPr>
      <w:bookmarkStart w:id="4" w:name="_Toc314421749"/>
      <w:r>
        <w:t>Оценка уровня готовности к обучению в основной школе.</w:t>
      </w:r>
      <w:bookmarkEnd w:id="4"/>
    </w:p>
    <w:p w:rsidR="00D87B3A" w:rsidRDefault="00D87B3A" w:rsidP="00D87B3A">
      <w:pPr>
        <w:spacing w:before="120" w:after="120" w:line="240" w:lineRule="auto"/>
        <w:ind w:firstLine="709"/>
        <w:jc w:val="both"/>
        <w:rPr>
          <w:rFonts w:ascii="Cambria" w:hAnsi="Cambria"/>
        </w:rPr>
      </w:pPr>
      <w:r>
        <w:rPr>
          <w:rFonts w:ascii="Cambria" w:hAnsi="Cambria"/>
        </w:rPr>
        <w:t xml:space="preserve">Оценка уровня готовности </w:t>
      </w:r>
      <w:r w:rsidR="00AB609E">
        <w:rPr>
          <w:rFonts w:ascii="Cambria" w:hAnsi="Cambria"/>
        </w:rPr>
        <w:t>выпускников начальной школы</w:t>
      </w:r>
      <w:r>
        <w:rPr>
          <w:rFonts w:ascii="Cambria" w:hAnsi="Cambria"/>
        </w:rPr>
        <w:t xml:space="preserve"> к обучению в школе в Чувашии на регулярной основе не проводилась. Были пилотные испытания методики, разработанной Це</w:t>
      </w:r>
      <w:r>
        <w:rPr>
          <w:rFonts w:ascii="Cambria" w:hAnsi="Cambria"/>
        </w:rPr>
        <w:t>н</w:t>
      </w:r>
      <w:r>
        <w:rPr>
          <w:rFonts w:ascii="Cambria" w:hAnsi="Cambria"/>
        </w:rPr>
        <w:t>тром оценки качества образования РАО (Г.С. Ковалёва) на выборке учащихся первых классов. Предполагается</w:t>
      </w:r>
      <w:r w:rsidR="00AB609E">
        <w:rPr>
          <w:rFonts w:ascii="Cambria" w:hAnsi="Cambria"/>
        </w:rPr>
        <w:t xml:space="preserve"> в 2012 году в начале учебного года провести сплошное исследование оценки уч</w:t>
      </w:r>
      <w:r w:rsidR="00AB609E">
        <w:rPr>
          <w:rFonts w:ascii="Cambria" w:hAnsi="Cambria"/>
        </w:rPr>
        <w:t>а</w:t>
      </w:r>
      <w:r w:rsidR="00AB609E">
        <w:rPr>
          <w:rFonts w:ascii="Cambria" w:hAnsi="Cambria"/>
        </w:rPr>
        <w:t>щихся 5-ых классов к  обучению в основной школе. Актуальной является проблема выбора мет</w:t>
      </w:r>
      <w:r w:rsidR="00AB609E">
        <w:rPr>
          <w:rFonts w:ascii="Cambria" w:hAnsi="Cambria"/>
        </w:rPr>
        <w:t>о</w:t>
      </w:r>
      <w:r w:rsidR="00AB609E">
        <w:rPr>
          <w:rFonts w:ascii="Cambria" w:hAnsi="Cambria"/>
        </w:rPr>
        <w:t>дики исследования.</w:t>
      </w:r>
    </w:p>
    <w:p w:rsidR="00D87B3A" w:rsidRDefault="00AB609E" w:rsidP="00D87B3A">
      <w:pPr>
        <w:spacing w:before="120" w:after="120" w:line="240" w:lineRule="auto"/>
        <w:ind w:firstLine="709"/>
        <w:jc w:val="both"/>
        <w:rPr>
          <w:rFonts w:ascii="Cambria" w:hAnsi="Cambria"/>
        </w:rPr>
      </w:pPr>
      <w:r>
        <w:rPr>
          <w:rFonts w:ascii="Cambria" w:hAnsi="Cambria"/>
        </w:rPr>
        <w:t>Возможно использование вышеуказанной методики Центра ОКО РАО, но в адаптирова</w:t>
      </w:r>
      <w:r>
        <w:rPr>
          <w:rFonts w:ascii="Cambria" w:hAnsi="Cambria"/>
        </w:rPr>
        <w:t>н</w:t>
      </w:r>
      <w:r>
        <w:rPr>
          <w:rFonts w:ascii="Cambria" w:hAnsi="Cambria"/>
        </w:rPr>
        <w:t>ном варианте, позволяющем использовать автоматизированный способ проверки бланков</w:t>
      </w:r>
      <w:r w:rsidR="004A139B">
        <w:rPr>
          <w:rFonts w:ascii="Cambria" w:hAnsi="Cambria"/>
        </w:rPr>
        <w:t xml:space="preserve">. Общая информация об адаптированном инструментарии представлена в таблице: </w:t>
      </w:r>
    </w:p>
    <w:tbl>
      <w:tblPr>
        <w:tblW w:w="0" w:type="auto"/>
        <w:tblBorders>
          <w:top w:val="single" w:sz="8" w:space="0" w:color="A28E6A"/>
          <w:left w:val="single" w:sz="8" w:space="0" w:color="A28E6A"/>
          <w:bottom w:val="single" w:sz="8" w:space="0" w:color="A28E6A"/>
          <w:right w:val="single" w:sz="8" w:space="0" w:color="A28E6A"/>
          <w:insideH w:val="single" w:sz="8" w:space="0" w:color="A28E6A"/>
          <w:insideV w:val="single" w:sz="8" w:space="0" w:color="A28E6A"/>
        </w:tblBorders>
        <w:tblLook w:val="04A0"/>
      </w:tblPr>
      <w:tblGrid>
        <w:gridCol w:w="1942"/>
        <w:gridCol w:w="3327"/>
        <w:gridCol w:w="4018"/>
      </w:tblGrid>
      <w:tr w:rsidR="00BF6A49" w:rsidRPr="00BF6A49" w:rsidTr="00EA5BCD">
        <w:tc>
          <w:tcPr>
            <w:tcW w:w="1942" w:type="dxa"/>
            <w:tcBorders>
              <w:top w:val="single" w:sz="8" w:space="0" w:color="A28E6A"/>
              <w:left w:val="single" w:sz="8" w:space="0" w:color="A28E6A"/>
              <w:bottom w:val="single" w:sz="18" w:space="0" w:color="A28E6A"/>
              <w:right w:val="single" w:sz="8" w:space="0" w:color="A28E6A"/>
            </w:tcBorders>
          </w:tcPr>
          <w:p w:rsidR="00BF6A49" w:rsidRPr="00BF6A49" w:rsidRDefault="00BF6A49" w:rsidP="00BF6A49">
            <w:pPr>
              <w:spacing w:after="0" w:line="240" w:lineRule="auto"/>
              <w:rPr>
                <w:rFonts w:ascii="Calibri" w:eastAsia="Times New Roman" w:hAnsi="Calibri" w:cs="Times New Roman"/>
                <w:b/>
                <w:bCs/>
                <w:color w:val="000000"/>
              </w:rPr>
            </w:pPr>
          </w:p>
        </w:tc>
        <w:tc>
          <w:tcPr>
            <w:tcW w:w="3327" w:type="dxa"/>
            <w:tcBorders>
              <w:top w:val="single" w:sz="8" w:space="0" w:color="A28E6A"/>
              <w:left w:val="single" w:sz="8" w:space="0" w:color="A28E6A"/>
              <w:bottom w:val="single" w:sz="18" w:space="0" w:color="A28E6A"/>
              <w:right w:val="single" w:sz="8" w:space="0" w:color="A28E6A"/>
            </w:tcBorders>
          </w:tcPr>
          <w:p w:rsidR="00BF6A49" w:rsidRPr="00BF6A49" w:rsidRDefault="00BF6A49" w:rsidP="00BF6A49">
            <w:pPr>
              <w:spacing w:after="0" w:line="240" w:lineRule="auto"/>
              <w:jc w:val="center"/>
              <w:rPr>
                <w:rFonts w:ascii="Calibri" w:eastAsia="Times New Roman" w:hAnsi="Calibri" w:cs="Times New Roman"/>
                <w:b/>
                <w:bCs/>
                <w:color w:val="000000"/>
              </w:rPr>
            </w:pPr>
            <w:r w:rsidRPr="00BF6A49">
              <w:rPr>
                <w:rFonts w:ascii="Calibri" w:eastAsia="Times New Roman" w:hAnsi="Calibri" w:cs="Times New Roman"/>
                <w:b/>
                <w:bCs/>
                <w:color w:val="000000"/>
              </w:rPr>
              <w:t>Русский язык</w:t>
            </w:r>
          </w:p>
        </w:tc>
        <w:tc>
          <w:tcPr>
            <w:tcW w:w="4018" w:type="dxa"/>
            <w:tcBorders>
              <w:top w:val="single" w:sz="8" w:space="0" w:color="A28E6A"/>
              <w:left w:val="single" w:sz="8" w:space="0" w:color="A28E6A"/>
              <w:bottom w:val="single" w:sz="18" w:space="0" w:color="A28E6A"/>
              <w:right w:val="single" w:sz="8" w:space="0" w:color="A28E6A"/>
            </w:tcBorders>
          </w:tcPr>
          <w:p w:rsidR="00BF6A49" w:rsidRPr="00BF6A49" w:rsidRDefault="00BF6A49" w:rsidP="00BF6A49">
            <w:pPr>
              <w:spacing w:after="0" w:line="240" w:lineRule="auto"/>
              <w:jc w:val="center"/>
              <w:rPr>
                <w:rFonts w:ascii="Calibri" w:eastAsia="Times New Roman" w:hAnsi="Calibri" w:cs="Times New Roman"/>
                <w:b/>
                <w:bCs/>
                <w:color w:val="000000"/>
              </w:rPr>
            </w:pPr>
            <w:r w:rsidRPr="00BF6A49">
              <w:rPr>
                <w:rFonts w:ascii="Calibri" w:eastAsia="Times New Roman" w:hAnsi="Calibri" w:cs="Times New Roman"/>
                <w:b/>
                <w:bCs/>
                <w:color w:val="000000"/>
              </w:rPr>
              <w:t>Математика</w:t>
            </w:r>
          </w:p>
        </w:tc>
      </w:tr>
      <w:tr w:rsidR="00BF6A49" w:rsidRPr="00BF6A49" w:rsidTr="00EA5BCD">
        <w:tc>
          <w:tcPr>
            <w:tcW w:w="1942" w:type="dxa"/>
            <w:tcBorders>
              <w:top w:val="single" w:sz="8" w:space="0" w:color="A28E6A"/>
              <w:left w:val="single" w:sz="8" w:space="0" w:color="A28E6A"/>
              <w:bottom w:val="single" w:sz="8" w:space="0" w:color="A28E6A"/>
              <w:right w:val="single" w:sz="8" w:space="0" w:color="A28E6A"/>
            </w:tcBorders>
            <w:shd w:val="clear" w:color="auto" w:fill="E8E2DA"/>
          </w:tcPr>
          <w:p w:rsidR="00BF6A49" w:rsidRPr="00BF6A49" w:rsidRDefault="00BF6A49" w:rsidP="00BF6A49">
            <w:pPr>
              <w:spacing w:after="0" w:line="240" w:lineRule="auto"/>
              <w:rPr>
                <w:rFonts w:ascii="Calibri" w:eastAsia="Times New Roman" w:hAnsi="Calibri" w:cs="Times New Roman"/>
                <w:b/>
                <w:bCs/>
                <w:color w:val="000000"/>
              </w:rPr>
            </w:pPr>
            <w:r w:rsidRPr="00BF6A49">
              <w:rPr>
                <w:rFonts w:ascii="Calibri" w:eastAsia="Times New Roman" w:hAnsi="Calibri" w:cs="Times New Roman"/>
                <w:b/>
                <w:bCs/>
                <w:color w:val="000000"/>
              </w:rPr>
              <w:t>Назначение раб</w:t>
            </w:r>
            <w:r w:rsidRPr="00BF6A49">
              <w:rPr>
                <w:rFonts w:ascii="Calibri" w:eastAsia="Times New Roman" w:hAnsi="Calibri" w:cs="Times New Roman"/>
                <w:b/>
                <w:bCs/>
                <w:color w:val="000000"/>
              </w:rPr>
              <w:t>о</w:t>
            </w:r>
            <w:r w:rsidRPr="00BF6A49">
              <w:rPr>
                <w:rFonts w:ascii="Calibri" w:eastAsia="Times New Roman" w:hAnsi="Calibri" w:cs="Times New Roman"/>
                <w:b/>
                <w:bCs/>
                <w:color w:val="000000"/>
              </w:rPr>
              <w:t>ты:</w:t>
            </w:r>
          </w:p>
        </w:tc>
        <w:tc>
          <w:tcPr>
            <w:tcW w:w="3327" w:type="dxa"/>
            <w:tcBorders>
              <w:top w:val="single" w:sz="8" w:space="0" w:color="A28E6A"/>
              <w:left w:val="single" w:sz="8" w:space="0" w:color="A28E6A"/>
              <w:bottom w:val="single" w:sz="8" w:space="0" w:color="A28E6A"/>
              <w:right w:val="single" w:sz="8" w:space="0" w:color="A28E6A"/>
            </w:tcBorders>
            <w:shd w:val="clear" w:color="auto" w:fill="E8E2DA"/>
          </w:tcPr>
          <w:p w:rsidR="00BF6A49" w:rsidRPr="00BF6A49" w:rsidRDefault="00BF6A49" w:rsidP="004A139B">
            <w:pPr>
              <w:spacing w:after="0" w:line="200" w:lineRule="exact"/>
              <w:rPr>
                <w:rFonts w:ascii="Calibri" w:eastAsia="Times New Roman" w:hAnsi="Calibri" w:cs="Times New Roman"/>
                <w:color w:val="000000"/>
                <w:sz w:val="18"/>
                <w:szCs w:val="18"/>
              </w:rPr>
            </w:pPr>
            <w:r w:rsidRPr="00BF6A49">
              <w:rPr>
                <w:rFonts w:ascii="Calibri" w:eastAsia="Times New Roman" w:hAnsi="Calibri" w:cs="Times New Roman"/>
                <w:color w:val="000000"/>
                <w:sz w:val="18"/>
                <w:szCs w:val="18"/>
              </w:rPr>
              <w:t>Оценить</w:t>
            </w:r>
            <w:r w:rsidRPr="00BF6A49">
              <w:rPr>
                <w:rFonts w:ascii="Calibri" w:eastAsia="+mn-ea" w:hAnsi="Calibri" w:cs="Times New Roman"/>
                <w:color w:val="000000"/>
                <w:sz w:val="18"/>
                <w:szCs w:val="18"/>
              </w:rPr>
              <w:t xml:space="preserve"> уровень готовности учащихся к усвоению программного материала предмета «Русский язык» в основной школе путем определения степени о</w:t>
            </w:r>
            <w:r w:rsidRPr="00BF6A49">
              <w:rPr>
                <w:rFonts w:ascii="Calibri" w:eastAsia="+mn-ea" w:hAnsi="Calibri" w:cs="Times New Roman"/>
                <w:color w:val="000000"/>
                <w:sz w:val="18"/>
                <w:szCs w:val="18"/>
              </w:rPr>
              <w:t>в</w:t>
            </w:r>
            <w:r w:rsidRPr="00BF6A49">
              <w:rPr>
                <w:rFonts w:ascii="Calibri" w:eastAsia="+mn-ea" w:hAnsi="Calibri" w:cs="Times New Roman"/>
                <w:color w:val="000000"/>
                <w:sz w:val="18"/>
                <w:szCs w:val="18"/>
              </w:rPr>
              <w:t>ладения учащимися основными зн</w:t>
            </w:r>
            <w:r w:rsidRPr="00BF6A49">
              <w:rPr>
                <w:rFonts w:ascii="Calibri" w:eastAsia="+mn-ea" w:hAnsi="Calibri" w:cs="Times New Roman"/>
                <w:color w:val="000000"/>
                <w:sz w:val="18"/>
                <w:szCs w:val="18"/>
              </w:rPr>
              <w:t>а</w:t>
            </w:r>
            <w:r w:rsidRPr="00BF6A49">
              <w:rPr>
                <w:rFonts w:ascii="Calibri" w:eastAsia="+mn-ea" w:hAnsi="Calibri" w:cs="Times New Roman"/>
                <w:color w:val="000000"/>
                <w:sz w:val="18"/>
                <w:szCs w:val="18"/>
              </w:rPr>
              <w:t>ниями и умениями по русскому языку к концу 4 класса. Содержание работы определяется, прежде всего, целями изучения русского языка в начальной и основной школе, соответствует обяз</w:t>
            </w:r>
            <w:r w:rsidRPr="00BF6A49">
              <w:rPr>
                <w:rFonts w:ascii="Calibri" w:eastAsia="+mn-ea" w:hAnsi="Calibri" w:cs="Times New Roman"/>
                <w:color w:val="000000"/>
                <w:sz w:val="18"/>
                <w:szCs w:val="18"/>
              </w:rPr>
              <w:t>а</w:t>
            </w:r>
            <w:r w:rsidRPr="00BF6A49">
              <w:rPr>
                <w:rFonts w:ascii="Calibri" w:eastAsia="+mn-ea" w:hAnsi="Calibri" w:cs="Times New Roman"/>
                <w:color w:val="000000"/>
                <w:sz w:val="18"/>
                <w:szCs w:val="18"/>
              </w:rPr>
              <w:t>тельному минимуму содержания н</w:t>
            </w:r>
            <w:r w:rsidRPr="00BF6A49">
              <w:rPr>
                <w:rFonts w:ascii="Calibri" w:eastAsia="+mn-ea" w:hAnsi="Calibri" w:cs="Times New Roman"/>
                <w:color w:val="000000"/>
                <w:sz w:val="18"/>
                <w:szCs w:val="18"/>
              </w:rPr>
              <w:t>а</w:t>
            </w:r>
            <w:r w:rsidRPr="00BF6A49">
              <w:rPr>
                <w:rFonts w:ascii="Calibri" w:eastAsia="+mn-ea" w:hAnsi="Calibri" w:cs="Times New Roman"/>
                <w:color w:val="000000"/>
                <w:sz w:val="18"/>
                <w:szCs w:val="18"/>
              </w:rPr>
              <w:t>чального общего образования и треб</w:t>
            </w:r>
            <w:r w:rsidRPr="00BF6A49">
              <w:rPr>
                <w:rFonts w:ascii="Calibri" w:eastAsia="+mn-ea" w:hAnsi="Calibri" w:cs="Times New Roman"/>
                <w:color w:val="000000"/>
                <w:sz w:val="18"/>
                <w:szCs w:val="18"/>
              </w:rPr>
              <w:t>о</w:t>
            </w:r>
            <w:r w:rsidRPr="00BF6A49">
              <w:rPr>
                <w:rFonts w:ascii="Calibri" w:eastAsia="+mn-ea" w:hAnsi="Calibri" w:cs="Times New Roman"/>
                <w:color w:val="000000"/>
                <w:sz w:val="18"/>
                <w:szCs w:val="18"/>
              </w:rPr>
              <w:t xml:space="preserve">ваниям к уровню подготовки </w:t>
            </w:r>
            <w:r w:rsidR="004A139B">
              <w:rPr>
                <w:rFonts w:ascii="Calibri" w:eastAsia="+mn-ea" w:hAnsi="Calibri" w:cs="Times New Roman"/>
                <w:color w:val="000000"/>
                <w:sz w:val="18"/>
                <w:szCs w:val="18"/>
              </w:rPr>
              <w:t>выпускн</w:t>
            </w:r>
            <w:r w:rsidR="004A139B">
              <w:rPr>
                <w:rFonts w:ascii="Calibri" w:eastAsia="+mn-ea" w:hAnsi="Calibri" w:cs="Times New Roman"/>
                <w:color w:val="000000"/>
                <w:sz w:val="18"/>
                <w:szCs w:val="18"/>
              </w:rPr>
              <w:t>и</w:t>
            </w:r>
            <w:r w:rsidR="004A139B">
              <w:rPr>
                <w:rFonts w:ascii="Calibri" w:eastAsia="+mn-ea" w:hAnsi="Calibri" w:cs="Times New Roman"/>
                <w:color w:val="000000"/>
                <w:sz w:val="18"/>
                <w:szCs w:val="18"/>
              </w:rPr>
              <w:t xml:space="preserve">ков </w:t>
            </w:r>
            <w:r w:rsidRPr="00BF6A49">
              <w:rPr>
                <w:rFonts w:ascii="Calibri" w:eastAsia="+mn-ea" w:hAnsi="Calibri" w:cs="Times New Roman"/>
                <w:color w:val="000000"/>
                <w:sz w:val="18"/>
                <w:szCs w:val="18"/>
              </w:rPr>
              <w:t xml:space="preserve"> начальн</w:t>
            </w:r>
            <w:r w:rsidR="004A139B">
              <w:rPr>
                <w:rFonts w:ascii="Calibri" w:eastAsia="+mn-ea" w:hAnsi="Calibri" w:cs="Times New Roman"/>
                <w:color w:val="000000"/>
                <w:sz w:val="18"/>
                <w:szCs w:val="18"/>
              </w:rPr>
              <w:t>ой</w:t>
            </w:r>
            <w:r w:rsidRPr="00BF6A49">
              <w:rPr>
                <w:rFonts w:ascii="Calibri" w:eastAsia="+mn-ea" w:hAnsi="Calibri" w:cs="Times New Roman"/>
                <w:color w:val="000000"/>
                <w:sz w:val="18"/>
                <w:szCs w:val="18"/>
              </w:rPr>
              <w:t xml:space="preserve"> школ</w:t>
            </w:r>
            <w:r w:rsidR="004A139B">
              <w:rPr>
                <w:rFonts w:ascii="Calibri" w:eastAsia="+mn-ea" w:hAnsi="Calibri" w:cs="Times New Roman"/>
                <w:color w:val="000000"/>
                <w:sz w:val="18"/>
                <w:szCs w:val="18"/>
              </w:rPr>
              <w:t>ы</w:t>
            </w:r>
            <w:r w:rsidRPr="00BF6A49">
              <w:rPr>
                <w:rFonts w:ascii="Calibri" w:eastAsia="+mn-ea" w:hAnsi="Calibri" w:cs="Times New Roman"/>
                <w:color w:val="000000"/>
                <w:sz w:val="18"/>
                <w:szCs w:val="18"/>
              </w:rPr>
              <w:t>.</w:t>
            </w:r>
          </w:p>
        </w:tc>
        <w:tc>
          <w:tcPr>
            <w:tcW w:w="4018" w:type="dxa"/>
            <w:tcBorders>
              <w:top w:val="single" w:sz="8" w:space="0" w:color="A28E6A"/>
              <w:left w:val="single" w:sz="8" w:space="0" w:color="A28E6A"/>
              <w:bottom w:val="single" w:sz="8" w:space="0" w:color="A28E6A"/>
              <w:right w:val="single" w:sz="8" w:space="0" w:color="A28E6A"/>
            </w:tcBorders>
            <w:shd w:val="clear" w:color="auto" w:fill="E8E2DA"/>
          </w:tcPr>
          <w:p w:rsidR="00BF6A49" w:rsidRPr="00BF6A49" w:rsidRDefault="00BF6A49" w:rsidP="00BF6A49">
            <w:pPr>
              <w:spacing w:after="0" w:line="200" w:lineRule="exact"/>
              <w:rPr>
                <w:rFonts w:ascii="Calibri" w:eastAsia="Times New Roman" w:hAnsi="Calibri" w:cs="Times New Roman"/>
                <w:color w:val="000000"/>
                <w:sz w:val="18"/>
                <w:szCs w:val="18"/>
              </w:rPr>
            </w:pPr>
            <w:r w:rsidRPr="00BF6A49">
              <w:rPr>
                <w:rFonts w:ascii="Calibri" w:eastAsia="Times New Roman" w:hAnsi="Calibri" w:cs="Times New Roman"/>
                <w:color w:val="000000"/>
                <w:sz w:val="18"/>
                <w:szCs w:val="18"/>
              </w:rPr>
              <w:t>О</w:t>
            </w:r>
            <w:r w:rsidRPr="00BF6A49">
              <w:rPr>
                <w:rFonts w:ascii="Calibri" w:eastAsia="+mn-ea" w:hAnsi="Calibri" w:cs="Times New Roman"/>
                <w:color w:val="000000"/>
                <w:sz w:val="18"/>
                <w:szCs w:val="18"/>
              </w:rPr>
              <w:t>пределить готовность выпускника начальной школы к изучению математики в основной шк</w:t>
            </w:r>
            <w:r w:rsidRPr="00BF6A49">
              <w:rPr>
                <w:rFonts w:ascii="Calibri" w:eastAsia="+mn-ea" w:hAnsi="Calibri" w:cs="Times New Roman"/>
                <w:color w:val="000000"/>
                <w:sz w:val="18"/>
                <w:szCs w:val="18"/>
              </w:rPr>
              <w:t>о</w:t>
            </w:r>
            <w:r w:rsidRPr="00BF6A49">
              <w:rPr>
                <w:rFonts w:ascii="Calibri" w:eastAsia="+mn-ea" w:hAnsi="Calibri" w:cs="Times New Roman"/>
                <w:color w:val="000000"/>
                <w:sz w:val="18"/>
                <w:szCs w:val="18"/>
              </w:rPr>
              <w:t>ле. Одной из составляющих готовности является достижение учащимся уровня базовой матем</w:t>
            </w:r>
            <w:r w:rsidRPr="00BF6A49">
              <w:rPr>
                <w:rFonts w:ascii="Calibri" w:eastAsia="+mn-ea" w:hAnsi="Calibri" w:cs="Times New Roman"/>
                <w:color w:val="000000"/>
                <w:sz w:val="18"/>
                <w:szCs w:val="18"/>
              </w:rPr>
              <w:t>а</w:t>
            </w:r>
            <w:r w:rsidRPr="00BF6A49">
              <w:rPr>
                <w:rFonts w:ascii="Calibri" w:eastAsia="+mn-ea" w:hAnsi="Calibri" w:cs="Times New Roman"/>
                <w:color w:val="000000"/>
                <w:sz w:val="18"/>
                <w:szCs w:val="18"/>
              </w:rPr>
              <w:t>тической подготовки, включающей овладение предметными знаниями и умениями, которые составляют математическую базу, обеспеч</w:t>
            </w:r>
            <w:r w:rsidRPr="00BF6A49">
              <w:rPr>
                <w:rFonts w:ascii="Calibri" w:eastAsia="+mn-ea" w:hAnsi="Calibri" w:cs="Times New Roman"/>
                <w:color w:val="000000"/>
                <w:sz w:val="18"/>
                <w:szCs w:val="18"/>
              </w:rPr>
              <w:t>и</w:t>
            </w:r>
            <w:r w:rsidRPr="00BF6A49">
              <w:rPr>
                <w:rFonts w:ascii="Calibri" w:eastAsia="+mn-ea" w:hAnsi="Calibri" w:cs="Times New Roman"/>
                <w:color w:val="000000"/>
                <w:sz w:val="18"/>
                <w:szCs w:val="18"/>
              </w:rPr>
              <w:t>вающую возможность овладения материалом основной школы. Состав этих знаний и умений и уровень овладения ими определяются прин</w:t>
            </w:r>
            <w:r w:rsidRPr="00BF6A49">
              <w:rPr>
                <w:rFonts w:ascii="Calibri" w:eastAsia="+mn-ea" w:hAnsi="Calibri" w:cs="Times New Roman"/>
                <w:color w:val="000000"/>
                <w:sz w:val="18"/>
                <w:szCs w:val="18"/>
              </w:rPr>
              <w:t>я</w:t>
            </w:r>
            <w:r w:rsidRPr="00BF6A49">
              <w:rPr>
                <w:rFonts w:ascii="Calibri" w:eastAsia="+mn-ea" w:hAnsi="Calibri" w:cs="Times New Roman"/>
                <w:color w:val="000000"/>
                <w:sz w:val="18"/>
                <w:szCs w:val="18"/>
              </w:rPr>
              <w:t>тым в 2004 году стандартом начального общего образования.</w:t>
            </w:r>
          </w:p>
        </w:tc>
      </w:tr>
      <w:tr w:rsidR="00BF6A49" w:rsidRPr="00BF6A49" w:rsidTr="00EA5BCD">
        <w:tc>
          <w:tcPr>
            <w:tcW w:w="1942" w:type="dxa"/>
            <w:tcBorders>
              <w:top w:val="single" w:sz="8" w:space="0" w:color="A28E6A"/>
              <w:left w:val="single" w:sz="8" w:space="0" w:color="A28E6A"/>
              <w:bottom w:val="single" w:sz="8" w:space="0" w:color="A28E6A"/>
              <w:right w:val="single" w:sz="8" w:space="0" w:color="A28E6A"/>
            </w:tcBorders>
          </w:tcPr>
          <w:p w:rsidR="00BF6A49" w:rsidRPr="00BF6A49" w:rsidRDefault="00BF6A49" w:rsidP="00BF6A49">
            <w:pPr>
              <w:spacing w:after="0" w:line="240" w:lineRule="auto"/>
              <w:rPr>
                <w:rFonts w:ascii="Calibri" w:eastAsia="Times New Roman" w:hAnsi="Calibri" w:cs="Times New Roman"/>
                <w:b/>
                <w:bCs/>
                <w:color w:val="000000"/>
              </w:rPr>
            </w:pPr>
            <w:r w:rsidRPr="00BF6A49">
              <w:rPr>
                <w:rFonts w:ascii="Calibri" w:eastAsia="Times New Roman" w:hAnsi="Calibri" w:cs="Times New Roman"/>
                <w:b/>
                <w:bCs/>
                <w:color w:val="000000"/>
              </w:rPr>
              <w:t>Особенности ко</w:t>
            </w:r>
            <w:r w:rsidRPr="00BF6A49">
              <w:rPr>
                <w:rFonts w:ascii="Calibri" w:eastAsia="Times New Roman" w:hAnsi="Calibri" w:cs="Times New Roman"/>
                <w:b/>
                <w:bCs/>
                <w:color w:val="000000"/>
              </w:rPr>
              <w:t>н</w:t>
            </w:r>
            <w:r w:rsidRPr="00BF6A49">
              <w:rPr>
                <w:rFonts w:ascii="Calibri" w:eastAsia="Times New Roman" w:hAnsi="Calibri" w:cs="Times New Roman"/>
                <w:b/>
                <w:bCs/>
                <w:color w:val="000000"/>
              </w:rPr>
              <w:t>трольно-измерительных материалов:</w:t>
            </w:r>
          </w:p>
        </w:tc>
        <w:tc>
          <w:tcPr>
            <w:tcW w:w="7345" w:type="dxa"/>
            <w:gridSpan w:val="2"/>
            <w:tcBorders>
              <w:top w:val="single" w:sz="8" w:space="0" w:color="A28E6A"/>
              <w:left w:val="single" w:sz="8" w:space="0" w:color="A28E6A"/>
              <w:bottom w:val="single" w:sz="8" w:space="0" w:color="A28E6A"/>
              <w:right w:val="single" w:sz="8" w:space="0" w:color="A28E6A"/>
            </w:tcBorders>
          </w:tcPr>
          <w:p w:rsidR="00BF6A49" w:rsidRPr="00BF6A49" w:rsidRDefault="00BF6A49" w:rsidP="00BF6A49">
            <w:pPr>
              <w:spacing w:after="0" w:line="200" w:lineRule="exact"/>
              <w:rPr>
                <w:rFonts w:ascii="Calibri" w:eastAsia="Times New Roman" w:hAnsi="Calibri" w:cs="Times New Roman"/>
                <w:color w:val="000000"/>
                <w:sz w:val="18"/>
                <w:szCs w:val="18"/>
              </w:rPr>
            </w:pPr>
            <w:r w:rsidRPr="00BF6A49">
              <w:rPr>
                <w:rFonts w:ascii="Calibri" w:eastAsia="Times New Roman" w:hAnsi="Calibri" w:cs="Times New Roman"/>
                <w:color w:val="000000"/>
                <w:sz w:val="18"/>
                <w:szCs w:val="18"/>
              </w:rPr>
              <w:t>Н</w:t>
            </w:r>
            <w:r w:rsidRPr="00BF6A49">
              <w:rPr>
                <w:rFonts w:ascii="Calibri" w:eastAsia="+mn-ea" w:hAnsi="Calibri" w:cs="Times New Roman"/>
                <w:color w:val="000000"/>
                <w:sz w:val="18"/>
                <w:szCs w:val="18"/>
              </w:rPr>
              <w:t>а определение содержания проверочной работы не влияет то, по какому учебно-методическому комплекту учились учащиеся в начальной школе</w:t>
            </w:r>
            <w:r w:rsidRPr="00BF6A49">
              <w:rPr>
                <w:rFonts w:ascii="Calibri" w:eastAsia="Times New Roman" w:hAnsi="Calibri" w:cs="Times New Roman"/>
                <w:color w:val="000000"/>
                <w:sz w:val="18"/>
                <w:szCs w:val="18"/>
              </w:rPr>
              <w:t>.</w:t>
            </w:r>
          </w:p>
          <w:p w:rsidR="00BF6A49" w:rsidRPr="00BF6A49" w:rsidRDefault="00BF6A49" w:rsidP="00BF6A49">
            <w:pPr>
              <w:spacing w:after="0" w:line="200" w:lineRule="exact"/>
              <w:rPr>
                <w:rFonts w:ascii="Calibri" w:eastAsia="Times New Roman" w:hAnsi="Calibri" w:cs="Times New Roman"/>
                <w:color w:val="000000"/>
                <w:sz w:val="18"/>
                <w:szCs w:val="18"/>
              </w:rPr>
            </w:pPr>
            <w:r w:rsidRPr="00BF6A49">
              <w:rPr>
                <w:rFonts w:ascii="Calibri" w:eastAsia="Times New Roman" w:hAnsi="Calibri" w:cs="Times New Roman"/>
                <w:color w:val="000000"/>
                <w:sz w:val="18"/>
                <w:szCs w:val="18"/>
              </w:rPr>
              <w:t>Н</w:t>
            </w:r>
            <w:r w:rsidRPr="00BF6A49">
              <w:rPr>
                <w:rFonts w:ascii="Calibri" w:eastAsia="+mn-ea" w:hAnsi="Calibri" w:cs="Times New Roman"/>
                <w:color w:val="000000"/>
                <w:sz w:val="18"/>
                <w:szCs w:val="18"/>
              </w:rPr>
              <w:t>а содержание влияют основные «ожидания» разработчиков программ по предмету, а</w:t>
            </w:r>
            <w:r w:rsidRPr="00BF6A49">
              <w:rPr>
                <w:rFonts w:ascii="Calibri" w:eastAsia="+mn-ea" w:hAnsi="Calibri" w:cs="Times New Roman"/>
                <w:color w:val="000000"/>
                <w:sz w:val="18"/>
                <w:szCs w:val="18"/>
              </w:rPr>
              <w:t>в</w:t>
            </w:r>
            <w:r w:rsidRPr="00BF6A49">
              <w:rPr>
                <w:rFonts w:ascii="Calibri" w:eastAsia="+mn-ea" w:hAnsi="Calibri" w:cs="Times New Roman"/>
                <w:color w:val="000000"/>
                <w:sz w:val="18"/>
                <w:szCs w:val="18"/>
              </w:rPr>
              <w:t>торских коллективов учебников, учителей русского языка основной школы, а также матер</w:t>
            </w:r>
            <w:r w:rsidRPr="00BF6A49">
              <w:rPr>
                <w:rFonts w:ascii="Calibri" w:eastAsia="+mn-ea" w:hAnsi="Calibri" w:cs="Times New Roman"/>
                <w:color w:val="000000"/>
                <w:sz w:val="18"/>
                <w:szCs w:val="18"/>
              </w:rPr>
              <w:t>и</w:t>
            </w:r>
            <w:r w:rsidRPr="00BF6A49">
              <w:rPr>
                <w:rFonts w:ascii="Calibri" w:eastAsia="+mn-ea" w:hAnsi="Calibri" w:cs="Times New Roman"/>
                <w:color w:val="000000"/>
                <w:sz w:val="18"/>
                <w:szCs w:val="18"/>
              </w:rPr>
              <w:t>ал, который будет изучаться учащимися в 5 классе.</w:t>
            </w:r>
          </w:p>
        </w:tc>
      </w:tr>
      <w:tr w:rsidR="00BF6A49" w:rsidRPr="00BF6A49" w:rsidTr="00EA5BCD">
        <w:tc>
          <w:tcPr>
            <w:tcW w:w="1942" w:type="dxa"/>
            <w:tcBorders>
              <w:top w:val="single" w:sz="8" w:space="0" w:color="A28E6A"/>
              <w:left w:val="single" w:sz="8" w:space="0" w:color="A28E6A"/>
              <w:bottom w:val="single" w:sz="8" w:space="0" w:color="A28E6A"/>
              <w:right w:val="single" w:sz="8" w:space="0" w:color="A28E6A"/>
            </w:tcBorders>
            <w:shd w:val="clear" w:color="auto" w:fill="E8E2DA"/>
          </w:tcPr>
          <w:p w:rsidR="00BF6A49" w:rsidRPr="00BF6A49" w:rsidRDefault="00BF6A49" w:rsidP="00BF6A49">
            <w:pPr>
              <w:spacing w:after="0" w:line="240" w:lineRule="auto"/>
              <w:rPr>
                <w:rFonts w:ascii="Calibri" w:eastAsia="Times New Roman" w:hAnsi="Calibri" w:cs="Times New Roman"/>
                <w:b/>
                <w:bCs/>
                <w:color w:val="000000"/>
              </w:rPr>
            </w:pPr>
            <w:r w:rsidRPr="00BF6A49">
              <w:rPr>
                <w:rFonts w:ascii="Calibri" w:eastAsia="Times New Roman" w:hAnsi="Calibri" w:cs="Times New Roman"/>
                <w:b/>
                <w:bCs/>
                <w:color w:val="000000"/>
              </w:rPr>
              <w:t>Структура работы:</w:t>
            </w:r>
          </w:p>
        </w:tc>
        <w:tc>
          <w:tcPr>
            <w:tcW w:w="3327" w:type="dxa"/>
            <w:tcBorders>
              <w:top w:val="single" w:sz="8" w:space="0" w:color="A28E6A"/>
              <w:left w:val="single" w:sz="8" w:space="0" w:color="A28E6A"/>
              <w:bottom w:val="single" w:sz="8" w:space="0" w:color="A28E6A"/>
              <w:right w:val="single" w:sz="8" w:space="0" w:color="A28E6A"/>
            </w:tcBorders>
            <w:shd w:val="clear" w:color="auto" w:fill="E8E2DA"/>
          </w:tcPr>
          <w:p w:rsidR="00BF6A49" w:rsidRPr="00BF6A49" w:rsidRDefault="00BF6A49" w:rsidP="00BF6A49">
            <w:pPr>
              <w:spacing w:after="0" w:line="200" w:lineRule="exact"/>
              <w:rPr>
                <w:rFonts w:ascii="Calibri" w:eastAsia="Times New Roman" w:hAnsi="Calibri" w:cs="Times New Roman"/>
                <w:color w:val="000000"/>
                <w:sz w:val="18"/>
                <w:szCs w:val="18"/>
              </w:rPr>
            </w:pPr>
            <w:r w:rsidRPr="00BF6A49">
              <w:rPr>
                <w:rFonts w:ascii="Calibri" w:eastAsia="+mn-ea" w:hAnsi="Calibri" w:cs="Times New Roman"/>
                <w:color w:val="000000"/>
                <w:sz w:val="18"/>
                <w:szCs w:val="18"/>
              </w:rPr>
              <w:t xml:space="preserve">    </w:t>
            </w:r>
            <w:r w:rsidRPr="00BF6A49">
              <w:rPr>
                <w:rFonts w:ascii="Calibri" w:eastAsia="Times New Roman" w:hAnsi="Calibri" w:cs="Times New Roman"/>
                <w:color w:val="000000"/>
                <w:sz w:val="18"/>
                <w:szCs w:val="18"/>
              </w:rPr>
              <w:t>Работа содержит 27 тестовых заданий (с выбором ответа – 22, с кратким отв</w:t>
            </w:r>
            <w:r w:rsidRPr="00BF6A49">
              <w:rPr>
                <w:rFonts w:ascii="Calibri" w:eastAsia="Times New Roman" w:hAnsi="Calibri" w:cs="Times New Roman"/>
                <w:color w:val="000000"/>
                <w:sz w:val="18"/>
                <w:szCs w:val="18"/>
              </w:rPr>
              <w:t>е</w:t>
            </w:r>
            <w:r w:rsidRPr="00BF6A49">
              <w:rPr>
                <w:rFonts w:ascii="Calibri" w:eastAsia="Times New Roman" w:hAnsi="Calibri" w:cs="Times New Roman"/>
                <w:color w:val="000000"/>
                <w:sz w:val="18"/>
                <w:szCs w:val="18"/>
              </w:rPr>
              <w:t>том – 5),  распределённых по следу</w:t>
            </w:r>
            <w:r w:rsidRPr="00BF6A49">
              <w:rPr>
                <w:rFonts w:ascii="Calibri" w:eastAsia="Times New Roman" w:hAnsi="Calibri" w:cs="Times New Roman"/>
                <w:color w:val="000000"/>
                <w:sz w:val="18"/>
                <w:szCs w:val="18"/>
              </w:rPr>
              <w:t>ю</w:t>
            </w:r>
            <w:r w:rsidRPr="00BF6A49">
              <w:rPr>
                <w:rFonts w:ascii="Calibri" w:eastAsia="Times New Roman" w:hAnsi="Calibri" w:cs="Times New Roman"/>
                <w:color w:val="000000"/>
                <w:sz w:val="18"/>
                <w:szCs w:val="18"/>
              </w:rPr>
              <w:t xml:space="preserve">щим </w:t>
            </w:r>
            <w:r w:rsidRPr="00BF6A49">
              <w:rPr>
                <w:rFonts w:ascii="Calibri" w:eastAsia="+mn-ea" w:hAnsi="Calibri" w:cs="Times New Roman"/>
                <w:color w:val="000000"/>
                <w:sz w:val="18"/>
                <w:szCs w:val="18"/>
              </w:rPr>
              <w:t>блок</w:t>
            </w:r>
            <w:r w:rsidRPr="00BF6A49">
              <w:rPr>
                <w:rFonts w:ascii="Calibri" w:eastAsia="Times New Roman" w:hAnsi="Calibri" w:cs="Times New Roman"/>
                <w:color w:val="000000"/>
                <w:sz w:val="18"/>
                <w:szCs w:val="18"/>
              </w:rPr>
              <w:t>ам</w:t>
            </w:r>
            <w:r w:rsidRPr="00BF6A49">
              <w:rPr>
                <w:rFonts w:ascii="Calibri" w:eastAsia="+mn-ea" w:hAnsi="Calibri" w:cs="Times New Roman"/>
                <w:color w:val="000000"/>
                <w:sz w:val="18"/>
                <w:szCs w:val="18"/>
              </w:rPr>
              <w:t xml:space="preserve"> содержания курса русск</w:t>
            </w:r>
            <w:r w:rsidRPr="00BF6A49">
              <w:rPr>
                <w:rFonts w:ascii="Calibri" w:eastAsia="+mn-ea" w:hAnsi="Calibri" w:cs="Times New Roman"/>
                <w:color w:val="000000"/>
                <w:sz w:val="18"/>
                <w:szCs w:val="18"/>
              </w:rPr>
              <w:t>о</w:t>
            </w:r>
            <w:r w:rsidRPr="00BF6A49">
              <w:rPr>
                <w:rFonts w:ascii="Calibri" w:eastAsia="+mn-ea" w:hAnsi="Calibri" w:cs="Times New Roman"/>
                <w:color w:val="000000"/>
                <w:sz w:val="18"/>
                <w:szCs w:val="18"/>
              </w:rPr>
              <w:t>го языка: фонетика и орфоэпия (А1, А2), состав слова (А3, А22, В1, В2), морфол</w:t>
            </w:r>
            <w:r w:rsidRPr="00BF6A49">
              <w:rPr>
                <w:rFonts w:ascii="Calibri" w:eastAsia="+mn-ea" w:hAnsi="Calibri" w:cs="Times New Roman"/>
                <w:color w:val="000000"/>
                <w:sz w:val="18"/>
                <w:szCs w:val="18"/>
              </w:rPr>
              <w:t>о</w:t>
            </w:r>
            <w:r w:rsidRPr="00BF6A49">
              <w:rPr>
                <w:rFonts w:ascii="Calibri" w:eastAsia="+mn-ea" w:hAnsi="Calibri" w:cs="Times New Roman"/>
                <w:color w:val="000000"/>
                <w:sz w:val="18"/>
                <w:szCs w:val="18"/>
              </w:rPr>
              <w:t>гия (А4, А5, А6, В3), лексика (В4, В5), орфография (А7, А8, А9, А10, А11, А12, А13, А14, А15), синтаксис и пунктуация (А16, А17, А18), культура речи и связная речь (А19, А20, А21).</w:t>
            </w:r>
          </w:p>
        </w:tc>
        <w:tc>
          <w:tcPr>
            <w:tcW w:w="4018" w:type="dxa"/>
            <w:tcBorders>
              <w:top w:val="single" w:sz="8" w:space="0" w:color="A28E6A"/>
              <w:left w:val="single" w:sz="8" w:space="0" w:color="A28E6A"/>
              <w:bottom w:val="single" w:sz="8" w:space="0" w:color="A28E6A"/>
              <w:right w:val="single" w:sz="8" w:space="0" w:color="A28E6A"/>
            </w:tcBorders>
            <w:shd w:val="clear" w:color="auto" w:fill="E8E2DA"/>
          </w:tcPr>
          <w:p w:rsidR="00BF6A49" w:rsidRPr="00BF6A49" w:rsidRDefault="00BF6A49" w:rsidP="00BF6A49">
            <w:pPr>
              <w:spacing w:after="0" w:line="200" w:lineRule="exact"/>
              <w:rPr>
                <w:rFonts w:ascii="Calibri" w:eastAsia="Times New Roman" w:hAnsi="Calibri" w:cs="Times New Roman"/>
                <w:color w:val="000000"/>
                <w:sz w:val="18"/>
                <w:szCs w:val="18"/>
              </w:rPr>
            </w:pPr>
            <w:r w:rsidRPr="00BF6A49">
              <w:rPr>
                <w:rFonts w:ascii="Calibri" w:eastAsia="+mn-ea" w:hAnsi="Calibri" w:cs="Times New Roman"/>
                <w:color w:val="000000"/>
                <w:sz w:val="18"/>
                <w:szCs w:val="18"/>
              </w:rPr>
              <w:t>Работа содержит 26 заданий: 25 обязательных для выполнения всеми учащимися и одно д</w:t>
            </w:r>
            <w:r w:rsidRPr="00BF6A49">
              <w:rPr>
                <w:rFonts w:ascii="Calibri" w:eastAsia="+mn-ea" w:hAnsi="Calibri" w:cs="Times New Roman"/>
                <w:color w:val="000000"/>
                <w:sz w:val="18"/>
                <w:szCs w:val="18"/>
              </w:rPr>
              <w:t>о</w:t>
            </w:r>
            <w:r w:rsidRPr="00BF6A49">
              <w:rPr>
                <w:rFonts w:ascii="Calibri" w:eastAsia="+mn-ea" w:hAnsi="Calibri" w:cs="Times New Roman"/>
                <w:color w:val="000000"/>
                <w:sz w:val="18"/>
                <w:szCs w:val="18"/>
              </w:rPr>
              <w:t>полнительное</w:t>
            </w:r>
            <w:r w:rsidRPr="00BF6A49">
              <w:rPr>
                <w:rFonts w:ascii="Calibri" w:eastAsia="Times New Roman" w:hAnsi="Calibri" w:cs="Times New Roman"/>
                <w:color w:val="000000"/>
                <w:sz w:val="18"/>
                <w:szCs w:val="18"/>
              </w:rPr>
              <w:t>. С выбором ответа – 16, с кратким ответом – 10. Задания работы по содержанию распределяются на следующие блоки: числа и величины, арифметические действия, текстовые задачи; пространственные отношения, геоме</w:t>
            </w:r>
            <w:r w:rsidRPr="00BF6A49">
              <w:rPr>
                <w:rFonts w:ascii="Calibri" w:eastAsia="Times New Roman" w:hAnsi="Calibri" w:cs="Times New Roman"/>
                <w:color w:val="000000"/>
                <w:sz w:val="18"/>
                <w:szCs w:val="18"/>
              </w:rPr>
              <w:t>т</w:t>
            </w:r>
            <w:r w:rsidRPr="00BF6A49">
              <w:rPr>
                <w:rFonts w:ascii="Calibri" w:eastAsia="Times New Roman" w:hAnsi="Calibri" w:cs="Times New Roman"/>
                <w:color w:val="000000"/>
                <w:sz w:val="18"/>
                <w:szCs w:val="18"/>
              </w:rPr>
              <w:t>рические фигуры и измерение геометрических величин. Проверка выделенных знаний и ум</w:t>
            </w:r>
            <w:r w:rsidRPr="00BF6A49">
              <w:rPr>
                <w:rFonts w:ascii="Calibri" w:eastAsia="Times New Roman" w:hAnsi="Calibri" w:cs="Times New Roman"/>
                <w:color w:val="000000"/>
                <w:sz w:val="18"/>
                <w:szCs w:val="18"/>
              </w:rPr>
              <w:t>е</w:t>
            </w:r>
            <w:r w:rsidRPr="00BF6A49">
              <w:rPr>
                <w:rFonts w:ascii="Calibri" w:eastAsia="Times New Roman" w:hAnsi="Calibri" w:cs="Times New Roman"/>
                <w:color w:val="000000"/>
                <w:sz w:val="18"/>
                <w:szCs w:val="18"/>
              </w:rPr>
              <w:t>ний осуществляется на одном из требований, принятых в стандарте начальной школы: «знать/понимать», «уметь» и «использовать в практической деятельности и повседневной жизни»</w:t>
            </w:r>
          </w:p>
        </w:tc>
      </w:tr>
      <w:tr w:rsidR="00BF6A49" w:rsidRPr="00BF6A49" w:rsidTr="00EA5BCD">
        <w:tc>
          <w:tcPr>
            <w:tcW w:w="1942" w:type="dxa"/>
            <w:tcBorders>
              <w:top w:val="single" w:sz="8" w:space="0" w:color="A28E6A"/>
              <w:left w:val="single" w:sz="8" w:space="0" w:color="A28E6A"/>
              <w:bottom w:val="single" w:sz="8" w:space="0" w:color="A28E6A"/>
              <w:right w:val="single" w:sz="8" w:space="0" w:color="A28E6A"/>
            </w:tcBorders>
          </w:tcPr>
          <w:p w:rsidR="00BF6A49" w:rsidRPr="00BF6A49" w:rsidRDefault="00BF6A49" w:rsidP="00BF6A49">
            <w:pPr>
              <w:spacing w:after="0" w:line="240" w:lineRule="auto"/>
              <w:rPr>
                <w:rFonts w:ascii="Calibri" w:eastAsia="Times New Roman" w:hAnsi="Calibri" w:cs="Times New Roman"/>
                <w:b/>
                <w:bCs/>
                <w:color w:val="000000"/>
              </w:rPr>
            </w:pPr>
            <w:r w:rsidRPr="00BF6A49">
              <w:rPr>
                <w:rFonts w:ascii="Calibri" w:eastAsia="Times New Roman" w:hAnsi="Calibri" w:cs="Times New Roman"/>
                <w:b/>
                <w:bCs/>
                <w:color w:val="000000"/>
              </w:rPr>
              <w:t>Время и способ выполнения зад</w:t>
            </w:r>
            <w:r w:rsidRPr="00BF6A49">
              <w:rPr>
                <w:rFonts w:ascii="Calibri" w:eastAsia="Times New Roman" w:hAnsi="Calibri" w:cs="Times New Roman"/>
                <w:b/>
                <w:bCs/>
                <w:color w:val="000000"/>
              </w:rPr>
              <w:t>а</w:t>
            </w:r>
            <w:r w:rsidRPr="00BF6A49">
              <w:rPr>
                <w:rFonts w:ascii="Calibri" w:eastAsia="Times New Roman" w:hAnsi="Calibri" w:cs="Times New Roman"/>
                <w:b/>
                <w:bCs/>
                <w:color w:val="000000"/>
              </w:rPr>
              <w:t>ний:</w:t>
            </w:r>
          </w:p>
        </w:tc>
        <w:tc>
          <w:tcPr>
            <w:tcW w:w="7345" w:type="dxa"/>
            <w:gridSpan w:val="2"/>
            <w:tcBorders>
              <w:top w:val="single" w:sz="8" w:space="0" w:color="A28E6A"/>
              <w:left w:val="single" w:sz="8" w:space="0" w:color="A28E6A"/>
              <w:bottom w:val="single" w:sz="8" w:space="0" w:color="A28E6A"/>
              <w:right w:val="single" w:sz="8" w:space="0" w:color="A28E6A"/>
            </w:tcBorders>
          </w:tcPr>
          <w:p w:rsidR="00BF6A49" w:rsidRPr="00BF6A49" w:rsidRDefault="00BF6A49" w:rsidP="00BF6A49">
            <w:pPr>
              <w:spacing w:after="0" w:line="200" w:lineRule="exact"/>
              <w:rPr>
                <w:rFonts w:ascii="Calibri" w:eastAsia="Times New Roman" w:hAnsi="Calibri" w:cs="Times New Roman"/>
                <w:color w:val="000000"/>
                <w:sz w:val="18"/>
                <w:szCs w:val="18"/>
              </w:rPr>
            </w:pPr>
            <w:r w:rsidRPr="00BF6A49">
              <w:rPr>
                <w:rFonts w:ascii="Calibri" w:eastAsia="Times New Roman" w:hAnsi="Calibri" w:cs="Times New Roman"/>
                <w:color w:val="000000"/>
                <w:sz w:val="18"/>
                <w:szCs w:val="18"/>
              </w:rPr>
              <w:t>На выполнение проверочной работы отводится 45 минут (БЕЗ УЧЁТА ВРЕМЕНИ, НЕОБХ</w:t>
            </w:r>
            <w:r w:rsidRPr="00BF6A49">
              <w:rPr>
                <w:rFonts w:ascii="Calibri" w:eastAsia="Times New Roman" w:hAnsi="Calibri" w:cs="Times New Roman"/>
                <w:color w:val="000000"/>
                <w:sz w:val="18"/>
                <w:szCs w:val="18"/>
              </w:rPr>
              <w:t>О</w:t>
            </w:r>
            <w:r w:rsidRPr="00BF6A49">
              <w:rPr>
                <w:rFonts w:ascii="Calibri" w:eastAsia="Times New Roman" w:hAnsi="Calibri" w:cs="Times New Roman"/>
                <w:color w:val="000000"/>
                <w:sz w:val="18"/>
                <w:szCs w:val="18"/>
              </w:rPr>
              <w:t>ДИМОГО НА ЗАПОЛНЕНИЕ БЛАНКА ОТВЕТОВ). Каждый ученик получает текст одного из вариантов проверочной работы, в котором отмечает и записывает свои ответы на задания. Затем ответы ЧЁРНОЙ ГЕЛЕВОЙ РУЧКОЙ переносит в бланк.</w:t>
            </w:r>
          </w:p>
        </w:tc>
      </w:tr>
      <w:tr w:rsidR="00EA5BCD" w:rsidRPr="00BF6A49" w:rsidTr="00EA5BCD">
        <w:tc>
          <w:tcPr>
            <w:tcW w:w="1942" w:type="dxa"/>
            <w:tcBorders>
              <w:top w:val="single" w:sz="8" w:space="0" w:color="A28E6A"/>
              <w:left w:val="single" w:sz="8" w:space="0" w:color="A28E6A"/>
              <w:bottom w:val="single" w:sz="8" w:space="0" w:color="A28E6A"/>
              <w:right w:val="single" w:sz="8" w:space="0" w:color="A28E6A"/>
            </w:tcBorders>
            <w:shd w:val="clear" w:color="auto" w:fill="E8E2DA"/>
          </w:tcPr>
          <w:p w:rsidR="00EA5BCD" w:rsidRPr="00BF6A49" w:rsidRDefault="00EA5BCD" w:rsidP="00F912C6">
            <w:pPr>
              <w:spacing w:after="0" w:line="240" w:lineRule="auto"/>
              <w:rPr>
                <w:rFonts w:ascii="Calibri" w:eastAsia="Times New Roman" w:hAnsi="Calibri" w:cs="Times New Roman"/>
                <w:b/>
                <w:bCs/>
                <w:color w:val="000000"/>
              </w:rPr>
            </w:pPr>
            <w:r w:rsidRPr="00BF6A49">
              <w:rPr>
                <w:rFonts w:ascii="Calibri" w:eastAsia="Times New Roman" w:hAnsi="Calibri" w:cs="Times New Roman"/>
                <w:b/>
                <w:bCs/>
                <w:color w:val="000000"/>
              </w:rPr>
              <w:t>Варианты работы:</w:t>
            </w:r>
          </w:p>
        </w:tc>
        <w:tc>
          <w:tcPr>
            <w:tcW w:w="7345" w:type="dxa"/>
            <w:gridSpan w:val="2"/>
            <w:tcBorders>
              <w:top w:val="single" w:sz="8" w:space="0" w:color="A28E6A"/>
              <w:left w:val="single" w:sz="8" w:space="0" w:color="A28E6A"/>
              <w:bottom w:val="single" w:sz="8" w:space="0" w:color="A28E6A"/>
              <w:right w:val="single" w:sz="8" w:space="0" w:color="A28E6A"/>
            </w:tcBorders>
            <w:shd w:val="clear" w:color="auto" w:fill="E8E2DA"/>
          </w:tcPr>
          <w:p w:rsidR="00EA5BCD" w:rsidRPr="00BF6A49" w:rsidRDefault="00EA5BCD" w:rsidP="00F912C6">
            <w:pPr>
              <w:spacing w:after="0" w:line="200" w:lineRule="exact"/>
              <w:rPr>
                <w:rFonts w:ascii="Calibri" w:eastAsia="Times New Roman" w:hAnsi="Calibri" w:cs="Times New Roman"/>
                <w:color w:val="000000"/>
                <w:sz w:val="18"/>
                <w:szCs w:val="18"/>
              </w:rPr>
            </w:pPr>
            <w:r w:rsidRPr="00BF6A49">
              <w:rPr>
                <w:rFonts w:ascii="Calibri" w:eastAsia="Times New Roman" w:hAnsi="Calibri" w:cs="Times New Roman"/>
                <w:color w:val="000000"/>
                <w:sz w:val="18"/>
                <w:szCs w:val="18"/>
              </w:rPr>
              <w:t>Проверочная работа представлена в 4-х вариантах, идентичных по содержанию, уровню сложности, порядку следования заданий. Подготовлен новый комплект вариантов, который не использовался в прошлом году.</w:t>
            </w:r>
          </w:p>
        </w:tc>
      </w:tr>
      <w:tr w:rsidR="00EA5BCD" w:rsidRPr="00BF6A49" w:rsidTr="00EA5BCD">
        <w:tc>
          <w:tcPr>
            <w:tcW w:w="1942" w:type="dxa"/>
            <w:tcBorders>
              <w:top w:val="single" w:sz="8" w:space="0" w:color="A28E6A"/>
              <w:left w:val="single" w:sz="8" w:space="0" w:color="A28E6A"/>
              <w:bottom w:val="single" w:sz="8" w:space="0" w:color="A28E6A"/>
              <w:right w:val="single" w:sz="8" w:space="0" w:color="A28E6A"/>
            </w:tcBorders>
            <w:shd w:val="clear" w:color="auto" w:fill="E8E2DA"/>
          </w:tcPr>
          <w:p w:rsidR="00EA5BCD" w:rsidRPr="00BF6A49" w:rsidRDefault="00EA5BCD" w:rsidP="00BF6A49">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Организация пр</w:t>
            </w:r>
            <w:r>
              <w:rPr>
                <w:rFonts w:ascii="Calibri" w:eastAsia="Times New Roman" w:hAnsi="Calibri" w:cs="Times New Roman"/>
                <w:b/>
                <w:bCs/>
                <w:color w:val="000000"/>
              </w:rPr>
              <w:t>о</w:t>
            </w:r>
            <w:r>
              <w:rPr>
                <w:rFonts w:ascii="Calibri" w:eastAsia="Times New Roman" w:hAnsi="Calibri" w:cs="Times New Roman"/>
                <w:b/>
                <w:bCs/>
                <w:color w:val="000000"/>
              </w:rPr>
              <w:lastRenderedPageBreak/>
              <w:t>верки работ</w:t>
            </w:r>
          </w:p>
        </w:tc>
        <w:tc>
          <w:tcPr>
            <w:tcW w:w="7345" w:type="dxa"/>
            <w:gridSpan w:val="2"/>
            <w:tcBorders>
              <w:top w:val="single" w:sz="8" w:space="0" w:color="A28E6A"/>
              <w:left w:val="single" w:sz="8" w:space="0" w:color="A28E6A"/>
              <w:bottom w:val="single" w:sz="8" w:space="0" w:color="A28E6A"/>
              <w:right w:val="single" w:sz="8" w:space="0" w:color="A28E6A"/>
            </w:tcBorders>
            <w:shd w:val="clear" w:color="auto" w:fill="E8E2DA"/>
          </w:tcPr>
          <w:p w:rsidR="00EA5BCD" w:rsidRPr="00BF6A49" w:rsidRDefault="00EA5BCD" w:rsidP="00BF6A49">
            <w:pPr>
              <w:spacing w:after="0" w:line="200" w:lineRule="exact"/>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Проверка заполненных бланком осуществляется в автоматизированном режиме. Результ</w:t>
            </w:r>
            <w:r>
              <w:rPr>
                <w:rFonts w:ascii="Calibri" w:eastAsia="Times New Roman" w:hAnsi="Calibri" w:cs="Times New Roman"/>
                <w:color w:val="000000"/>
                <w:sz w:val="18"/>
                <w:szCs w:val="18"/>
              </w:rPr>
              <w:t>а</w:t>
            </w:r>
            <w:r>
              <w:rPr>
                <w:rFonts w:ascii="Calibri" w:eastAsia="Times New Roman" w:hAnsi="Calibri" w:cs="Times New Roman"/>
                <w:color w:val="000000"/>
                <w:sz w:val="18"/>
                <w:szCs w:val="18"/>
              </w:rPr>
              <w:lastRenderedPageBreak/>
              <w:t>ты проверки формируются в виде протокола, который может быть подгружен через реестр (кодификатор) образовательных учреждений в базу данных результатов.</w:t>
            </w:r>
          </w:p>
        </w:tc>
      </w:tr>
      <w:tr w:rsidR="00BF6A49" w:rsidRPr="00BF6A49" w:rsidTr="00EA5BCD">
        <w:trPr>
          <w:trHeight w:val="1636"/>
        </w:trPr>
        <w:tc>
          <w:tcPr>
            <w:tcW w:w="1942" w:type="dxa"/>
            <w:tcBorders>
              <w:top w:val="single" w:sz="8" w:space="0" w:color="A28E6A"/>
              <w:left w:val="single" w:sz="8" w:space="0" w:color="A28E6A"/>
              <w:bottom w:val="single" w:sz="8" w:space="0" w:color="A28E6A"/>
              <w:right w:val="single" w:sz="8" w:space="0" w:color="A28E6A"/>
            </w:tcBorders>
          </w:tcPr>
          <w:p w:rsidR="00BF6A49" w:rsidRPr="00BF6A49" w:rsidRDefault="00BF6A49" w:rsidP="00BF6A49">
            <w:pPr>
              <w:spacing w:after="0" w:line="240" w:lineRule="auto"/>
              <w:rPr>
                <w:rFonts w:ascii="Calibri" w:eastAsia="Times New Roman" w:hAnsi="Calibri" w:cs="Times New Roman"/>
                <w:b/>
                <w:bCs/>
                <w:color w:val="000000"/>
              </w:rPr>
            </w:pPr>
            <w:r w:rsidRPr="00BF6A49">
              <w:rPr>
                <w:rFonts w:ascii="Calibri" w:eastAsia="Times New Roman" w:hAnsi="Calibri" w:cs="Times New Roman"/>
                <w:b/>
                <w:bCs/>
                <w:color w:val="000000"/>
              </w:rPr>
              <w:lastRenderedPageBreak/>
              <w:t>Рекомендации по интерпретации результатов:</w:t>
            </w:r>
          </w:p>
        </w:tc>
        <w:tc>
          <w:tcPr>
            <w:tcW w:w="7345" w:type="dxa"/>
            <w:gridSpan w:val="2"/>
            <w:tcBorders>
              <w:top w:val="single" w:sz="8" w:space="0" w:color="A28E6A"/>
              <w:left w:val="single" w:sz="8" w:space="0" w:color="A28E6A"/>
              <w:bottom w:val="single" w:sz="8" w:space="0" w:color="A28E6A"/>
              <w:right w:val="single" w:sz="8" w:space="0" w:color="A28E6A"/>
            </w:tcBorders>
          </w:tcPr>
          <w:p w:rsidR="00BF6A49" w:rsidRPr="00BF6A49" w:rsidRDefault="00BF6A49" w:rsidP="004A139B">
            <w:pPr>
              <w:spacing w:after="0" w:line="200" w:lineRule="exact"/>
              <w:rPr>
                <w:rFonts w:ascii="Calibri" w:eastAsia="Times New Roman" w:hAnsi="Calibri" w:cs="Times New Roman"/>
                <w:color w:val="000000"/>
                <w:sz w:val="18"/>
                <w:szCs w:val="18"/>
              </w:rPr>
            </w:pPr>
            <w:r w:rsidRPr="00BF6A49">
              <w:rPr>
                <w:rFonts w:ascii="Calibri" w:eastAsia="Times New Roman" w:hAnsi="Calibri" w:cs="Times New Roman"/>
                <w:color w:val="000000"/>
                <w:sz w:val="18"/>
                <w:szCs w:val="18"/>
              </w:rPr>
              <w:t>Качество выполнения учащимся работы в целом оценивается процентом числа верно в</w:t>
            </w:r>
            <w:r w:rsidRPr="00BF6A49">
              <w:rPr>
                <w:rFonts w:ascii="Calibri" w:eastAsia="Times New Roman" w:hAnsi="Calibri" w:cs="Times New Roman"/>
                <w:color w:val="000000"/>
                <w:sz w:val="18"/>
                <w:szCs w:val="18"/>
              </w:rPr>
              <w:t>ы</w:t>
            </w:r>
            <w:r w:rsidRPr="00BF6A49">
              <w:rPr>
                <w:rFonts w:ascii="Calibri" w:eastAsia="Times New Roman" w:hAnsi="Calibri" w:cs="Times New Roman"/>
                <w:color w:val="000000"/>
                <w:sz w:val="18"/>
                <w:szCs w:val="18"/>
              </w:rPr>
              <w:t>полненных заданий от общего числа заданий. На основе этого показателя устанавливается достижение учеником уровня базовой подготовки по предмету. Считается, что учащийся достиг уровня базовой подготовки, если он верно выполнил не менее 75% заданий. В р</w:t>
            </w:r>
            <w:r w:rsidRPr="00BF6A49">
              <w:rPr>
                <w:rFonts w:ascii="Calibri" w:eastAsia="Times New Roman" w:hAnsi="Calibri" w:cs="Times New Roman"/>
                <w:color w:val="000000"/>
                <w:sz w:val="18"/>
                <w:szCs w:val="18"/>
              </w:rPr>
              <w:t>е</w:t>
            </w:r>
            <w:r w:rsidRPr="00BF6A49">
              <w:rPr>
                <w:rFonts w:ascii="Calibri" w:eastAsia="Times New Roman" w:hAnsi="Calibri" w:cs="Times New Roman"/>
                <w:color w:val="000000"/>
                <w:sz w:val="18"/>
                <w:szCs w:val="18"/>
              </w:rPr>
              <w:t>зультате анализа выполнения работы учитель также получает возможность выделить гру</w:t>
            </w:r>
            <w:r w:rsidRPr="00BF6A49">
              <w:rPr>
                <w:rFonts w:ascii="Calibri" w:eastAsia="Times New Roman" w:hAnsi="Calibri" w:cs="Times New Roman"/>
                <w:color w:val="000000"/>
                <w:sz w:val="18"/>
                <w:szCs w:val="18"/>
              </w:rPr>
              <w:t>п</w:t>
            </w:r>
            <w:r w:rsidRPr="00BF6A49">
              <w:rPr>
                <w:rFonts w:ascii="Calibri" w:eastAsia="Times New Roman" w:hAnsi="Calibri" w:cs="Times New Roman"/>
                <w:color w:val="000000"/>
                <w:sz w:val="18"/>
                <w:szCs w:val="18"/>
              </w:rPr>
              <w:t xml:space="preserve">пу учащихся, не достигших уровня базовой подготовки. С этой группой необходимо как можно быстрее организовать работу по восполнению пробелов в усвоении программного материала. </w:t>
            </w:r>
            <w:r w:rsidR="004A139B">
              <w:rPr>
                <w:rFonts w:ascii="Calibri" w:eastAsia="Times New Roman" w:hAnsi="Calibri" w:cs="Times New Roman"/>
                <w:color w:val="000000"/>
                <w:sz w:val="18"/>
                <w:szCs w:val="18"/>
              </w:rPr>
              <w:t xml:space="preserve"> </w:t>
            </w:r>
            <w:r w:rsidRPr="00BF6A49">
              <w:rPr>
                <w:rFonts w:ascii="Calibri" w:eastAsia="+mn-ea" w:hAnsi="Calibri" w:cs="Times New Roman"/>
                <w:color w:val="000000"/>
                <w:sz w:val="18"/>
                <w:szCs w:val="18"/>
              </w:rPr>
              <w:t xml:space="preserve">Отметка по 5-балльной шкале </w:t>
            </w:r>
            <w:r w:rsidRPr="00BF6A49">
              <w:rPr>
                <w:rFonts w:ascii="Calibri" w:eastAsia="Times New Roman" w:hAnsi="Calibri" w:cs="Times New Roman"/>
                <w:color w:val="000000"/>
                <w:sz w:val="18"/>
                <w:szCs w:val="18"/>
              </w:rPr>
              <w:t xml:space="preserve">носит рекомендательный характер и </w:t>
            </w:r>
            <w:r w:rsidRPr="00BF6A49">
              <w:rPr>
                <w:rFonts w:ascii="Calibri" w:eastAsia="+mn-ea" w:hAnsi="Calibri" w:cs="Times New Roman"/>
                <w:color w:val="000000"/>
                <w:sz w:val="18"/>
                <w:szCs w:val="18"/>
              </w:rPr>
              <w:t>выставляе</w:t>
            </w:r>
            <w:r w:rsidRPr="00BF6A49">
              <w:rPr>
                <w:rFonts w:ascii="Calibri" w:eastAsia="+mn-ea" w:hAnsi="Calibri" w:cs="Times New Roman"/>
                <w:color w:val="000000"/>
                <w:sz w:val="18"/>
                <w:szCs w:val="18"/>
              </w:rPr>
              <w:t>т</w:t>
            </w:r>
            <w:r w:rsidRPr="00BF6A49">
              <w:rPr>
                <w:rFonts w:ascii="Calibri" w:eastAsia="+mn-ea" w:hAnsi="Calibri" w:cs="Times New Roman"/>
                <w:color w:val="000000"/>
                <w:sz w:val="18"/>
                <w:szCs w:val="18"/>
              </w:rPr>
              <w:t xml:space="preserve">ся для сравнения  результатов контрольной работы с текущей успеваемостью. </w:t>
            </w:r>
          </w:p>
        </w:tc>
      </w:tr>
    </w:tbl>
    <w:p w:rsidR="00D87B3A" w:rsidRDefault="004A139B" w:rsidP="00D87B3A">
      <w:pPr>
        <w:spacing w:before="120" w:after="120" w:line="240" w:lineRule="auto"/>
        <w:ind w:firstLine="709"/>
        <w:jc w:val="both"/>
        <w:rPr>
          <w:rFonts w:ascii="Cambria" w:hAnsi="Cambria"/>
        </w:rPr>
      </w:pPr>
      <w:r>
        <w:rPr>
          <w:rFonts w:ascii="Cambria" w:hAnsi="Cambria"/>
        </w:rPr>
        <w:t xml:space="preserve">Необходима разработка </w:t>
      </w:r>
      <w:proofErr w:type="spellStart"/>
      <w:r>
        <w:rPr>
          <w:rFonts w:ascii="Cambria" w:hAnsi="Cambria"/>
        </w:rPr>
        <w:t>КИМов</w:t>
      </w:r>
      <w:proofErr w:type="spellEnd"/>
      <w:r>
        <w:rPr>
          <w:rFonts w:ascii="Cambria" w:hAnsi="Cambria"/>
        </w:rPr>
        <w:t xml:space="preserve"> для оценки уровня готовности учащихся, обучающихся в начальной школе на родном языке. Возможно использование соответствующего анкетного мат</w:t>
      </w:r>
      <w:r>
        <w:rPr>
          <w:rFonts w:ascii="Cambria" w:hAnsi="Cambria"/>
        </w:rPr>
        <w:t>е</w:t>
      </w:r>
      <w:r>
        <w:rPr>
          <w:rFonts w:ascii="Cambria" w:hAnsi="Cambria"/>
        </w:rPr>
        <w:t>риала, для получения дополнительных сведений об условиях организации образовательного пр</w:t>
      </w:r>
      <w:r>
        <w:rPr>
          <w:rFonts w:ascii="Cambria" w:hAnsi="Cambria"/>
        </w:rPr>
        <w:t>о</w:t>
      </w:r>
      <w:r>
        <w:rPr>
          <w:rFonts w:ascii="Cambria" w:hAnsi="Cambria"/>
        </w:rPr>
        <w:t>цесса и его  участниках.</w:t>
      </w:r>
    </w:p>
    <w:p w:rsidR="00D87B3A" w:rsidRDefault="00D87B3A" w:rsidP="00D87B3A">
      <w:pPr>
        <w:pStyle w:val="30"/>
      </w:pPr>
      <w:bookmarkStart w:id="5" w:name="_Toc314421750"/>
      <w:r>
        <w:t>Государственная итоговая аттестация учащихся 9 классов.</w:t>
      </w:r>
      <w:bookmarkEnd w:id="5"/>
    </w:p>
    <w:p w:rsidR="00D87B3A" w:rsidRDefault="00DE4551" w:rsidP="00D87B3A">
      <w:pPr>
        <w:spacing w:before="120" w:after="120" w:line="240" w:lineRule="auto"/>
        <w:ind w:firstLine="709"/>
        <w:jc w:val="both"/>
        <w:rPr>
          <w:rFonts w:ascii="Cambria" w:hAnsi="Cambria"/>
        </w:rPr>
      </w:pPr>
      <w:r>
        <w:rPr>
          <w:rFonts w:ascii="Cambria" w:hAnsi="Cambria"/>
        </w:rPr>
        <w:t xml:space="preserve">Государственная итоговая аттестации выпускников 9 классов в течение ряда лет </w:t>
      </w:r>
      <w:r w:rsidR="00F35835">
        <w:rPr>
          <w:rFonts w:ascii="Cambria" w:hAnsi="Cambria"/>
        </w:rPr>
        <w:t>проходит практически в штатном режиме. Вызывает проблема проверки работ на местах и сведения пол</w:t>
      </w:r>
      <w:r w:rsidR="00F35835">
        <w:rPr>
          <w:rFonts w:ascii="Cambria" w:hAnsi="Cambria"/>
        </w:rPr>
        <w:t>у</w:t>
      </w:r>
      <w:r w:rsidR="00F35835">
        <w:rPr>
          <w:rFonts w:ascii="Cambria" w:hAnsi="Cambria"/>
        </w:rPr>
        <w:t>ченных результатов в единую базу данных. Подходы к анализу результатов ГИА аналогичные подходам к анализу результатов ЕГЭ описанным ниже.</w:t>
      </w:r>
    </w:p>
    <w:p w:rsidR="000033A2" w:rsidRPr="000033A2" w:rsidRDefault="00D87B3A" w:rsidP="000033A2">
      <w:pPr>
        <w:pStyle w:val="30"/>
      </w:pPr>
      <w:bookmarkStart w:id="6" w:name="_Toc314421751"/>
      <w:r>
        <w:t>Единый государственный экзамен для учащихся 11 классов.</w:t>
      </w:r>
      <w:bookmarkEnd w:id="6"/>
      <w:r w:rsidR="000033A2" w:rsidRPr="000033A2">
        <w:t xml:space="preserve"> </w:t>
      </w:r>
    </w:p>
    <w:p w:rsidR="000033A2" w:rsidRPr="000033A2" w:rsidRDefault="000033A2" w:rsidP="000033A2">
      <w:pPr>
        <w:spacing w:before="120" w:after="120" w:line="240" w:lineRule="auto"/>
        <w:ind w:firstLine="709"/>
        <w:jc w:val="both"/>
        <w:rPr>
          <w:rFonts w:ascii="Cambria" w:hAnsi="Cambria"/>
        </w:rPr>
      </w:pPr>
      <w:r w:rsidRPr="000033A2">
        <w:rPr>
          <w:rFonts w:ascii="Cambria" w:hAnsi="Cambria"/>
        </w:rPr>
        <w:t>После восьмилетнего эксперимента Единый государственный экзамен вступил в штатный режим с 2009 года. 2010 год – второй год, когда ЕГЭ является основной формой итоговой аттест</w:t>
      </w:r>
      <w:r w:rsidRPr="000033A2">
        <w:rPr>
          <w:rFonts w:ascii="Cambria" w:hAnsi="Cambria"/>
        </w:rPr>
        <w:t>а</w:t>
      </w:r>
      <w:r w:rsidRPr="000033A2">
        <w:rPr>
          <w:rFonts w:ascii="Cambria" w:hAnsi="Cambria"/>
        </w:rPr>
        <w:t xml:space="preserve">ции выпускников общего образования и одновременно вступительных испытаний в учреждения профессионального образования. </w:t>
      </w:r>
    </w:p>
    <w:p w:rsidR="000033A2" w:rsidRPr="000033A2" w:rsidRDefault="000033A2" w:rsidP="000033A2">
      <w:pPr>
        <w:spacing w:before="120" w:after="120" w:line="240" w:lineRule="auto"/>
        <w:ind w:firstLine="709"/>
        <w:jc w:val="both"/>
        <w:rPr>
          <w:rFonts w:ascii="Cambria" w:hAnsi="Cambria"/>
        </w:rPr>
      </w:pPr>
      <w:r w:rsidRPr="000033A2">
        <w:rPr>
          <w:rFonts w:ascii="Cambria" w:hAnsi="Cambria"/>
        </w:rPr>
        <w:t>Эксперимент по введению ЕГЭ показал реальную возможность:</w:t>
      </w:r>
    </w:p>
    <w:p w:rsidR="000033A2" w:rsidRPr="000033A2" w:rsidRDefault="000033A2" w:rsidP="002F052D">
      <w:pPr>
        <w:pStyle w:val="af8"/>
        <w:numPr>
          <w:ilvl w:val="0"/>
          <w:numId w:val="4"/>
        </w:numPr>
        <w:spacing w:before="120" w:after="120" w:line="240" w:lineRule="auto"/>
        <w:ind w:left="993" w:hanging="284"/>
        <w:jc w:val="both"/>
        <w:rPr>
          <w:rFonts w:ascii="Cambria" w:hAnsi="Cambria"/>
        </w:rPr>
      </w:pPr>
      <w:r w:rsidRPr="000033A2">
        <w:rPr>
          <w:rFonts w:ascii="Cambria" w:hAnsi="Cambria"/>
        </w:rPr>
        <w:t>повышения доступности профессионального образования, особенно для молодежи из отдаленных от вузовских центров мест проживания;</w:t>
      </w:r>
    </w:p>
    <w:p w:rsidR="000033A2" w:rsidRPr="000033A2" w:rsidRDefault="000033A2" w:rsidP="002F052D">
      <w:pPr>
        <w:pStyle w:val="af8"/>
        <w:numPr>
          <w:ilvl w:val="0"/>
          <w:numId w:val="4"/>
        </w:numPr>
        <w:spacing w:before="120" w:after="120" w:line="240" w:lineRule="auto"/>
        <w:ind w:left="993" w:hanging="284"/>
        <w:jc w:val="both"/>
        <w:rPr>
          <w:rFonts w:ascii="Cambria" w:hAnsi="Cambria"/>
        </w:rPr>
      </w:pPr>
      <w:r w:rsidRPr="000033A2">
        <w:rPr>
          <w:rFonts w:ascii="Cambria" w:hAnsi="Cambria"/>
        </w:rPr>
        <w:t>совмещения государственной (итоговой) аттестации выпускников обще-образовательных учреждений и вступительных испытаний в вузы/</w:t>
      </w:r>
      <w:proofErr w:type="spellStart"/>
      <w:r w:rsidRPr="000033A2">
        <w:rPr>
          <w:rFonts w:ascii="Cambria" w:hAnsi="Cambria"/>
        </w:rPr>
        <w:t>ссузы</w:t>
      </w:r>
      <w:proofErr w:type="spellEnd"/>
      <w:r w:rsidRPr="000033A2">
        <w:rPr>
          <w:rFonts w:ascii="Cambria" w:hAnsi="Cambria"/>
        </w:rPr>
        <w:t>;</w:t>
      </w:r>
    </w:p>
    <w:p w:rsidR="000033A2" w:rsidRPr="000033A2" w:rsidRDefault="000033A2" w:rsidP="002F052D">
      <w:pPr>
        <w:pStyle w:val="af8"/>
        <w:numPr>
          <w:ilvl w:val="0"/>
          <w:numId w:val="4"/>
        </w:numPr>
        <w:spacing w:before="120" w:after="120" w:line="240" w:lineRule="auto"/>
        <w:ind w:left="993" w:hanging="284"/>
        <w:jc w:val="both"/>
        <w:rPr>
          <w:rFonts w:ascii="Cambria" w:hAnsi="Cambria"/>
        </w:rPr>
      </w:pPr>
      <w:r w:rsidRPr="000033A2">
        <w:rPr>
          <w:rFonts w:ascii="Cambria" w:hAnsi="Cambria"/>
        </w:rPr>
        <w:t>обеспечения преемственности общего и профессионального образования;</w:t>
      </w:r>
    </w:p>
    <w:p w:rsidR="000033A2" w:rsidRPr="000033A2" w:rsidRDefault="000033A2" w:rsidP="002F052D">
      <w:pPr>
        <w:pStyle w:val="af8"/>
        <w:numPr>
          <w:ilvl w:val="0"/>
          <w:numId w:val="4"/>
        </w:numPr>
        <w:spacing w:before="120" w:after="120" w:line="240" w:lineRule="auto"/>
        <w:ind w:left="993" w:hanging="284"/>
        <w:jc w:val="both"/>
        <w:rPr>
          <w:rFonts w:ascii="Cambria" w:hAnsi="Cambria"/>
        </w:rPr>
      </w:pPr>
      <w:r w:rsidRPr="000033A2">
        <w:rPr>
          <w:rFonts w:ascii="Cambria" w:hAnsi="Cambria"/>
        </w:rPr>
        <w:t>сокращения разрыва между требованиями выпускных и вступительных экзаменов, обеспечения объективности, прозрачности и независимости процедур проведения г</w:t>
      </w:r>
      <w:r w:rsidRPr="000033A2">
        <w:rPr>
          <w:rFonts w:ascii="Cambria" w:hAnsi="Cambria"/>
        </w:rPr>
        <w:t>о</w:t>
      </w:r>
      <w:r w:rsidRPr="000033A2">
        <w:rPr>
          <w:rFonts w:ascii="Cambria" w:hAnsi="Cambria"/>
        </w:rPr>
        <w:t xml:space="preserve">сударственных итоговых аттестаций и приемов в вузы и </w:t>
      </w:r>
      <w:proofErr w:type="spellStart"/>
      <w:r w:rsidRPr="000033A2">
        <w:rPr>
          <w:rFonts w:ascii="Cambria" w:hAnsi="Cambria"/>
        </w:rPr>
        <w:t>ссузы</w:t>
      </w:r>
      <w:proofErr w:type="spellEnd"/>
      <w:r w:rsidRPr="000033A2">
        <w:rPr>
          <w:rFonts w:ascii="Cambria" w:hAnsi="Cambria"/>
        </w:rPr>
        <w:t>.</w:t>
      </w:r>
    </w:p>
    <w:p w:rsidR="000033A2" w:rsidRPr="000033A2" w:rsidRDefault="000033A2" w:rsidP="000033A2">
      <w:pPr>
        <w:spacing w:before="120" w:after="120" w:line="240" w:lineRule="auto"/>
        <w:ind w:firstLine="709"/>
        <w:jc w:val="both"/>
        <w:rPr>
          <w:rFonts w:ascii="Cambria" w:hAnsi="Cambria"/>
        </w:rPr>
      </w:pPr>
      <w:r w:rsidRPr="000033A2">
        <w:rPr>
          <w:rFonts w:ascii="Cambria" w:hAnsi="Cambria"/>
        </w:rPr>
        <w:t>Введение ЕГЭ позволило не только повысить объективность оценки образовательных достижений выпускников средней школы; создать основу для сохранения единого образовател</w:t>
      </w:r>
      <w:r w:rsidRPr="000033A2">
        <w:rPr>
          <w:rFonts w:ascii="Cambria" w:hAnsi="Cambria"/>
        </w:rPr>
        <w:t>ь</w:t>
      </w:r>
      <w:r w:rsidRPr="000033A2">
        <w:rPr>
          <w:rFonts w:ascii="Cambria" w:hAnsi="Cambria"/>
        </w:rPr>
        <w:t>ного пространства Российской Федерации в условиях вариативного образования; заложить фу</w:t>
      </w:r>
      <w:r w:rsidRPr="000033A2">
        <w:rPr>
          <w:rFonts w:ascii="Cambria" w:hAnsi="Cambria"/>
        </w:rPr>
        <w:t>н</w:t>
      </w:r>
      <w:r w:rsidRPr="000033A2">
        <w:rPr>
          <w:rFonts w:ascii="Cambria" w:hAnsi="Cambria"/>
        </w:rPr>
        <w:t>дамент общероссийской и региональных систем оценки качества образования, но и способств</w:t>
      </w:r>
      <w:r w:rsidRPr="000033A2">
        <w:rPr>
          <w:rFonts w:ascii="Cambria" w:hAnsi="Cambria"/>
        </w:rPr>
        <w:t>о</w:t>
      </w:r>
      <w:r w:rsidRPr="000033A2">
        <w:rPr>
          <w:rFonts w:ascii="Cambria" w:hAnsi="Cambria"/>
        </w:rPr>
        <w:t>вать решению ряда социальных задач, связанных с созданием равных возможностей на получение высшего профессионального образования гражданам страны вне зависимости от места жительс</w:t>
      </w:r>
      <w:r w:rsidRPr="000033A2">
        <w:rPr>
          <w:rFonts w:ascii="Cambria" w:hAnsi="Cambria"/>
        </w:rPr>
        <w:t>т</w:t>
      </w:r>
      <w:r w:rsidRPr="000033A2">
        <w:rPr>
          <w:rFonts w:ascii="Cambria" w:hAnsi="Cambria"/>
        </w:rPr>
        <w:t>ва и уровня доходов семьи. Вместе с тем ЕГЭ позволяет получить информацию о состоянии обр</w:t>
      </w:r>
      <w:r w:rsidRPr="000033A2">
        <w:rPr>
          <w:rFonts w:ascii="Cambria" w:hAnsi="Cambria"/>
        </w:rPr>
        <w:t>а</w:t>
      </w:r>
      <w:r w:rsidRPr="000033A2">
        <w:rPr>
          <w:rFonts w:ascii="Cambria" w:hAnsi="Cambria"/>
        </w:rPr>
        <w:t>зования в стране, в регионе, в отдельных образовательных учреждениях, судить о тенденциях в изменениях, происходящих в образовании, создает основу для управления качеством образования региона.</w:t>
      </w:r>
    </w:p>
    <w:p w:rsidR="000033A2" w:rsidRPr="000033A2" w:rsidRDefault="000033A2" w:rsidP="000033A2">
      <w:pPr>
        <w:spacing w:before="120" w:after="120" w:line="240" w:lineRule="auto"/>
        <w:ind w:firstLine="709"/>
        <w:jc w:val="both"/>
        <w:rPr>
          <w:rFonts w:ascii="Cambria" w:hAnsi="Cambria"/>
        </w:rPr>
      </w:pPr>
      <w:r w:rsidRPr="000033A2">
        <w:rPr>
          <w:rFonts w:ascii="Cambria" w:hAnsi="Cambria"/>
        </w:rPr>
        <w:t xml:space="preserve">Сказанное, в частности, означает, что в </w:t>
      </w:r>
      <w:r>
        <w:rPr>
          <w:rFonts w:ascii="Cambria" w:hAnsi="Cambria"/>
        </w:rPr>
        <w:t xml:space="preserve">системе </w:t>
      </w:r>
      <w:r w:rsidRPr="000033A2">
        <w:rPr>
          <w:rFonts w:ascii="Cambria" w:hAnsi="Cambria"/>
        </w:rPr>
        <w:t>образовани</w:t>
      </w:r>
      <w:r>
        <w:rPr>
          <w:rFonts w:ascii="Cambria" w:hAnsi="Cambria"/>
        </w:rPr>
        <w:t>я</w:t>
      </w:r>
      <w:r w:rsidRPr="000033A2">
        <w:rPr>
          <w:rFonts w:ascii="Cambria" w:hAnsi="Cambria"/>
        </w:rPr>
        <w:t>, снабженном ЕГЭ, теперь п</w:t>
      </w:r>
      <w:r w:rsidRPr="000033A2">
        <w:rPr>
          <w:rFonts w:ascii="Cambria" w:hAnsi="Cambria"/>
        </w:rPr>
        <w:t>о</w:t>
      </w:r>
      <w:r w:rsidRPr="000033A2">
        <w:rPr>
          <w:rFonts w:ascii="Cambria" w:hAnsi="Cambria"/>
        </w:rPr>
        <w:t>является:</w:t>
      </w:r>
    </w:p>
    <w:p w:rsidR="000033A2" w:rsidRPr="000033A2" w:rsidRDefault="000033A2" w:rsidP="000033A2">
      <w:pPr>
        <w:spacing w:before="120" w:after="120" w:line="240" w:lineRule="auto"/>
        <w:ind w:firstLine="709"/>
        <w:jc w:val="both"/>
        <w:rPr>
          <w:rFonts w:ascii="Cambria" w:hAnsi="Cambria"/>
        </w:rPr>
      </w:pPr>
      <w:r>
        <w:rPr>
          <w:rFonts w:ascii="Cambria" w:hAnsi="Cambria"/>
        </w:rPr>
        <w:t>…</w:t>
      </w:r>
      <w:r w:rsidRPr="000033A2">
        <w:rPr>
          <w:rFonts w:ascii="Cambria" w:hAnsi="Cambria"/>
        </w:rPr>
        <w:t>возможность объективного сравнения результатов обучения (основной составляющей качества образования) в разных территориях и учебных заведениях;</w:t>
      </w:r>
    </w:p>
    <w:p w:rsidR="000033A2" w:rsidRPr="000033A2" w:rsidRDefault="000033A2" w:rsidP="000033A2">
      <w:pPr>
        <w:spacing w:before="120" w:after="120" w:line="240" w:lineRule="auto"/>
        <w:ind w:firstLine="709"/>
        <w:jc w:val="both"/>
        <w:rPr>
          <w:rFonts w:ascii="Cambria" w:hAnsi="Cambria"/>
        </w:rPr>
      </w:pPr>
      <w:r>
        <w:rPr>
          <w:rFonts w:ascii="Cambria" w:hAnsi="Cambria"/>
        </w:rPr>
        <w:t>…</w:t>
      </w:r>
      <w:r w:rsidRPr="000033A2">
        <w:rPr>
          <w:rFonts w:ascii="Cambria" w:hAnsi="Cambria"/>
        </w:rPr>
        <w:t>возможность отслеживать результаты одного учебного заведения или территории в д</w:t>
      </w:r>
      <w:r w:rsidRPr="000033A2">
        <w:rPr>
          <w:rFonts w:ascii="Cambria" w:hAnsi="Cambria"/>
        </w:rPr>
        <w:t>и</w:t>
      </w:r>
      <w:r w:rsidRPr="000033A2">
        <w:rPr>
          <w:rFonts w:ascii="Cambria" w:hAnsi="Cambria"/>
        </w:rPr>
        <w:t>намике;</w:t>
      </w:r>
    </w:p>
    <w:p w:rsidR="000033A2" w:rsidRPr="000033A2" w:rsidRDefault="000033A2" w:rsidP="000033A2">
      <w:pPr>
        <w:spacing w:before="120" w:after="120" w:line="240" w:lineRule="auto"/>
        <w:ind w:firstLine="709"/>
        <w:jc w:val="both"/>
        <w:rPr>
          <w:rFonts w:ascii="Cambria" w:hAnsi="Cambria"/>
        </w:rPr>
      </w:pPr>
      <w:r>
        <w:rPr>
          <w:rFonts w:ascii="Cambria" w:hAnsi="Cambria"/>
        </w:rPr>
        <w:t>…</w:t>
      </w:r>
      <w:r w:rsidRPr="000033A2">
        <w:rPr>
          <w:rFonts w:ascii="Cambria" w:hAnsi="Cambria"/>
        </w:rPr>
        <w:t>действенный инструмент неадминистративного управления качеством образования – система образования будет самостоятельно стремиться удовлетворить требованиям, предъя</w:t>
      </w:r>
      <w:r w:rsidRPr="000033A2">
        <w:rPr>
          <w:rFonts w:ascii="Cambria" w:hAnsi="Cambria"/>
        </w:rPr>
        <w:t>в</w:t>
      </w:r>
      <w:r w:rsidRPr="000033A2">
        <w:rPr>
          <w:rFonts w:ascii="Cambria" w:hAnsi="Cambria"/>
        </w:rPr>
        <w:t>ляемым к результату.</w:t>
      </w:r>
    </w:p>
    <w:p w:rsidR="000033A2" w:rsidRDefault="000033A2" w:rsidP="000033A2">
      <w:pPr>
        <w:spacing w:before="120" w:after="120" w:line="240" w:lineRule="auto"/>
        <w:ind w:firstLine="709"/>
        <w:jc w:val="both"/>
        <w:rPr>
          <w:rFonts w:ascii="Cambria" w:hAnsi="Cambria"/>
        </w:rPr>
      </w:pPr>
      <w:r w:rsidRPr="000033A2">
        <w:rPr>
          <w:rFonts w:ascii="Cambria" w:hAnsi="Cambria"/>
        </w:rPr>
        <w:lastRenderedPageBreak/>
        <w:t>Результаты, показанные выпускниками школы на итоговой аттестации в форме ЕГЭ, п</w:t>
      </w:r>
      <w:r w:rsidRPr="000033A2">
        <w:rPr>
          <w:rFonts w:ascii="Cambria" w:hAnsi="Cambria"/>
        </w:rPr>
        <w:t>о</w:t>
      </w:r>
      <w:r w:rsidRPr="000033A2">
        <w:rPr>
          <w:rFonts w:ascii="Cambria" w:hAnsi="Cambria"/>
        </w:rPr>
        <w:t>зволяют дать оценку деятельности системы образования, особенностям организации образов</w:t>
      </w:r>
      <w:r w:rsidRPr="000033A2">
        <w:rPr>
          <w:rFonts w:ascii="Cambria" w:hAnsi="Cambria"/>
        </w:rPr>
        <w:t>а</w:t>
      </w:r>
      <w:r w:rsidRPr="000033A2">
        <w:rPr>
          <w:rFonts w:ascii="Cambria" w:hAnsi="Cambria"/>
        </w:rPr>
        <w:t>тельного процесса, качеству представляемой образовательной услуги что крайне важно для пл</w:t>
      </w:r>
      <w:r w:rsidRPr="000033A2">
        <w:rPr>
          <w:rFonts w:ascii="Cambria" w:hAnsi="Cambria"/>
        </w:rPr>
        <w:t>а</w:t>
      </w:r>
      <w:r w:rsidRPr="000033A2">
        <w:rPr>
          <w:rFonts w:ascii="Cambria" w:hAnsi="Cambria"/>
        </w:rPr>
        <w:t>нирования шага развития. Таким образом, результаты ЕГЭ -  это ценный материал для анализа, который может и должен быть использован для управления образовательными системами и о</w:t>
      </w:r>
      <w:r w:rsidRPr="000033A2">
        <w:rPr>
          <w:rFonts w:ascii="Cambria" w:hAnsi="Cambria"/>
        </w:rPr>
        <w:t>б</w:t>
      </w:r>
      <w:r w:rsidRPr="000033A2">
        <w:rPr>
          <w:rFonts w:ascii="Cambria" w:hAnsi="Cambria"/>
        </w:rPr>
        <w:t>разовательными учреждениями для выбора пути достижения нового качества образования. Кроме того, за последнее время существенно расширилось число пользователей информации, получа</w:t>
      </w:r>
      <w:r w:rsidRPr="000033A2">
        <w:rPr>
          <w:rFonts w:ascii="Cambria" w:hAnsi="Cambria"/>
        </w:rPr>
        <w:t>е</w:t>
      </w:r>
      <w:r w:rsidRPr="000033A2">
        <w:rPr>
          <w:rFonts w:ascii="Cambria" w:hAnsi="Cambria"/>
        </w:rPr>
        <w:t>мой в процессе независимого оценивания. По отношению к образовательному процессу их можно разделить на несколько групп: обучающиеся, родители, педагоги, администрации образовател</w:t>
      </w:r>
      <w:r w:rsidRPr="000033A2">
        <w:rPr>
          <w:rFonts w:ascii="Cambria" w:hAnsi="Cambria"/>
        </w:rPr>
        <w:t>ь</w:t>
      </w:r>
      <w:r w:rsidRPr="000033A2">
        <w:rPr>
          <w:rFonts w:ascii="Cambria" w:hAnsi="Cambria"/>
        </w:rPr>
        <w:t>ных учреждений, органы управления образованием и прочие организации (вузы, начальные и средние профессиональные учебные заведения, предприятия, желающие повлиять на процесс обучения с целью дальнейшего привлечения выпускников в свою структуру). При этом каждой такой категории пользователей требуется своя информация в компактном, наглядном и удобном для восприятия виде.</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Результаты ЕГЭ дают массу всевозможных данных, которые могут накладываться на и</w:t>
      </w:r>
      <w:r w:rsidRPr="005E2A63">
        <w:rPr>
          <w:rFonts w:ascii="Cambria" w:hAnsi="Cambria"/>
        </w:rPr>
        <w:t>н</w:t>
      </w:r>
      <w:r w:rsidRPr="005E2A63">
        <w:rPr>
          <w:rFonts w:ascii="Cambria" w:hAnsi="Cambria"/>
        </w:rPr>
        <w:t>формацию другой ведомственной статистики. При этом становится явной проблема выбора алг</w:t>
      </w:r>
      <w:r w:rsidRPr="005E2A63">
        <w:rPr>
          <w:rFonts w:ascii="Cambria" w:hAnsi="Cambria"/>
        </w:rPr>
        <w:t>о</w:t>
      </w:r>
      <w:r w:rsidRPr="005E2A63">
        <w:rPr>
          <w:rFonts w:ascii="Cambria" w:hAnsi="Cambria"/>
        </w:rPr>
        <w:t>ритма и приемов в сравнении и сопоставлении, методов математической обработки и формата представляемой обобщенной информации. Суть её заключается в том, что на сегодня отсутствует общепринятая методика анализа, позволяющая использовать данные о результатах сдачи ЕГЭ выпускниками школы в оценке деятельности школы, а существующая практика имеет два прот</w:t>
      </w:r>
      <w:r w:rsidRPr="005E2A63">
        <w:rPr>
          <w:rFonts w:ascii="Cambria" w:hAnsi="Cambria"/>
        </w:rPr>
        <w:t>и</w:t>
      </w:r>
      <w:r w:rsidRPr="005E2A63">
        <w:rPr>
          <w:rFonts w:ascii="Cambria" w:hAnsi="Cambria"/>
        </w:rPr>
        <w:t>воположных полюса. Одни исследователи ратуют за практически неограниченное использование результатов ЕГЭ вплоть до скоропостижных управленческих решений и заслуженно попадают под обвинения в использовании некорректных подходов. Другие – имея на руках многолетний массив данных, отстаивают идею невозможности каких-либо сравнений и сопоставлений на их основе. В моём выступлении в рамках первого курса был подробно представлен авторский подход к оценке деятельности региональных и муниципальных образовательных систем и образовательных учр</w:t>
      </w:r>
      <w:r w:rsidRPr="005E2A63">
        <w:rPr>
          <w:rFonts w:ascii="Cambria" w:hAnsi="Cambria"/>
        </w:rPr>
        <w:t>е</w:t>
      </w:r>
      <w:r w:rsidRPr="005E2A63">
        <w:rPr>
          <w:rFonts w:ascii="Cambria" w:hAnsi="Cambria"/>
        </w:rPr>
        <w:t>ждений на основе результатов ЕГЭ, выстроенный с одной стороны на основе приоритетов образ</w:t>
      </w:r>
      <w:r w:rsidRPr="005E2A63">
        <w:rPr>
          <w:rFonts w:ascii="Cambria" w:hAnsi="Cambria"/>
        </w:rPr>
        <w:t>о</w:t>
      </w:r>
      <w:r w:rsidRPr="005E2A63">
        <w:rPr>
          <w:rFonts w:ascii="Cambria" w:hAnsi="Cambria"/>
        </w:rPr>
        <w:t>вательной политики региона, с другой - прямо отвечающий на актуальные запросы вышеперечи</w:t>
      </w:r>
      <w:r w:rsidRPr="005E2A63">
        <w:rPr>
          <w:rFonts w:ascii="Cambria" w:hAnsi="Cambria"/>
        </w:rPr>
        <w:t>с</w:t>
      </w:r>
      <w:r w:rsidRPr="005E2A63">
        <w:rPr>
          <w:rFonts w:ascii="Cambria" w:hAnsi="Cambria"/>
        </w:rPr>
        <w:t xml:space="preserve">ленных групп пользователей. Данный подход прошёл экспертизу и получил одобрение в рамках проекта </w:t>
      </w:r>
      <w:proofErr w:type="spellStart"/>
      <w:r w:rsidRPr="005E2A63">
        <w:rPr>
          <w:rFonts w:ascii="Cambria" w:hAnsi="Cambria"/>
        </w:rPr>
        <w:t>Рособрнадзора</w:t>
      </w:r>
      <w:proofErr w:type="spellEnd"/>
      <w:r w:rsidRPr="005E2A63">
        <w:rPr>
          <w:rFonts w:ascii="Cambria" w:hAnsi="Cambria"/>
        </w:rPr>
        <w:t xml:space="preserve"> «Совершенствование управления качеством образования в общеобразов</w:t>
      </w:r>
      <w:r w:rsidRPr="005E2A63">
        <w:rPr>
          <w:rFonts w:ascii="Cambria" w:hAnsi="Cambria"/>
        </w:rPr>
        <w:t>а</w:t>
      </w:r>
      <w:r w:rsidRPr="005E2A63">
        <w:rPr>
          <w:rFonts w:ascii="Cambria" w:hAnsi="Cambria"/>
        </w:rPr>
        <w:t>тельных учреждениях на основе результатов независимого оценивания учащихся 9-х и 11-х кла</w:t>
      </w:r>
      <w:r w:rsidRPr="005E2A63">
        <w:rPr>
          <w:rFonts w:ascii="Cambria" w:hAnsi="Cambria"/>
        </w:rPr>
        <w:t>с</w:t>
      </w:r>
      <w:r w:rsidRPr="005E2A63">
        <w:rPr>
          <w:rFonts w:ascii="Cambria" w:hAnsi="Cambria"/>
        </w:rPr>
        <w:t>сов»</w:t>
      </w:r>
      <w:r w:rsidRPr="005E2A63">
        <w:rPr>
          <w:rFonts w:ascii="Cambria" w:hAnsi="Cambria"/>
          <w:vertAlign w:val="superscript"/>
        </w:rPr>
        <w:footnoteReference w:id="12"/>
      </w:r>
      <w:r w:rsidRPr="005E2A63">
        <w:rPr>
          <w:rFonts w:ascii="Cambria" w:hAnsi="Cambria"/>
          <w:vertAlign w:val="superscript"/>
        </w:rPr>
        <w:t>,</w:t>
      </w:r>
      <w:r w:rsidRPr="005E2A63">
        <w:rPr>
          <w:rFonts w:ascii="Cambria" w:hAnsi="Cambria"/>
        </w:rPr>
        <w:t xml:space="preserve"> был представлен и обсуждён на экспертном семинаре Российской академии образования «Методологические основы оценки качества образования»</w:t>
      </w:r>
      <w:r w:rsidRPr="005E2A63">
        <w:rPr>
          <w:rFonts w:ascii="Cambria" w:hAnsi="Cambria"/>
          <w:vertAlign w:val="superscript"/>
        </w:rPr>
        <w:footnoteReference w:id="13"/>
      </w:r>
      <w:r w:rsidRPr="005E2A63">
        <w:rPr>
          <w:rFonts w:ascii="Cambria" w:hAnsi="Cambria"/>
          <w:vertAlign w:val="superscript"/>
        </w:rPr>
        <w:t>.</w:t>
      </w:r>
      <w:r w:rsidRPr="005E2A63">
        <w:rPr>
          <w:rFonts w:ascii="Cambria" w:hAnsi="Cambria"/>
        </w:rPr>
        <w:t xml:space="preserve">  Система показателей, используемая в данной модели легко встраивается в систему ключевых индикаторов для задач управления к</w:t>
      </w:r>
      <w:r w:rsidRPr="005E2A63">
        <w:rPr>
          <w:rFonts w:ascii="Cambria" w:hAnsi="Cambria"/>
        </w:rPr>
        <w:t>а</w:t>
      </w:r>
      <w:r w:rsidRPr="005E2A63">
        <w:rPr>
          <w:rFonts w:ascii="Cambria" w:hAnsi="Cambria"/>
        </w:rPr>
        <w:t>чеством образования, разработанных Межрегиональной ассоциацией мониторинга и статистики образования</w:t>
      </w:r>
      <w:r w:rsidRPr="005E2A63">
        <w:rPr>
          <w:rFonts w:ascii="Cambria" w:hAnsi="Cambria"/>
          <w:vertAlign w:val="superscript"/>
        </w:rPr>
        <w:footnoteReference w:id="14"/>
      </w:r>
      <w:r w:rsidRPr="005E2A63">
        <w:rPr>
          <w:rFonts w:ascii="Cambria" w:hAnsi="Cambria"/>
        </w:rPr>
        <w:t>. Модель применяется в практике управления качеством образования в Чувашской Республике с 2004 года, в Ханты-Мансийском АО – Югра (Служба по контролю и надзору в сфере образования округа) с 2008 года, в Чеченской Республике с 2010 года. Таким образом, аналитика по результатам ЕГЭ и ГИА является важной составляющей формирующихся в регионах РСОКО</w:t>
      </w:r>
      <w:r w:rsidRPr="005E2A63">
        <w:rPr>
          <w:rFonts w:ascii="Cambria" w:hAnsi="Cambria"/>
          <w:vertAlign w:val="superscript"/>
        </w:rPr>
        <w:footnoteReference w:id="15"/>
      </w:r>
      <w:r w:rsidRPr="005E2A63">
        <w:rPr>
          <w:rFonts w:ascii="Cambria" w:hAnsi="Cambria"/>
          <w:vertAlign w:val="superscript"/>
        </w:rPr>
        <w:t>.</w:t>
      </w:r>
    </w:p>
    <w:p w:rsidR="00D87B3A" w:rsidRDefault="005E2A63" w:rsidP="000033A2">
      <w:pPr>
        <w:spacing w:before="120" w:after="120" w:line="240" w:lineRule="auto"/>
        <w:ind w:firstLine="709"/>
        <w:jc w:val="both"/>
        <w:rPr>
          <w:rFonts w:ascii="Cambria" w:hAnsi="Cambria"/>
        </w:rPr>
      </w:pPr>
      <w:r w:rsidRPr="005E2A63">
        <w:rPr>
          <w:rFonts w:ascii="Cambria" w:hAnsi="Cambria"/>
        </w:rPr>
        <w:t xml:space="preserve">Вопрос об использовании результатов ЕГЭ, как одной из оценочных процедур зависит от преодоления разрыва между базой индивидуальных результатов, данные которой имеют весьма </w:t>
      </w:r>
      <w:r w:rsidRPr="005E2A63">
        <w:rPr>
          <w:rFonts w:ascii="Cambria" w:hAnsi="Cambria"/>
        </w:rPr>
        <w:lastRenderedPageBreak/>
        <w:t>ограниченный доступ и запросами разных групп пользователей  информации о результатах ЕГЭ. Сама по себе процедура ЕГЭ обеспечивает доступ информации только непосредственным участн</w:t>
      </w:r>
      <w:r w:rsidRPr="005E2A63">
        <w:rPr>
          <w:rFonts w:ascii="Cambria" w:hAnsi="Cambria"/>
        </w:rPr>
        <w:t>и</w:t>
      </w:r>
      <w:r w:rsidRPr="005E2A63">
        <w:rPr>
          <w:rFonts w:ascii="Cambria" w:hAnsi="Cambria"/>
        </w:rPr>
        <w:t>кам – выпускникам к своим индивидуальным результатам и приёмным комиссиям к банку свид</w:t>
      </w:r>
      <w:r w:rsidRPr="005E2A63">
        <w:rPr>
          <w:rFonts w:ascii="Cambria" w:hAnsi="Cambria"/>
        </w:rPr>
        <w:t>е</w:t>
      </w:r>
      <w:r w:rsidRPr="005E2A63">
        <w:rPr>
          <w:rFonts w:ascii="Cambria" w:hAnsi="Cambria"/>
        </w:rPr>
        <w:t>тельств для контроля и проверки этих результатов. Для удовлетворения информационных запр</w:t>
      </w:r>
      <w:r w:rsidRPr="005E2A63">
        <w:rPr>
          <w:rFonts w:ascii="Cambria" w:hAnsi="Cambria"/>
        </w:rPr>
        <w:t>о</w:t>
      </w:r>
      <w:r w:rsidRPr="005E2A63">
        <w:rPr>
          <w:rFonts w:ascii="Cambria" w:hAnsi="Cambria"/>
        </w:rPr>
        <w:t>сов других групп пользователей необходима информационная основа, которая традиционно в р</w:t>
      </w:r>
      <w:r w:rsidRPr="005E2A63">
        <w:rPr>
          <w:rFonts w:ascii="Cambria" w:hAnsi="Cambria"/>
        </w:rPr>
        <w:t>е</w:t>
      </w:r>
      <w:r w:rsidRPr="005E2A63">
        <w:rPr>
          <w:rFonts w:ascii="Cambria" w:hAnsi="Cambria"/>
        </w:rPr>
        <w:t>гионах РФ заключена в региональных сборниках о результатах ЕГЭ. Далее всё зависит от состава информации, оказавшейся в сборнике и от доступа к этой информации различных заинтересова</w:t>
      </w:r>
      <w:r w:rsidRPr="005E2A63">
        <w:rPr>
          <w:rFonts w:ascii="Cambria" w:hAnsi="Cambria"/>
        </w:rPr>
        <w:t>н</w:t>
      </w:r>
      <w:r w:rsidRPr="005E2A63">
        <w:rPr>
          <w:rFonts w:ascii="Cambria" w:hAnsi="Cambria"/>
        </w:rPr>
        <w:t>ных лиц.</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В разных регионах состав сборников о результатах ЕГЭ разный. У нас в республике в его основу положена модель анализа результатов ЕГЭ, которая основывается на следующих ключевых тезисах:</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1. ЕГЭ – только одна из ряда процедур оценки качества образования, позволяющая пол</w:t>
      </w:r>
      <w:r w:rsidRPr="005E2A63">
        <w:rPr>
          <w:rFonts w:ascii="Cambria" w:hAnsi="Cambria"/>
        </w:rPr>
        <w:t>у</w:t>
      </w:r>
      <w:r w:rsidRPr="005E2A63">
        <w:rPr>
          <w:rFonts w:ascii="Cambria" w:hAnsi="Cambria"/>
        </w:rPr>
        <w:t>чить представление только об отдельных характеристиках качества образования</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2. Результаты ЕГЭ представляют собой протоколы, в которых представлены индивидуал</w:t>
      </w:r>
      <w:r w:rsidRPr="005E2A63">
        <w:rPr>
          <w:rFonts w:ascii="Cambria" w:hAnsi="Cambria"/>
        </w:rPr>
        <w:t>ь</w:t>
      </w:r>
      <w:r w:rsidRPr="005E2A63">
        <w:rPr>
          <w:rFonts w:ascii="Cambria" w:hAnsi="Cambria"/>
        </w:rPr>
        <w:t>ные предметные результаты, решаемость каждого задания, первичные и итоговые баллы. Так как выпускники данного учебного года не сдают экзамены в дополнительный этап, то за результаты ЕГЭ по региону принимаются результаты досрочного и основного этапов ЕГЭ, а результаты вст</w:t>
      </w:r>
      <w:r w:rsidRPr="005E2A63">
        <w:rPr>
          <w:rFonts w:ascii="Cambria" w:hAnsi="Cambria"/>
        </w:rPr>
        <w:t>у</w:t>
      </w:r>
      <w:r w:rsidRPr="005E2A63">
        <w:rPr>
          <w:rFonts w:ascii="Cambria" w:hAnsi="Cambria"/>
        </w:rPr>
        <w:t>пительных испытаний  в образовательные учреждения среднего или высшего профессионального образования  к расчетам не принимаются.</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3. Анализ и оценка делается на предметных результатах, продемонстрированных каждым выпускником, т.е. единицей расчетов становится не человеко-экзамены, оценки и баллы, а сов</w:t>
      </w:r>
      <w:r w:rsidRPr="005E2A63">
        <w:rPr>
          <w:rFonts w:ascii="Cambria" w:hAnsi="Cambria"/>
        </w:rPr>
        <w:t>о</w:t>
      </w:r>
      <w:r w:rsidRPr="005E2A63">
        <w:rPr>
          <w:rFonts w:ascii="Cambria" w:hAnsi="Cambria"/>
        </w:rPr>
        <w:t>купный индивидуальный результат выпускника. Результаты ЕГЭ рассматриваются в разрезе ка</w:t>
      </w:r>
      <w:r w:rsidRPr="005E2A63">
        <w:rPr>
          <w:rFonts w:ascii="Cambria" w:hAnsi="Cambria"/>
        </w:rPr>
        <w:t>ж</w:t>
      </w:r>
      <w:r w:rsidRPr="005E2A63">
        <w:rPr>
          <w:rFonts w:ascii="Cambria" w:hAnsi="Cambria"/>
        </w:rPr>
        <w:t>дого конкретного выпускника. Индивидуальные результаты по предметам (протоколы) объед</w:t>
      </w:r>
      <w:r w:rsidRPr="005E2A63">
        <w:rPr>
          <w:rFonts w:ascii="Cambria" w:hAnsi="Cambria"/>
        </w:rPr>
        <w:t>и</w:t>
      </w:r>
      <w:r w:rsidRPr="005E2A63">
        <w:rPr>
          <w:rFonts w:ascii="Cambria" w:hAnsi="Cambria"/>
        </w:rPr>
        <w:t>няются, формируется база данных участников с указанием у каждого результатов по тем предм</w:t>
      </w:r>
      <w:r w:rsidRPr="005E2A63">
        <w:rPr>
          <w:rFonts w:ascii="Cambria" w:hAnsi="Cambria"/>
        </w:rPr>
        <w:t>е</w:t>
      </w:r>
      <w:r w:rsidRPr="005E2A63">
        <w:rPr>
          <w:rFonts w:ascii="Cambria" w:hAnsi="Cambria"/>
        </w:rPr>
        <w:t>там, которые он сдавал. На её основе и ведутся дальнейшие расчеты. Потому что результат работы системы полного среднего образования можно оценить ТОЛЬКО через индивидуальные результ</w:t>
      </w:r>
      <w:r w:rsidRPr="005E2A63">
        <w:rPr>
          <w:rFonts w:ascii="Cambria" w:hAnsi="Cambria"/>
        </w:rPr>
        <w:t>а</w:t>
      </w:r>
      <w:r w:rsidRPr="005E2A63">
        <w:rPr>
          <w:rFonts w:ascii="Cambria" w:hAnsi="Cambria"/>
        </w:rPr>
        <w:t>ты конкретного выпускника общеобразовательного учреждения. Но сегодня за средними балл</w:t>
      </w:r>
      <w:r w:rsidRPr="005E2A63">
        <w:rPr>
          <w:rFonts w:ascii="Cambria" w:hAnsi="Cambria"/>
        </w:rPr>
        <w:t>а</w:t>
      </w:r>
      <w:r w:rsidRPr="005E2A63">
        <w:rPr>
          <w:rFonts w:ascii="Cambria" w:hAnsi="Cambria"/>
        </w:rPr>
        <w:t xml:space="preserve">ми, числом двоек-пятёрок, </w:t>
      </w:r>
      <w:proofErr w:type="spellStart"/>
      <w:r w:rsidRPr="005E2A63">
        <w:rPr>
          <w:rFonts w:ascii="Cambria" w:hAnsi="Cambria"/>
        </w:rPr>
        <w:t>стобалльных</w:t>
      </w:r>
      <w:proofErr w:type="spellEnd"/>
      <w:r w:rsidRPr="005E2A63">
        <w:rPr>
          <w:rFonts w:ascii="Cambria" w:hAnsi="Cambria"/>
        </w:rPr>
        <w:t xml:space="preserve"> результатов в аналитике потерялся конкретный выпус</w:t>
      </w:r>
      <w:r w:rsidRPr="005E2A63">
        <w:rPr>
          <w:rFonts w:ascii="Cambria" w:hAnsi="Cambria"/>
        </w:rPr>
        <w:t>к</w:t>
      </w:r>
      <w:r w:rsidRPr="005E2A63">
        <w:rPr>
          <w:rFonts w:ascii="Cambria" w:hAnsi="Cambria"/>
        </w:rPr>
        <w:t>ник, а ведь именно он является непосредственных получателем той бюджетной услуги, которую предоставляет в данном случае система образования, качество работы которой мы пытаемся оц</w:t>
      </w:r>
      <w:r w:rsidRPr="005E2A63">
        <w:rPr>
          <w:rFonts w:ascii="Cambria" w:hAnsi="Cambria"/>
        </w:rPr>
        <w:t>е</w:t>
      </w:r>
      <w:r w:rsidRPr="005E2A63">
        <w:rPr>
          <w:rFonts w:ascii="Cambria" w:hAnsi="Cambria"/>
        </w:rPr>
        <w:t>нить. Если ЕГЭ – это и форма государственной (итоговой) аттестации выпускников 11(12)-х кла</w:t>
      </w:r>
      <w:r w:rsidRPr="005E2A63">
        <w:rPr>
          <w:rFonts w:ascii="Cambria" w:hAnsi="Cambria"/>
        </w:rPr>
        <w:t>с</w:t>
      </w:r>
      <w:r w:rsidRPr="005E2A63">
        <w:rPr>
          <w:rFonts w:ascii="Cambria" w:hAnsi="Cambria"/>
        </w:rPr>
        <w:t>сов общеобразовательных учреждений, и вступительные испытания в образовательные учрежд</w:t>
      </w:r>
      <w:r w:rsidRPr="005E2A63">
        <w:rPr>
          <w:rFonts w:ascii="Cambria" w:hAnsi="Cambria"/>
        </w:rPr>
        <w:t>е</w:t>
      </w:r>
      <w:r w:rsidRPr="005E2A63">
        <w:rPr>
          <w:rFonts w:ascii="Cambria" w:hAnsi="Cambria"/>
        </w:rPr>
        <w:t>ния среднего или высшего профессионального образования  на переходе со ступени среднего на ступень профессиональное образования, а единица государственной (итоговой) аттестации и п</w:t>
      </w:r>
      <w:r w:rsidRPr="005E2A63">
        <w:rPr>
          <w:rFonts w:ascii="Cambria" w:hAnsi="Cambria"/>
        </w:rPr>
        <w:t>е</w:t>
      </w:r>
      <w:r w:rsidRPr="005E2A63">
        <w:rPr>
          <w:rFonts w:ascii="Cambria" w:hAnsi="Cambria"/>
        </w:rPr>
        <w:t>рехода – конкретный выпускник, то важны не результаты отдельных экзаменов по предметам, общеобразовательным учреждениям, этапам, а совокупность предметных результатов выпускн</w:t>
      </w:r>
      <w:r w:rsidRPr="005E2A63">
        <w:rPr>
          <w:rFonts w:ascii="Cambria" w:hAnsi="Cambria"/>
        </w:rPr>
        <w:t>и</w:t>
      </w:r>
      <w:r w:rsidRPr="005E2A63">
        <w:rPr>
          <w:rFonts w:ascii="Cambria" w:hAnsi="Cambria"/>
        </w:rPr>
        <w:t>ка, и вытекающие из этих результатов последствия для выпускника. Допустим, выпускник общ</w:t>
      </w:r>
      <w:r w:rsidRPr="005E2A63">
        <w:rPr>
          <w:rFonts w:ascii="Cambria" w:hAnsi="Cambria"/>
        </w:rPr>
        <w:t>е</w:t>
      </w:r>
      <w:r w:rsidRPr="005E2A63">
        <w:rPr>
          <w:rFonts w:ascii="Cambria" w:hAnsi="Cambria"/>
        </w:rPr>
        <w:t>образовательного учреждения выбрал и сдал в форме ЕГЭ четыре экзамена – два обязательных и два для поступления на выбранную специальность. Если он не справился с обязательным (-ми) экзаменами, то он не получит аттестат, если он не справился с одним  экзаменом по выбору, то не получит свидетельство о результатах  ЕГЭ по данному предмету и не сможет участвовать в ко</w:t>
      </w:r>
      <w:r w:rsidRPr="005E2A63">
        <w:rPr>
          <w:rFonts w:ascii="Cambria" w:hAnsi="Cambria"/>
        </w:rPr>
        <w:t>н</w:t>
      </w:r>
      <w:r w:rsidRPr="005E2A63">
        <w:rPr>
          <w:rFonts w:ascii="Cambria" w:hAnsi="Cambria"/>
        </w:rPr>
        <w:t>курсе на выбранную специальность. Если он сдал все экзамены не только выше установленного порога перед ним открываются гораздо более широкие перспективы выбора как места, так и фо</w:t>
      </w:r>
      <w:r w:rsidRPr="005E2A63">
        <w:rPr>
          <w:rFonts w:ascii="Cambria" w:hAnsi="Cambria"/>
        </w:rPr>
        <w:t>р</w:t>
      </w:r>
      <w:r w:rsidRPr="005E2A63">
        <w:rPr>
          <w:rFonts w:ascii="Cambria" w:hAnsi="Cambria"/>
        </w:rPr>
        <w:t xml:space="preserve">мы обучения. Таким образом, важно, участвовал ли выпускник 11 класса в ЕГЭ, сколько предметов сдал, преодолел ли порог по обязательным предметам (т.е. получил аттестат), преодолел ли порог по каждому из предметов по выбору (получил свидетельство ЕГЭ по всем сданным предметами или каких-то предметов там нет – не сможет поступать на данную специальность). Итак, единицей расчетов становятся не человеко-экзамены, а совокупные результаты ЕГЭ отдельного выпускника каждого общеобразовательного учреждения, муниципалитета, региона.  </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4. Анализ и оценка делается на результатах ЕГЭ выпускников дневных и вечерних школ данного учебного года. Результаты работы системы образования региона (и далее – муниципал</w:t>
      </w:r>
      <w:r w:rsidRPr="005E2A63">
        <w:rPr>
          <w:rFonts w:ascii="Cambria" w:hAnsi="Cambria"/>
        </w:rPr>
        <w:t>и</w:t>
      </w:r>
      <w:r w:rsidRPr="005E2A63">
        <w:rPr>
          <w:rFonts w:ascii="Cambria" w:hAnsi="Cambria"/>
        </w:rPr>
        <w:t>тетов, образовательных учреждений) оцениваются по результатам выпускников дневных и в</w:t>
      </w:r>
      <w:r w:rsidRPr="005E2A63">
        <w:rPr>
          <w:rFonts w:ascii="Cambria" w:hAnsi="Cambria"/>
        </w:rPr>
        <w:t>е</w:t>
      </w:r>
      <w:r w:rsidRPr="005E2A63">
        <w:rPr>
          <w:rFonts w:ascii="Cambria" w:hAnsi="Cambria"/>
        </w:rPr>
        <w:t>черних общеобразовательных учреждений этого учебного года.  Важно сопоставить число вып</w:t>
      </w:r>
      <w:r w:rsidRPr="005E2A63">
        <w:rPr>
          <w:rFonts w:ascii="Cambria" w:hAnsi="Cambria"/>
        </w:rPr>
        <w:t>у</w:t>
      </w:r>
      <w:r w:rsidRPr="005E2A63">
        <w:rPr>
          <w:rFonts w:ascii="Cambria" w:hAnsi="Cambria"/>
        </w:rPr>
        <w:t>скников в региональной базе данных  ЕГЭ с числом выпускников, которое указано в ведомстве</w:t>
      </w:r>
      <w:r w:rsidRPr="005E2A63">
        <w:rPr>
          <w:rFonts w:ascii="Cambria" w:hAnsi="Cambria"/>
        </w:rPr>
        <w:t>н</w:t>
      </w:r>
      <w:r w:rsidRPr="005E2A63">
        <w:rPr>
          <w:rFonts w:ascii="Cambria" w:hAnsi="Cambria"/>
        </w:rPr>
        <w:t xml:space="preserve">ной статистике. Выпускники прошлых лет, выпускники НПО, СПО сдают экзамены по желанию (для поступления) и строго говоря, не могут считаться продуктом деятельности муниципальной </w:t>
      </w:r>
      <w:r w:rsidRPr="005E2A63">
        <w:rPr>
          <w:rFonts w:ascii="Cambria" w:hAnsi="Cambria"/>
        </w:rPr>
        <w:lastRenderedPageBreak/>
        <w:t>образовательной системы за данный учебный год, так как они закончили общеобразовательные учреждения в прежние годы.</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5. Для снятия напряжённости в ситуации сравнения  выделяется несколько групп школ по ряду контекстных характеристик. В Чувашии это следующие группы:</w:t>
      </w:r>
    </w:p>
    <w:p w:rsidR="005E2A63" w:rsidRPr="005E2A63" w:rsidRDefault="005E2A63" w:rsidP="002F052D">
      <w:pPr>
        <w:pStyle w:val="af8"/>
        <w:numPr>
          <w:ilvl w:val="0"/>
          <w:numId w:val="4"/>
        </w:numPr>
        <w:spacing w:before="120" w:after="120" w:line="240" w:lineRule="auto"/>
        <w:ind w:left="993" w:hanging="284"/>
        <w:jc w:val="both"/>
        <w:rPr>
          <w:rFonts w:ascii="Cambria" w:hAnsi="Cambria"/>
        </w:rPr>
      </w:pPr>
      <w:r w:rsidRPr="005E2A63">
        <w:rPr>
          <w:rFonts w:ascii="Cambria" w:hAnsi="Cambria"/>
        </w:rPr>
        <w:t>Кластер №1 - городские инновационные ОУ: лицеи, гимназии, школы с углубленным изучением отдельных предметов</w:t>
      </w:r>
    </w:p>
    <w:p w:rsidR="005E2A63" w:rsidRPr="005E2A63" w:rsidRDefault="005E2A63" w:rsidP="002F052D">
      <w:pPr>
        <w:pStyle w:val="af8"/>
        <w:numPr>
          <w:ilvl w:val="0"/>
          <w:numId w:val="4"/>
        </w:numPr>
        <w:spacing w:before="120" w:after="120" w:line="240" w:lineRule="auto"/>
        <w:ind w:left="993" w:hanging="284"/>
        <w:jc w:val="both"/>
        <w:rPr>
          <w:rFonts w:ascii="Cambria" w:hAnsi="Cambria"/>
        </w:rPr>
      </w:pPr>
      <w:r w:rsidRPr="005E2A63">
        <w:rPr>
          <w:rFonts w:ascii="Cambria" w:hAnsi="Cambria"/>
        </w:rPr>
        <w:t>Кластер №2 - городские общеобразовательные школы (более 50 выпускников 11 кла</w:t>
      </w:r>
      <w:r w:rsidRPr="005E2A63">
        <w:rPr>
          <w:rFonts w:ascii="Cambria" w:hAnsi="Cambria"/>
        </w:rPr>
        <w:t>с</w:t>
      </w:r>
      <w:r w:rsidRPr="005E2A63">
        <w:rPr>
          <w:rFonts w:ascii="Cambria" w:hAnsi="Cambria"/>
        </w:rPr>
        <w:t>сов)</w:t>
      </w:r>
    </w:p>
    <w:p w:rsidR="005E2A63" w:rsidRPr="005E2A63" w:rsidRDefault="005E2A63" w:rsidP="002F052D">
      <w:pPr>
        <w:pStyle w:val="af8"/>
        <w:numPr>
          <w:ilvl w:val="0"/>
          <w:numId w:val="4"/>
        </w:numPr>
        <w:spacing w:before="120" w:after="120" w:line="240" w:lineRule="auto"/>
        <w:ind w:left="993" w:hanging="284"/>
        <w:jc w:val="both"/>
        <w:rPr>
          <w:rFonts w:ascii="Cambria" w:hAnsi="Cambria"/>
        </w:rPr>
      </w:pPr>
      <w:r w:rsidRPr="005E2A63">
        <w:rPr>
          <w:rFonts w:ascii="Cambria" w:hAnsi="Cambria"/>
        </w:rPr>
        <w:t>Кластер №3 - городские общеобразовательные школы (50 и менее выпускников 11 классов)</w:t>
      </w:r>
    </w:p>
    <w:p w:rsidR="005E2A63" w:rsidRPr="005E2A63" w:rsidRDefault="005E2A63" w:rsidP="002F052D">
      <w:pPr>
        <w:pStyle w:val="af8"/>
        <w:numPr>
          <w:ilvl w:val="0"/>
          <w:numId w:val="4"/>
        </w:numPr>
        <w:spacing w:before="120" w:after="120" w:line="240" w:lineRule="auto"/>
        <w:ind w:left="993" w:hanging="284"/>
        <w:jc w:val="both"/>
        <w:rPr>
          <w:rFonts w:ascii="Cambria" w:hAnsi="Cambria"/>
        </w:rPr>
      </w:pPr>
      <w:r w:rsidRPr="005E2A63">
        <w:rPr>
          <w:rFonts w:ascii="Cambria" w:hAnsi="Cambria"/>
        </w:rPr>
        <w:t>Кластер №4 - сельские инновационные ОУ: лицеи, гимназии, школы с углубленным изучением отдельных предметов, ресурсные центры</w:t>
      </w:r>
    </w:p>
    <w:p w:rsidR="005E2A63" w:rsidRPr="005E2A63" w:rsidRDefault="005E2A63" w:rsidP="002F052D">
      <w:pPr>
        <w:pStyle w:val="af8"/>
        <w:numPr>
          <w:ilvl w:val="0"/>
          <w:numId w:val="4"/>
        </w:numPr>
        <w:spacing w:before="120" w:after="120" w:line="240" w:lineRule="auto"/>
        <w:ind w:left="993" w:hanging="284"/>
        <w:jc w:val="both"/>
        <w:rPr>
          <w:rFonts w:ascii="Cambria" w:hAnsi="Cambria"/>
        </w:rPr>
      </w:pPr>
      <w:r w:rsidRPr="005E2A63">
        <w:rPr>
          <w:rFonts w:ascii="Cambria" w:hAnsi="Cambria"/>
        </w:rPr>
        <w:t>Кластер №5 - сельская общеобразовательная школа (более 10 выпускников 11 классов)</w:t>
      </w:r>
    </w:p>
    <w:p w:rsidR="005E2A63" w:rsidRPr="005E2A63" w:rsidRDefault="005E2A63" w:rsidP="002F052D">
      <w:pPr>
        <w:pStyle w:val="af8"/>
        <w:numPr>
          <w:ilvl w:val="0"/>
          <w:numId w:val="4"/>
        </w:numPr>
        <w:spacing w:before="120" w:after="120" w:line="240" w:lineRule="auto"/>
        <w:ind w:left="993" w:hanging="284"/>
        <w:jc w:val="both"/>
        <w:rPr>
          <w:rFonts w:ascii="Cambria" w:hAnsi="Cambria"/>
        </w:rPr>
      </w:pPr>
      <w:r w:rsidRPr="005E2A63">
        <w:rPr>
          <w:rFonts w:ascii="Cambria" w:hAnsi="Cambria"/>
        </w:rPr>
        <w:t>Кластер №6 - малочисленные сельские общеобразовательные школы (10 выпускников 11 классов и менее)</w:t>
      </w:r>
    </w:p>
    <w:p w:rsidR="005E2A63" w:rsidRPr="005E2A63" w:rsidRDefault="005E2A63" w:rsidP="002F052D">
      <w:pPr>
        <w:pStyle w:val="af8"/>
        <w:numPr>
          <w:ilvl w:val="0"/>
          <w:numId w:val="4"/>
        </w:numPr>
        <w:spacing w:before="120" w:after="120" w:line="240" w:lineRule="auto"/>
        <w:ind w:left="993" w:hanging="284"/>
        <w:jc w:val="both"/>
        <w:rPr>
          <w:rFonts w:ascii="Cambria" w:hAnsi="Cambria"/>
        </w:rPr>
      </w:pPr>
      <w:r w:rsidRPr="005E2A63">
        <w:rPr>
          <w:rFonts w:ascii="Cambria" w:hAnsi="Cambria"/>
        </w:rPr>
        <w:t>Кластер №7 - вечерние (сменные) общеобразовательные учреждения.</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При кластеризации образовательных учреждений могут быть учтены такие характер</w:t>
      </w:r>
      <w:r w:rsidRPr="005E2A63">
        <w:rPr>
          <w:rFonts w:ascii="Cambria" w:hAnsi="Cambria"/>
        </w:rPr>
        <w:t>и</w:t>
      </w:r>
      <w:r w:rsidRPr="005E2A63">
        <w:rPr>
          <w:rFonts w:ascii="Cambria" w:hAnsi="Cambria"/>
        </w:rPr>
        <w:t>стики, как  тип и вид образовательного учреждения, тип местности, размер населённого пункта, размер образовательного учреждения по числу выпускников (наличие условий для профильной подготовки). Данные по ним есть в региональной базе ЕГЭ. Кроме того, есть целый ряд характер</w:t>
      </w:r>
      <w:r w:rsidRPr="005E2A63">
        <w:rPr>
          <w:rFonts w:ascii="Cambria" w:hAnsi="Cambria"/>
        </w:rPr>
        <w:t>и</w:t>
      </w:r>
      <w:r w:rsidRPr="005E2A63">
        <w:rPr>
          <w:rFonts w:ascii="Cambria" w:hAnsi="Cambria"/>
        </w:rPr>
        <w:t>стик, которые целесообразно учитывать, так как они показывают значительную связь с образов</w:t>
      </w:r>
      <w:r w:rsidRPr="005E2A63">
        <w:rPr>
          <w:rFonts w:ascii="Cambria" w:hAnsi="Cambria"/>
        </w:rPr>
        <w:t>а</w:t>
      </w:r>
      <w:r w:rsidRPr="005E2A63">
        <w:rPr>
          <w:rFonts w:ascii="Cambria" w:hAnsi="Cambria"/>
        </w:rPr>
        <w:t>тельными результатами, но для сбора этих данных необходима дополнительная работа. Это да</w:t>
      </w:r>
      <w:r w:rsidRPr="005E2A63">
        <w:rPr>
          <w:rFonts w:ascii="Cambria" w:hAnsi="Cambria"/>
        </w:rPr>
        <w:t>н</w:t>
      </w:r>
      <w:r w:rsidRPr="005E2A63">
        <w:rPr>
          <w:rFonts w:ascii="Cambria" w:hAnsi="Cambria"/>
        </w:rPr>
        <w:t>ные об уровне образования родителей, образовательных ресурсов семьи, материальной обесп</w:t>
      </w:r>
      <w:r w:rsidRPr="005E2A63">
        <w:rPr>
          <w:rFonts w:ascii="Cambria" w:hAnsi="Cambria"/>
        </w:rPr>
        <w:t>е</w:t>
      </w:r>
      <w:r w:rsidRPr="005E2A63">
        <w:rPr>
          <w:rFonts w:ascii="Cambria" w:hAnsi="Cambria"/>
        </w:rPr>
        <w:t>ченности семей, языке общения в семье  и величине фильтра при поступлении в школу.</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6. В комплексе индикаторов выделены два аспекта – управленческий (сигнал вверх – о</w:t>
      </w:r>
      <w:r w:rsidRPr="005E2A63">
        <w:rPr>
          <w:rFonts w:ascii="Cambria" w:hAnsi="Cambria"/>
        </w:rPr>
        <w:t>т</w:t>
      </w:r>
      <w:r w:rsidRPr="005E2A63">
        <w:rPr>
          <w:rFonts w:ascii="Cambria" w:hAnsi="Cambria"/>
        </w:rPr>
        <w:t>чётность, и вниз – стимул о том, что значимо в данной системе управления) и исследовательский (для выявления проблемных зон и понимания нюансов ситуации). Управленческий определяет уровень требований к качеству образования. Его показатели закреплены в нормативных док</w:t>
      </w:r>
      <w:r w:rsidRPr="005E2A63">
        <w:rPr>
          <w:rFonts w:ascii="Cambria" w:hAnsi="Cambria"/>
        </w:rPr>
        <w:t>у</w:t>
      </w:r>
      <w:r w:rsidRPr="005E2A63">
        <w:rPr>
          <w:rFonts w:ascii="Cambria" w:hAnsi="Cambria"/>
        </w:rPr>
        <w:t>ментах и их достижение можно и нужно  контролировать. Например, доля выпускников, успешно сдавших оба обязательных экзамена (преодолевших порог минимального количества баллов ЕГЭ и по русскому языку и по математике, подтверждающее освоение выпускником основных общео</w:t>
      </w:r>
      <w:r w:rsidRPr="005E2A63">
        <w:rPr>
          <w:rFonts w:ascii="Cambria" w:hAnsi="Cambria"/>
        </w:rPr>
        <w:t>б</w:t>
      </w:r>
      <w:r w:rsidRPr="005E2A63">
        <w:rPr>
          <w:rFonts w:ascii="Cambria" w:hAnsi="Cambria"/>
        </w:rPr>
        <w:t>разовательных программ среднего (полного) общего образования в 2010 году) в общем числе в</w:t>
      </w:r>
      <w:r w:rsidRPr="005E2A63">
        <w:rPr>
          <w:rFonts w:ascii="Cambria" w:hAnsi="Cambria"/>
        </w:rPr>
        <w:t>ы</w:t>
      </w:r>
      <w:r w:rsidRPr="005E2A63">
        <w:rPr>
          <w:rFonts w:ascii="Cambria" w:hAnsi="Cambria"/>
        </w:rPr>
        <w:t xml:space="preserve">пускников региона. Исследовательский - сложнее и </w:t>
      </w:r>
      <w:proofErr w:type="spellStart"/>
      <w:r w:rsidRPr="005E2A63">
        <w:rPr>
          <w:rFonts w:ascii="Cambria" w:hAnsi="Cambria"/>
        </w:rPr>
        <w:t>неоднозначнее</w:t>
      </w:r>
      <w:proofErr w:type="spellEnd"/>
      <w:r w:rsidRPr="005E2A63">
        <w:rPr>
          <w:rFonts w:ascii="Cambria" w:hAnsi="Cambria"/>
        </w:rPr>
        <w:t>, здесь показатели нормативно не закреплены и применяются сложные системы расчёта.</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7. В оценке применяются четыре ключевые линии анализа (7.1. – 7.2.) по которым  оцен</w:t>
      </w:r>
      <w:r w:rsidRPr="005E2A63">
        <w:rPr>
          <w:rFonts w:ascii="Cambria" w:hAnsi="Cambria"/>
        </w:rPr>
        <w:t>и</w:t>
      </w:r>
      <w:r w:rsidRPr="005E2A63">
        <w:rPr>
          <w:rFonts w:ascii="Cambria" w:hAnsi="Cambria"/>
        </w:rPr>
        <w:t>ваются позиции региона, муниципалитетов и  каждого образовательного учреждения на фоне аналогичных образовательных учреждений (кластер) и на фоне территории (все образовательные учреждения района или города) (схема).</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7.1. Развитие системы внешней оценки качества образования  и активность участия вып</w:t>
      </w:r>
      <w:r w:rsidRPr="005E2A63">
        <w:rPr>
          <w:rFonts w:ascii="Cambria" w:hAnsi="Cambria"/>
        </w:rPr>
        <w:t>у</w:t>
      </w:r>
      <w:r w:rsidRPr="005E2A63">
        <w:rPr>
          <w:rFonts w:ascii="Cambria" w:hAnsi="Cambria"/>
        </w:rPr>
        <w:t>скников в ЕГЭ. Применяются следующие ключевые показатели:</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 Общий охват выпускников процедурой итоговой аттестации в форме ЕГЭ  - доля выпус</w:t>
      </w:r>
      <w:r w:rsidRPr="005E2A63">
        <w:rPr>
          <w:rFonts w:ascii="Cambria" w:hAnsi="Cambria"/>
        </w:rPr>
        <w:t>к</w:t>
      </w:r>
      <w:r w:rsidRPr="005E2A63">
        <w:rPr>
          <w:rFonts w:ascii="Cambria" w:hAnsi="Cambria"/>
        </w:rPr>
        <w:t>ников общеобразовательных учреждений (с дневным режимом работы) и вечерних (сменных) общеобразовательных учреждений, участвовавших в ЕГЭ в общем числе выпускников школ р</w:t>
      </w:r>
      <w:r w:rsidRPr="005E2A63">
        <w:rPr>
          <w:rFonts w:ascii="Cambria" w:hAnsi="Cambria"/>
        </w:rPr>
        <w:t>е</w:t>
      </w:r>
      <w:r w:rsidRPr="005E2A63">
        <w:rPr>
          <w:rFonts w:ascii="Cambria" w:hAnsi="Cambria"/>
        </w:rPr>
        <w:t>гиона</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 Активность участия в ЕГЭ  - доля выпускников  школ, сдававших ЕГЭ по трем и более учебным предметам.</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 Востребованность учебного предмета -  доля выпускников, сдававших ЕГЭ по данному учебному предмету.</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 Оценка уровня освоения отдельных дидактических единиц по предметам построена на сравнении особенностей профиля решаемости группы выпускников данного учебного года отн</w:t>
      </w:r>
      <w:r w:rsidRPr="005E2A63">
        <w:rPr>
          <w:rFonts w:ascii="Cambria" w:hAnsi="Cambria"/>
        </w:rPr>
        <w:t>о</w:t>
      </w:r>
      <w:r w:rsidRPr="005E2A63">
        <w:rPr>
          <w:rFonts w:ascii="Cambria" w:hAnsi="Cambria"/>
        </w:rPr>
        <w:t>сительно «коридора» ожидаемой решаемости, определяемого спецификацией контрольно-измерительных материалов.</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7.2. Уровень освоения образовательного стандарта и качество учебных достижений. Пр</w:t>
      </w:r>
      <w:r w:rsidRPr="005E2A63">
        <w:rPr>
          <w:rFonts w:ascii="Cambria" w:hAnsi="Cambria"/>
        </w:rPr>
        <w:t>и</w:t>
      </w:r>
      <w:r w:rsidRPr="005E2A63">
        <w:rPr>
          <w:rFonts w:ascii="Cambria" w:hAnsi="Cambria"/>
        </w:rPr>
        <w:t>меняются следующие ключевые показатели:</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lastRenderedPageBreak/>
        <w:t>- Уровень освоения образовательного стандарта для получения документа о полном сре</w:t>
      </w:r>
      <w:r w:rsidRPr="005E2A63">
        <w:rPr>
          <w:rFonts w:ascii="Cambria" w:hAnsi="Cambria"/>
        </w:rPr>
        <w:t>д</w:t>
      </w:r>
      <w:r w:rsidRPr="005E2A63">
        <w:rPr>
          <w:rFonts w:ascii="Cambria" w:hAnsi="Cambria"/>
        </w:rPr>
        <w:t>нем образовании - доля выпускников, успешно сдавших два обязательных экзамена (преодоле</w:t>
      </w:r>
      <w:r w:rsidRPr="005E2A63">
        <w:rPr>
          <w:rFonts w:ascii="Cambria" w:hAnsi="Cambria"/>
        </w:rPr>
        <w:t>в</w:t>
      </w:r>
      <w:r w:rsidRPr="005E2A63">
        <w:rPr>
          <w:rFonts w:ascii="Cambria" w:hAnsi="Cambria"/>
        </w:rPr>
        <w:t>ших порог минимального количества баллов ЕГЭ и по русскому языку и по математике, подтве</w:t>
      </w:r>
      <w:r w:rsidRPr="005E2A63">
        <w:rPr>
          <w:rFonts w:ascii="Cambria" w:hAnsi="Cambria"/>
        </w:rPr>
        <w:t>р</w:t>
      </w:r>
      <w:r w:rsidRPr="005E2A63">
        <w:rPr>
          <w:rFonts w:ascii="Cambria" w:hAnsi="Cambria"/>
        </w:rPr>
        <w:t>ждающее освоение выпускником основных общеобразовательных программ среднего (полного) общего образования в 2010 году) в общем числе выпускников региона</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 Уровень освоения образовательного стандарта для получения профессионального обр</w:t>
      </w:r>
      <w:r w:rsidRPr="005E2A63">
        <w:rPr>
          <w:rFonts w:ascii="Cambria" w:hAnsi="Cambria"/>
        </w:rPr>
        <w:t>а</w:t>
      </w:r>
      <w:r w:rsidRPr="005E2A63">
        <w:rPr>
          <w:rFonts w:ascii="Cambria" w:hAnsi="Cambria"/>
        </w:rPr>
        <w:t>зования - получение свидетельства о результатах ЕГЭ с баллами по всем предметам, необходимым для поступления  в выбранное учреждение профессионального образования - доля выпускников, успешно сдавших все экзамены, которые они выбрали для сдачи в форме ЕГЭ в общем числе вып</w:t>
      </w:r>
      <w:r w:rsidRPr="005E2A63">
        <w:rPr>
          <w:rFonts w:ascii="Cambria" w:hAnsi="Cambria"/>
        </w:rPr>
        <w:t>у</w:t>
      </w:r>
      <w:r w:rsidRPr="005E2A63">
        <w:rPr>
          <w:rFonts w:ascii="Cambria" w:hAnsi="Cambria"/>
        </w:rPr>
        <w:t>скников региона</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 Качество индивидуальных учебных достижений - доля выпускников показавших отли</w:t>
      </w:r>
      <w:r w:rsidRPr="005E2A63">
        <w:rPr>
          <w:rFonts w:ascii="Cambria" w:hAnsi="Cambria"/>
        </w:rPr>
        <w:t>ч</w:t>
      </w:r>
      <w:r w:rsidRPr="005E2A63">
        <w:rPr>
          <w:rFonts w:ascii="Cambria" w:hAnsi="Cambria"/>
        </w:rPr>
        <w:t>ный уровень подготовки (10% лучших результатов по РФ)  по всем обязательным и выбранным предметам, сданным в форме ЕГЭ</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 Общий уровень учебных достижений - средний балл по 100-балльной шкале (с учётом р</w:t>
      </w:r>
      <w:r w:rsidRPr="005E2A63">
        <w:rPr>
          <w:rFonts w:ascii="Cambria" w:hAnsi="Cambria"/>
        </w:rPr>
        <w:t>е</w:t>
      </w:r>
      <w:r w:rsidRPr="005E2A63">
        <w:rPr>
          <w:rFonts w:ascii="Cambria" w:hAnsi="Cambria"/>
        </w:rPr>
        <w:t>зультатов по всем предметам, сданных всеми выпускниками территории или образовательного учреждения). Данный показатель в использовании имеет целый ряд ограничений, так как балл по одному предмету не соответствует тому же значению балла по другому предмету (например, 70 баллов по русскому языку не равны 70 баллам по математике – за этими значениями стоят разные уровни владения учебным материалом).</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7.3. Доступность образования соответствующего качества. Применяются следующие кл</w:t>
      </w:r>
      <w:r w:rsidRPr="005E2A63">
        <w:rPr>
          <w:rFonts w:ascii="Cambria" w:hAnsi="Cambria"/>
        </w:rPr>
        <w:t>ю</w:t>
      </w:r>
      <w:r w:rsidRPr="005E2A63">
        <w:rPr>
          <w:rFonts w:ascii="Cambria" w:hAnsi="Cambria"/>
        </w:rPr>
        <w:t>чевые показатели:</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 Равенство доступа к образованию  соответствующего качества - разница величины сре</w:t>
      </w:r>
      <w:r w:rsidRPr="005E2A63">
        <w:rPr>
          <w:rFonts w:ascii="Cambria" w:hAnsi="Cambria"/>
        </w:rPr>
        <w:t>д</w:t>
      </w:r>
      <w:r w:rsidRPr="005E2A63">
        <w:rPr>
          <w:rFonts w:ascii="Cambria" w:hAnsi="Cambria"/>
        </w:rPr>
        <w:t>него балла ЕГЭ между школами республики, муниципалитета,  кластера.</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 По каждому образовательному учреждению - соотношение доли получивших аттестат (программа минимум для школы) и доли выпускников, показавших высокие результаты ЕГЭ по всем сданным предметам  (программа-максимум для школы).</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7.4. Успешность усвоения отдельных дидактических единиц. Графическим выражением успешности, результата выполнения теста группой учеников является профиль решаемости, где видна успешность выполнения каждого задания. Практика анализа результатов экзамена в разр</w:t>
      </w:r>
      <w:r w:rsidRPr="005E2A63">
        <w:rPr>
          <w:rFonts w:ascii="Cambria" w:hAnsi="Cambria"/>
        </w:rPr>
        <w:t>е</w:t>
      </w:r>
      <w:r w:rsidRPr="005E2A63">
        <w:rPr>
          <w:rFonts w:ascii="Cambria" w:hAnsi="Cambria"/>
        </w:rPr>
        <w:t>зе отдельной школы, учителя даёт разные профили по решаемости заданий, т.е. при сравнении всегда видно, какие темы отработаны лучше, какие хуже, а какие вообще оказались провальными.</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 xml:space="preserve">8. Результаты ЕГЭ по муниципальным образованиям сравниваются линейно, результаты ЕГЭ по общеобразовательным учреждениям – преимущественно внутри кластера, но публикуется и линейный список без </w:t>
      </w:r>
      <w:proofErr w:type="spellStart"/>
      <w:r w:rsidRPr="005E2A63">
        <w:rPr>
          <w:rFonts w:ascii="Cambria" w:hAnsi="Cambria"/>
        </w:rPr>
        <w:t>рейтингования</w:t>
      </w:r>
      <w:proofErr w:type="spellEnd"/>
      <w:r w:rsidRPr="005E2A63">
        <w:rPr>
          <w:rFonts w:ascii="Cambria" w:hAnsi="Cambria"/>
        </w:rPr>
        <w:t xml:space="preserve"> по показателям, позволяющий сопоставить разные общ</w:t>
      </w:r>
      <w:r w:rsidRPr="005E2A63">
        <w:rPr>
          <w:rFonts w:ascii="Cambria" w:hAnsi="Cambria"/>
        </w:rPr>
        <w:t>е</w:t>
      </w:r>
      <w:r w:rsidRPr="005E2A63">
        <w:rPr>
          <w:rFonts w:ascii="Cambria" w:hAnsi="Cambria"/>
        </w:rPr>
        <w:t>образовательные учреждения по ключевым индикаторам, в том числе и в разрезе отдельных предметов.</w:t>
      </w:r>
    </w:p>
    <w:p w:rsidR="005E2A63" w:rsidRPr="005E2A63" w:rsidRDefault="005E2A63" w:rsidP="005E2A63">
      <w:pPr>
        <w:spacing w:before="120" w:after="120" w:line="240" w:lineRule="auto"/>
        <w:ind w:firstLine="709"/>
        <w:jc w:val="both"/>
        <w:rPr>
          <w:rFonts w:ascii="Cambria" w:hAnsi="Cambria"/>
        </w:rPr>
      </w:pPr>
      <w:r w:rsidRPr="005E2A63">
        <w:rPr>
          <w:rFonts w:ascii="Cambria" w:hAnsi="Cambria"/>
        </w:rPr>
        <w:t>Представленные выше показатели качества образования, полученные на основе результ</w:t>
      </w:r>
      <w:r w:rsidRPr="005E2A63">
        <w:rPr>
          <w:rFonts w:ascii="Cambria" w:hAnsi="Cambria"/>
        </w:rPr>
        <w:t>а</w:t>
      </w:r>
      <w:r w:rsidRPr="005E2A63">
        <w:rPr>
          <w:rFonts w:ascii="Cambria" w:hAnsi="Cambria"/>
        </w:rPr>
        <w:t xml:space="preserve">тов независимого оценивания, являются важной составляющей информации, необходимой для решения задач управления качеством образования на всех уровнях в регионе. </w:t>
      </w:r>
    </w:p>
    <w:p w:rsidR="005E2A63" w:rsidRPr="000033A2" w:rsidRDefault="005E2A63" w:rsidP="005E2A63">
      <w:pPr>
        <w:spacing w:before="120" w:after="120" w:line="240" w:lineRule="auto"/>
        <w:ind w:firstLine="709"/>
        <w:jc w:val="both"/>
        <w:rPr>
          <w:rFonts w:ascii="Cambria" w:hAnsi="Cambria"/>
        </w:rPr>
      </w:pPr>
      <w:r>
        <w:rPr>
          <w:rFonts w:ascii="Cambria" w:hAnsi="Cambria"/>
        </w:rPr>
        <w:t xml:space="preserve">Текст </w:t>
      </w:r>
      <w:r w:rsidRPr="005E2A63">
        <w:rPr>
          <w:rFonts w:ascii="Cambria" w:hAnsi="Cambria"/>
        </w:rPr>
        <w:t>Сборник</w:t>
      </w:r>
      <w:r>
        <w:rPr>
          <w:rFonts w:ascii="Cambria" w:hAnsi="Cambria"/>
        </w:rPr>
        <w:t>а</w:t>
      </w:r>
      <w:r w:rsidRPr="005E2A63">
        <w:rPr>
          <w:rFonts w:ascii="Cambria" w:hAnsi="Cambria"/>
        </w:rPr>
        <w:t xml:space="preserve"> выставлен на сайте </w:t>
      </w:r>
      <w:r>
        <w:rPr>
          <w:rFonts w:ascii="Cambria" w:hAnsi="Cambria"/>
        </w:rPr>
        <w:t xml:space="preserve">Министерства образования и молодёжной политики, а на сайте </w:t>
      </w:r>
      <w:r w:rsidRPr="005E2A63">
        <w:rPr>
          <w:rFonts w:ascii="Cambria" w:hAnsi="Cambria"/>
        </w:rPr>
        <w:t>БУ «Чувашский республиканский центр новых образовательных технологий», собраны такие сборники за четыре года.</w:t>
      </w:r>
      <w:r>
        <w:rPr>
          <w:rFonts w:ascii="Cambria" w:hAnsi="Cambria"/>
        </w:rPr>
        <w:t xml:space="preserve"> </w:t>
      </w:r>
      <w:r w:rsidRPr="005E2A63">
        <w:rPr>
          <w:rFonts w:ascii="Cambria" w:hAnsi="Cambria"/>
        </w:rPr>
        <w:t>Далее, уже на основе регионального сборника и таблицы прил</w:t>
      </w:r>
      <w:r w:rsidRPr="005E2A63">
        <w:rPr>
          <w:rFonts w:ascii="Cambria" w:hAnsi="Cambria"/>
        </w:rPr>
        <w:t>о</w:t>
      </w:r>
      <w:r w:rsidRPr="005E2A63">
        <w:rPr>
          <w:rFonts w:ascii="Cambria" w:hAnsi="Cambria"/>
        </w:rPr>
        <w:lastRenderedPageBreak/>
        <w:t>жений возможна подготовка других информационных продуктов</w:t>
      </w:r>
      <w:r>
        <w:rPr>
          <w:rStyle w:val="aff6"/>
          <w:rFonts w:ascii="Cambria" w:hAnsi="Cambria"/>
        </w:rPr>
        <w:footnoteReference w:id="16"/>
      </w:r>
      <w:r w:rsidRPr="005E2A63">
        <w:rPr>
          <w:rFonts w:ascii="Cambria" w:hAnsi="Cambria"/>
        </w:rPr>
        <w:t>. Очевидно, что наибольшее влияние на результаты ЕГЭ, на систему подготовки учащихся оказывает школа, учитель, работа в классе. Поэтому мы считаем приоритетным получение именно школой полноценной аналитики по результатам ЕГЭ.</w:t>
      </w:r>
    </w:p>
    <w:p w:rsidR="000033A2" w:rsidRPr="00BE1D49" w:rsidRDefault="005E2A63" w:rsidP="005E2A63">
      <w:pPr>
        <w:spacing w:before="120" w:after="120" w:line="240" w:lineRule="auto"/>
        <w:ind w:firstLine="709"/>
        <w:jc w:val="both"/>
        <w:rPr>
          <w:rFonts w:ascii="Cambria" w:hAnsi="Cambria"/>
        </w:rPr>
      </w:pPr>
      <w:r>
        <w:rPr>
          <w:rFonts w:ascii="Cambria" w:hAnsi="Cambria"/>
        </w:rPr>
        <w:t xml:space="preserve">По результатам ЕГЭ </w:t>
      </w:r>
      <w:r w:rsidR="000033A2" w:rsidRPr="00BE1D49">
        <w:rPr>
          <w:rFonts w:ascii="Cambria" w:hAnsi="Cambria"/>
        </w:rPr>
        <w:t>возможны</w:t>
      </w:r>
      <w:r>
        <w:rPr>
          <w:rFonts w:ascii="Cambria" w:hAnsi="Cambria"/>
        </w:rPr>
        <w:t xml:space="preserve"> следующие </w:t>
      </w:r>
      <w:r w:rsidR="000033A2" w:rsidRPr="00BE1D49">
        <w:rPr>
          <w:rFonts w:ascii="Cambria" w:hAnsi="Cambria"/>
        </w:rPr>
        <w:t>управленческие решения:</w:t>
      </w:r>
    </w:p>
    <w:p w:rsidR="000033A2" w:rsidRPr="00BE1D49" w:rsidRDefault="000033A2" w:rsidP="002F052D">
      <w:pPr>
        <w:pStyle w:val="af8"/>
        <w:numPr>
          <w:ilvl w:val="0"/>
          <w:numId w:val="4"/>
        </w:numPr>
        <w:spacing w:before="120" w:after="120" w:line="240" w:lineRule="auto"/>
        <w:ind w:left="993" w:hanging="284"/>
        <w:jc w:val="both"/>
        <w:rPr>
          <w:rFonts w:ascii="Cambria" w:hAnsi="Cambria"/>
        </w:rPr>
      </w:pPr>
      <w:r w:rsidRPr="002B5A68">
        <w:rPr>
          <w:rFonts w:ascii="Cambria" w:hAnsi="Cambria"/>
        </w:rPr>
        <w:t>Оценка и управление развитием территориальных образовательных систем</w:t>
      </w:r>
      <w:r w:rsidRPr="00BE1D49">
        <w:rPr>
          <w:rFonts w:ascii="Cambria" w:hAnsi="Cambria"/>
        </w:rPr>
        <w:t xml:space="preserve"> (Распред</w:t>
      </w:r>
      <w:r w:rsidRPr="00BE1D49">
        <w:rPr>
          <w:rFonts w:ascii="Cambria" w:hAnsi="Cambria"/>
        </w:rPr>
        <w:t>е</w:t>
      </w:r>
      <w:r w:rsidRPr="00BE1D49">
        <w:rPr>
          <w:rFonts w:ascii="Cambria" w:hAnsi="Cambria"/>
        </w:rPr>
        <w:t>ление ресурсов и изменение условий организации образовательного процесса. Оптим</w:t>
      </w:r>
      <w:r w:rsidRPr="00BE1D49">
        <w:rPr>
          <w:rFonts w:ascii="Cambria" w:hAnsi="Cambria"/>
        </w:rPr>
        <w:t>и</w:t>
      </w:r>
      <w:r w:rsidRPr="00BE1D49">
        <w:rPr>
          <w:rFonts w:ascii="Cambria" w:hAnsi="Cambria"/>
        </w:rPr>
        <w:t>зация и развитие сети, организация сетевого взаимодействия, Проектирование и ре</w:t>
      </w:r>
      <w:r w:rsidRPr="00BE1D49">
        <w:rPr>
          <w:rFonts w:ascii="Cambria" w:hAnsi="Cambria"/>
        </w:rPr>
        <w:t>а</w:t>
      </w:r>
      <w:r w:rsidRPr="00BE1D49">
        <w:rPr>
          <w:rFonts w:ascii="Cambria" w:hAnsi="Cambria"/>
        </w:rPr>
        <w:t xml:space="preserve">лизация комплекса мер по повышению качества образования через отбор позитивного опыта и организацию эффективной работы, Информирование  населения </w:t>
      </w:r>
      <w:r>
        <w:rPr>
          <w:rFonts w:ascii="Cambria" w:hAnsi="Cambria"/>
        </w:rPr>
        <w:t>о состоянии системы образования)</w:t>
      </w:r>
    </w:p>
    <w:p w:rsidR="000033A2" w:rsidRPr="00BE1D49" w:rsidRDefault="000033A2" w:rsidP="002F052D">
      <w:pPr>
        <w:pStyle w:val="af8"/>
        <w:numPr>
          <w:ilvl w:val="0"/>
          <w:numId w:val="4"/>
        </w:numPr>
        <w:spacing w:before="120" w:after="120" w:line="240" w:lineRule="auto"/>
        <w:ind w:left="993" w:hanging="284"/>
        <w:jc w:val="both"/>
        <w:rPr>
          <w:rFonts w:ascii="Cambria" w:hAnsi="Cambria"/>
        </w:rPr>
      </w:pPr>
      <w:r w:rsidRPr="002B5A68">
        <w:rPr>
          <w:rFonts w:ascii="Cambria" w:hAnsi="Cambria"/>
        </w:rPr>
        <w:t>Оценка и управление развитием образовательного учреждения:</w:t>
      </w:r>
      <w:r w:rsidRPr="00BE1D49">
        <w:rPr>
          <w:rFonts w:ascii="Cambria" w:hAnsi="Cambria"/>
        </w:rPr>
        <w:t xml:space="preserve"> Аккредитация образ</w:t>
      </w:r>
      <w:r w:rsidRPr="00BE1D49">
        <w:rPr>
          <w:rFonts w:ascii="Cambria" w:hAnsi="Cambria"/>
        </w:rPr>
        <w:t>о</w:t>
      </w:r>
      <w:r w:rsidRPr="00BE1D49">
        <w:rPr>
          <w:rFonts w:ascii="Cambria" w:hAnsi="Cambria"/>
        </w:rPr>
        <w:t>вательного учреждения, изменение статуса; Распределение ресурсов и изменение усл</w:t>
      </w:r>
      <w:r w:rsidRPr="00BE1D49">
        <w:rPr>
          <w:rFonts w:ascii="Cambria" w:hAnsi="Cambria"/>
        </w:rPr>
        <w:t>о</w:t>
      </w:r>
      <w:r w:rsidRPr="00BE1D49">
        <w:rPr>
          <w:rFonts w:ascii="Cambria" w:hAnsi="Cambria"/>
        </w:rPr>
        <w:t>вий организации образовательного процесса в школе; Распределение грантов; Инфо</w:t>
      </w:r>
      <w:r w:rsidRPr="00BE1D49">
        <w:rPr>
          <w:rFonts w:ascii="Cambria" w:hAnsi="Cambria"/>
        </w:rPr>
        <w:t>р</w:t>
      </w:r>
      <w:r w:rsidRPr="00BE1D49">
        <w:rPr>
          <w:rFonts w:ascii="Cambria" w:hAnsi="Cambria"/>
        </w:rPr>
        <w:t>мирование населения об образовательном учреждении.</w:t>
      </w:r>
    </w:p>
    <w:p w:rsidR="000033A2" w:rsidRPr="00BE1D49" w:rsidRDefault="000033A2" w:rsidP="002F052D">
      <w:pPr>
        <w:pStyle w:val="af8"/>
        <w:numPr>
          <w:ilvl w:val="0"/>
          <w:numId w:val="4"/>
        </w:numPr>
        <w:spacing w:before="120" w:after="120" w:line="240" w:lineRule="auto"/>
        <w:ind w:left="993" w:hanging="284"/>
        <w:jc w:val="both"/>
        <w:rPr>
          <w:rFonts w:ascii="Cambria" w:hAnsi="Cambria"/>
        </w:rPr>
      </w:pPr>
      <w:r w:rsidRPr="00BE1D49">
        <w:rPr>
          <w:rFonts w:ascii="Cambria" w:hAnsi="Cambria"/>
        </w:rPr>
        <w:t>Оценка, стимулирование деятельности  и профессионального развития педагогических работников (Аттестация педагогических работников; Установление стимулирующих надбавок, грантов; Разработка программ повышения квалификации педагогических кадров</w:t>
      </w:r>
      <w:r>
        <w:rPr>
          <w:rFonts w:ascii="Cambria" w:hAnsi="Cambria"/>
        </w:rPr>
        <w:t>).</w:t>
      </w:r>
    </w:p>
    <w:p w:rsidR="00D87B3A" w:rsidRPr="002B5A68" w:rsidRDefault="000033A2" w:rsidP="002F052D">
      <w:pPr>
        <w:pStyle w:val="af8"/>
        <w:numPr>
          <w:ilvl w:val="0"/>
          <w:numId w:val="4"/>
        </w:numPr>
        <w:spacing w:before="120" w:after="120" w:line="240" w:lineRule="auto"/>
        <w:ind w:left="993" w:hanging="284"/>
        <w:jc w:val="both"/>
        <w:rPr>
          <w:rFonts w:ascii="Cambria" w:hAnsi="Cambria"/>
        </w:rPr>
      </w:pPr>
      <w:r w:rsidRPr="002B5A68">
        <w:rPr>
          <w:rFonts w:ascii="Cambria" w:hAnsi="Cambria"/>
        </w:rPr>
        <w:t>Совершенствование содержания и методов работы с учащимися (Программы работы с отдельными категориями учащихся (одарённые дети, дети-инвалиды, дети, испыт</w:t>
      </w:r>
      <w:r w:rsidRPr="002B5A68">
        <w:rPr>
          <w:rFonts w:ascii="Cambria" w:hAnsi="Cambria"/>
        </w:rPr>
        <w:t>ы</w:t>
      </w:r>
      <w:r w:rsidRPr="002B5A68">
        <w:rPr>
          <w:rFonts w:ascii="Cambria" w:hAnsi="Cambria"/>
        </w:rPr>
        <w:t>вающие трудности в обучении); Выстраивание индивидуальных образовательных тр</w:t>
      </w:r>
      <w:r w:rsidRPr="002B5A68">
        <w:rPr>
          <w:rFonts w:ascii="Cambria" w:hAnsi="Cambria"/>
        </w:rPr>
        <w:t>а</w:t>
      </w:r>
      <w:r w:rsidRPr="002B5A68">
        <w:rPr>
          <w:rFonts w:ascii="Cambria" w:hAnsi="Cambria"/>
        </w:rPr>
        <w:t>екторий)</w:t>
      </w:r>
    </w:p>
    <w:p w:rsidR="00D87B3A" w:rsidRDefault="00D87B3A" w:rsidP="00D87B3A">
      <w:pPr>
        <w:spacing w:before="120" w:after="120" w:line="240" w:lineRule="auto"/>
        <w:ind w:firstLine="709"/>
        <w:jc w:val="both"/>
        <w:rPr>
          <w:rFonts w:ascii="Cambria" w:hAnsi="Cambria"/>
        </w:rPr>
      </w:pPr>
    </w:p>
    <w:p w:rsidR="00E441AB" w:rsidRDefault="00E441AB">
      <w:pPr>
        <w:rPr>
          <w:rFonts w:asciiTheme="majorHAnsi" w:eastAsiaTheme="majorEastAsia" w:hAnsiTheme="majorHAnsi" w:cstheme="majorBidi"/>
          <w:color w:val="438086" w:themeColor="accent2"/>
          <w:sz w:val="24"/>
          <w:szCs w:val="24"/>
        </w:rPr>
      </w:pPr>
      <w:r>
        <w:br w:type="page"/>
      </w:r>
    </w:p>
    <w:p w:rsidR="00D87B3A" w:rsidRDefault="00D87B3A" w:rsidP="00D87B3A">
      <w:pPr>
        <w:pStyle w:val="30"/>
      </w:pPr>
      <w:bookmarkStart w:id="7" w:name="_Toc314421752"/>
      <w:r>
        <w:lastRenderedPageBreak/>
        <w:t>Мониторинг образовательных и трудовых траекторий выпускников 11 классов.</w:t>
      </w:r>
      <w:bookmarkEnd w:id="7"/>
    </w:p>
    <w:p w:rsidR="0016580C" w:rsidRPr="0016580C" w:rsidRDefault="0016580C" w:rsidP="0016580C">
      <w:pPr>
        <w:spacing w:before="120" w:after="120" w:line="240" w:lineRule="auto"/>
        <w:ind w:firstLine="709"/>
        <w:jc w:val="both"/>
        <w:rPr>
          <w:rFonts w:ascii="Cambria" w:hAnsi="Cambria"/>
        </w:rPr>
      </w:pPr>
      <w:r>
        <w:rPr>
          <w:rFonts w:ascii="Cambria" w:hAnsi="Cambria"/>
        </w:rPr>
        <w:t>В системе образования Чувашской Республики</w:t>
      </w:r>
      <w:r w:rsidRPr="0016580C">
        <w:rPr>
          <w:rFonts w:ascii="Cambria" w:hAnsi="Cambria"/>
        </w:rPr>
        <w:t xml:space="preserve"> разработана и апробирована </w:t>
      </w:r>
      <w:r>
        <w:rPr>
          <w:rFonts w:ascii="Cambria" w:hAnsi="Cambria"/>
        </w:rPr>
        <w:t xml:space="preserve">в течение ряда лет (с 2006 по 2011 годы) </w:t>
      </w:r>
      <w:r w:rsidRPr="0016580C">
        <w:rPr>
          <w:rFonts w:ascii="Cambria" w:hAnsi="Cambria"/>
        </w:rPr>
        <w:t>модель мониторингового исследования образовательных и трудовых траекторий выпускников 11 классов;</w:t>
      </w:r>
    </w:p>
    <w:p w:rsidR="00D87B3A" w:rsidRPr="00FE35FA" w:rsidRDefault="00D87B3A" w:rsidP="00D87B3A">
      <w:pPr>
        <w:pStyle w:val="4"/>
      </w:pPr>
      <w:bookmarkStart w:id="8" w:name="_Toc266094821"/>
      <w:r w:rsidRPr="00FE35FA">
        <w:t>Организационно-технологическая схема формирования базы данных индив</w:t>
      </w:r>
      <w:r w:rsidRPr="00FE35FA">
        <w:t>и</w:t>
      </w:r>
      <w:r w:rsidRPr="00FE35FA">
        <w:t>дуальных образовательных и трудовых траекторий выпускников 11 классов общеобразовательных школ</w:t>
      </w:r>
      <w:bookmarkEnd w:id="8"/>
    </w:p>
    <w:p w:rsidR="00D87B3A" w:rsidRPr="00496F3E" w:rsidRDefault="00003867" w:rsidP="00496F3E">
      <w:pPr>
        <w:spacing w:before="120" w:after="120" w:line="240" w:lineRule="auto"/>
        <w:ind w:firstLine="709"/>
        <w:jc w:val="both"/>
        <w:rPr>
          <w:rFonts w:ascii="Cambria" w:hAnsi="Cambria"/>
        </w:rPr>
      </w:pPr>
      <w:r>
        <w:rPr>
          <w:rFonts w:ascii="Cambria" w:hAnsi="Cambria"/>
          <w:noProof/>
          <w:lang w:eastAsia="ru-RU"/>
        </w:rPr>
        <w:pict>
          <v:roundrect id="Скругленный прямоугольник 19467" o:spid="_x0000_s1057" style="position:absolute;left:0;text-align:left;margin-left:29.45pt;margin-top:6.85pt;width:120.1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" fillcolor="white [3201]" strokecolor="#9293bd [1940]" strokeweight="1pt">
            <v:fill color2="#b6b7d3 [1300]" focus="100%" type="gradient"/>
            <v:shadow on="t" color="#292944 [1604]" opacity=".5" offset="1pt"/>
            <v:textbox>
              <w:txbxContent>
                <w:p w:rsidR="00BA2D7B" w:rsidRPr="00DA541F" w:rsidRDefault="00BA2D7B" w:rsidP="00D87B3A">
                  <w:r w:rsidRPr="00DA541F">
                    <w:rPr>
                      <w:bCs/>
                    </w:rPr>
                    <w:t>Министерство образ</w:t>
                  </w:r>
                  <w:r w:rsidRPr="00DA541F">
                    <w:rPr>
                      <w:bCs/>
                    </w:rPr>
                    <w:t>о</w:t>
                  </w:r>
                  <w:r w:rsidRPr="00DA541F">
                    <w:rPr>
                      <w:bCs/>
                    </w:rPr>
                    <w:t>вания и молодёжной политики Чувашской Республики</w:t>
                  </w:r>
                </w:p>
              </w:txbxContent>
            </v:textbox>
          </v:roundrect>
        </w:pict>
      </w:r>
      <w:r w:rsidR="00D87B3A" w:rsidRPr="00496F3E">
        <w:rPr>
          <w:rFonts w:ascii="Cambria" w:hAnsi="Cambria"/>
        </w:rPr>
        <w:t xml:space="preserve"> </w:t>
      </w:r>
    </w:p>
    <w:p w:rsidR="00D87B3A" w:rsidRPr="00496F3E" w:rsidRDefault="00003867" w:rsidP="00496F3E">
      <w:pPr>
        <w:spacing w:before="120" w:after="120" w:line="240" w:lineRule="auto"/>
        <w:ind w:firstLine="709"/>
        <w:jc w:val="both"/>
        <w:rPr>
          <w:rFonts w:ascii="Cambria" w:hAnsi="Cambria"/>
        </w:rPr>
      </w:pPr>
      <w:r>
        <w:rPr>
          <w:rFonts w:ascii="Cambria" w:hAnsi="Cambria"/>
          <w:noProof/>
          <w:lang w:eastAsia="ru-RU"/>
        </w:rPr>
        <w:pict>
          <v:roundrect id="Скругленный прямоугольник 19466" o:spid="_x0000_s1056" style="position:absolute;left:0;text-align:left;margin-left:195.2pt;margin-top:14.95pt;width:116.25pt;height:5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" fillcolor="white [3201]" strokecolor="#9293bd [1940]" strokeweight="1pt">
            <v:fill color2="#b6b7d3 [1300]" focus="100%" type="gradient"/>
            <v:shadow on="t" color="#292944 [1604]" opacity=".5" offset="1pt"/>
            <v:textbox>
              <w:txbxContent>
                <w:p w:rsidR="00BA2D7B" w:rsidRPr="00DA541F" w:rsidRDefault="00BA2D7B" w:rsidP="00D87B3A">
                  <w:r w:rsidRPr="00DA541F">
                    <w:rPr>
                      <w:bCs/>
                    </w:rPr>
                    <w:t>Учреждения НПО, СПО и ВПО Чува</w:t>
                  </w:r>
                  <w:r w:rsidRPr="00DA541F">
                    <w:rPr>
                      <w:bCs/>
                    </w:rPr>
                    <w:t>ш</w:t>
                  </w:r>
                  <w:r w:rsidRPr="00DA541F">
                    <w:rPr>
                      <w:bCs/>
                    </w:rPr>
                    <w:t>ской Республики</w:t>
                  </w:r>
                </w:p>
              </w:txbxContent>
            </v:textbox>
          </v:roundrect>
        </w:pict>
      </w:r>
    </w:p>
    <w:p w:rsidR="00D87B3A" w:rsidRPr="00496F3E" w:rsidRDefault="00D87B3A" w:rsidP="00496F3E">
      <w:pPr>
        <w:spacing w:before="120" w:after="120" w:line="240" w:lineRule="auto"/>
        <w:ind w:firstLine="709"/>
        <w:jc w:val="both"/>
        <w:rPr>
          <w:rFonts w:ascii="Cambria" w:hAnsi="Cambria"/>
        </w:rPr>
      </w:pPr>
    </w:p>
    <w:p w:rsidR="00D87B3A" w:rsidRPr="00496F3E" w:rsidRDefault="00003867" w:rsidP="00496F3E">
      <w:pPr>
        <w:spacing w:before="120" w:after="120" w:line="240" w:lineRule="auto"/>
        <w:ind w:firstLine="709"/>
        <w:jc w:val="both"/>
        <w:rPr>
          <w:rFonts w:ascii="Cambria" w:hAnsi="Cambria"/>
        </w:rPr>
      </w:pPr>
      <w:r>
        <w:rPr>
          <w:rFonts w:ascii="Cambria" w:hAnsi="Cambria"/>
          <w:noProof/>
          <w:lang w:eastAsia="ru-RU"/>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19465" o:spid="_x0000_s1055" type="#_x0000_t105" style="position:absolute;left:0;text-align:left;margin-left:327.6pt;margin-top:51.65pt;width:122.2pt;height:39.2pt;rotation:310594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" adj="13804,19435,15600"/>
        </w:pict>
      </w:r>
      <w:r>
        <w:rPr>
          <w:rFonts w:ascii="Cambria" w:hAnsi="Cambria"/>
          <w:noProof/>
          <w:lang w:eastAsia="ru-RU"/>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19464" o:spid="_x0000_s1054" type="#_x0000_t115" style="position:absolute;left:0;text-align:left;margin-left:72.2pt;margin-top:13.9pt;width:104.3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">
            <v:textbox>
              <w:txbxContent>
                <w:p w:rsidR="00BA2D7B" w:rsidRPr="00DA541F" w:rsidRDefault="00BA2D7B" w:rsidP="00D87B3A">
                  <w:pPr>
                    <w:rPr>
                      <w:sz w:val="16"/>
                      <w:szCs w:val="16"/>
                    </w:rPr>
                  </w:pPr>
                  <w:r w:rsidRPr="00DA541F">
                    <w:rPr>
                      <w:sz w:val="16"/>
                      <w:szCs w:val="16"/>
                    </w:rPr>
                    <w:t>Письмо-запрос о зачисленных на пе</w:t>
                  </w:r>
                  <w:r w:rsidRPr="00DA541F">
                    <w:rPr>
                      <w:sz w:val="16"/>
                      <w:szCs w:val="16"/>
                    </w:rPr>
                    <w:t>р</w:t>
                  </w:r>
                  <w:r w:rsidRPr="00DA541F">
                    <w:rPr>
                      <w:sz w:val="16"/>
                      <w:szCs w:val="16"/>
                    </w:rPr>
                    <w:t>вый курс</w:t>
                  </w:r>
                </w:p>
              </w:txbxContent>
            </v:textbox>
          </v:shape>
        </w:pict>
      </w:r>
    </w:p>
    <w:p w:rsidR="00D87B3A" w:rsidRPr="00496F3E" w:rsidRDefault="00003867" w:rsidP="00496F3E">
      <w:pPr>
        <w:spacing w:before="120" w:after="120" w:line="240" w:lineRule="auto"/>
        <w:ind w:firstLine="709"/>
        <w:jc w:val="both"/>
        <w:rPr>
          <w:rFonts w:ascii="Cambria" w:hAnsi="Cambria"/>
        </w:rPr>
      </w:pPr>
      <w:r>
        <w:rPr>
          <w:rFonts w:ascii="Cambria" w:hAnsi="Cambria"/>
          <w:noProof/>
          <w:lang w:eastAsia="ru-RU"/>
        </w:rPr>
        <w:pict>
          <v:shape id="Блок-схема: несколько документов 19463" o:spid="_x0000_s1053" type="#_x0000_t115" style="position:absolute;left:0;text-align:left;margin-left:237.2pt;margin-top:15.25pt;width:117.75pt;height:5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">
            <v:textbox>
              <w:txbxContent>
                <w:p w:rsidR="00BA2D7B" w:rsidRPr="00DA541F" w:rsidRDefault="00BA2D7B" w:rsidP="00D87B3A">
                  <w:pPr>
                    <w:rPr>
                      <w:sz w:val="16"/>
                      <w:szCs w:val="16"/>
                    </w:rPr>
                  </w:pPr>
                  <w:r w:rsidRPr="00DA541F">
                    <w:rPr>
                      <w:sz w:val="16"/>
                      <w:szCs w:val="16"/>
                    </w:rPr>
                    <w:t>Списки зачисленных на первый курс обучения</w:t>
                  </w:r>
                </w:p>
              </w:txbxContent>
            </v:textbox>
          </v:shape>
        </w:pict>
      </w:r>
      <w:r>
        <w:rPr>
          <w:rFonts w:ascii="Cambria" w:hAnsi="Cambria"/>
          <w:noProof/>
          <w:lang w:eastAsia="ru-RU"/>
        </w:rPr>
        <w:pict>
          <v:shape id="Выгнутая вверх стрелка 19462" o:spid="_x0000_s1052" type="#_x0000_t105" style="position:absolute;left:0;text-align:left;margin-left:116.45pt;margin-top:15.25pt;width:111pt;height:40.5pt;rotation:10976575fd;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" adj="13804,19435,15600"/>
        </w:pict>
      </w:r>
    </w:p>
    <w:p w:rsidR="00D87B3A" w:rsidRPr="00496F3E" w:rsidRDefault="00D87B3A" w:rsidP="00496F3E">
      <w:pPr>
        <w:spacing w:before="120" w:after="120" w:line="240" w:lineRule="auto"/>
        <w:ind w:firstLine="709"/>
        <w:jc w:val="both"/>
        <w:rPr>
          <w:rFonts w:ascii="Cambria" w:hAnsi="Cambria"/>
        </w:rPr>
      </w:pPr>
    </w:p>
    <w:p w:rsidR="00D87B3A" w:rsidRPr="00496F3E" w:rsidRDefault="00D87B3A" w:rsidP="00496F3E">
      <w:pPr>
        <w:spacing w:before="120" w:after="120" w:line="240" w:lineRule="auto"/>
        <w:ind w:firstLine="709"/>
        <w:jc w:val="both"/>
        <w:rPr>
          <w:rFonts w:ascii="Cambria" w:hAnsi="Cambria"/>
        </w:rPr>
      </w:pPr>
    </w:p>
    <w:p w:rsidR="00D87B3A" w:rsidRPr="00496F3E" w:rsidRDefault="00003867" w:rsidP="00496F3E">
      <w:pPr>
        <w:spacing w:before="120" w:after="120" w:line="240" w:lineRule="auto"/>
        <w:ind w:firstLine="709"/>
        <w:jc w:val="both"/>
        <w:rPr>
          <w:rFonts w:ascii="Cambria" w:hAnsi="Cambria"/>
        </w:rPr>
      </w:pPr>
      <w:r>
        <w:rPr>
          <w:rFonts w:ascii="Cambria" w:hAnsi="Cambria"/>
          <w:noProof/>
          <w:lang w:eastAsia="ru-RU"/>
        </w:rPr>
        <w:pict>
          <v:roundrect id="Скругленный прямоугольник 19461" o:spid="_x0000_s1051" style="position:absolute;left:0;text-align:left;margin-left:548.45pt;margin-top:189.55pt;width:183.75pt;height:29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arcsize="5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" fillcolor="white [3212]" strokecolor="#53548a [3204]" strokeweight="2.25pt">
            <v:shadow on="t" opacity=".5"/>
            <v:textbox inset="21.6pt,1.6mm,21.6pt,1.6mm">
              <w:txbxContent>
                <w:p w:rsidR="00BA2D7B" w:rsidRPr="006F14F1" w:rsidRDefault="00BA2D7B" w:rsidP="002F052D">
                  <w:pPr>
                    <w:pStyle w:val="aff8"/>
                    <w:numPr>
                      <w:ilvl w:val="0"/>
                      <w:numId w:val="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Ф.И.О</w:t>
                  </w:r>
                </w:p>
                <w:p w:rsidR="00BA2D7B" w:rsidRPr="006F14F1" w:rsidRDefault="00BA2D7B" w:rsidP="002F052D">
                  <w:pPr>
                    <w:pStyle w:val="aff8"/>
                    <w:numPr>
                      <w:ilvl w:val="0"/>
                      <w:numId w:val="9"/>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наименование школы</w:t>
                  </w:r>
                </w:p>
                <w:p w:rsidR="00BA2D7B" w:rsidRPr="006F14F1" w:rsidRDefault="00BA2D7B" w:rsidP="002F052D">
                  <w:pPr>
                    <w:pStyle w:val="aff8"/>
                    <w:numPr>
                      <w:ilvl w:val="0"/>
                      <w:numId w:val="10"/>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кластер, к которому относится школа пот группе контекстных характ</w:t>
                  </w:r>
                  <w:r w:rsidRPr="006F14F1">
                    <w:rPr>
                      <w:b w:val="0"/>
                      <w:color w:val="auto"/>
                      <w:sz w:val="18"/>
                      <w:szCs w:val="18"/>
                      <w:lang w:val="ru-RU"/>
                    </w:rPr>
                    <w:t>е</w:t>
                  </w:r>
                  <w:r w:rsidRPr="006F14F1">
                    <w:rPr>
                      <w:b w:val="0"/>
                      <w:color w:val="auto"/>
                      <w:sz w:val="18"/>
                      <w:szCs w:val="18"/>
                      <w:lang w:val="ru-RU"/>
                    </w:rPr>
                    <w:t>ристик</w:t>
                  </w:r>
                </w:p>
                <w:p w:rsidR="00BA2D7B" w:rsidRPr="006F14F1" w:rsidRDefault="00BA2D7B" w:rsidP="002F052D">
                  <w:pPr>
                    <w:pStyle w:val="aff8"/>
                    <w:numPr>
                      <w:ilvl w:val="0"/>
                      <w:numId w:val="11"/>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наименование муниципалитета</w:t>
                  </w:r>
                </w:p>
                <w:p w:rsidR="00BA2D7B" w:rsidRPr="006F14F1" w:rsidRDefault="00BA2D7B" w:rsidP="002F052D">
                  <w:pPr>
                    <w:pStyle w:val="aff8"/>
                    <w:numPr>
                      <w:ilvl w:val="0"/>
                      <w:numId w:val="12"/>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вариант дальнейшего маршрута (вуз, ССУЗ, УНПО, курсы, работа, армия, без статуса)</w:t>
                  </w:r>
                </w:p>
                <w:p w:rsidR="00BA2D7B" w:rsidRPr="006F14F1" w:rsidRDefault="00BA2D7B" w:rsidP="002F052D">
                  <w:pPr>
                    <w:pStyle w:val="aff8"/>
                    <w:numPr>
                      <w:ilvl w:val="0"/>
                      <w:numId w:val="13"/>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регион, где обучается (трудится) </w:t>
                  </w:r>
                </w:p>
                <w:p w:rsidR="00BA2D7B" w:rsidRPr="006F14F1" w:rsidRDefault="00BA2D7B" w:rsidP="002F052D">
                  <w:pPr>
                    <w:pStyle w:val="aff8"/>
                    <w:numPr>
                      <w:ilvl w:val="0"/>
                      <w:numId w:val="14"/>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наименование образовательного учреждения</w:t>
                  </w:r>
                </w:p>
                <w:p w:rsidR="00BA2D7B" w:rsidRPr="006F14F1" w:rsidRDefault="00BA2D7B" w:rsidP="002F052D">
                  <w:pPr>
                    <w:pStyle w:val="aff8"/>
                    <w:numPr>
                      <w:ilvl w:val="0"/>
                      <w:numId w:val="15"/>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группа специальностей</w:t>
                  </w:r>
                </w:p>
                <w:p w:rsidR="00BA2D7B" w:rsidRPr="006F14F1" w:rsidRDefault="00BA2D7B" w:rsidP="002F052D">
                  <w:pPr>
                    <w:pStyle w:val="aff8"/>
                    <w:numPr>
                      <w:ilvl w:val="0"/>
                      <w:numId w:val="16"/>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форма обучения</w:t>
                  </w:r>
                </w:p>
                <w:p w:rsidR="00BA2D7B" w:rsidRPr="006F14F1" w:rsidRDefault="00BA2D7B" w:rsidP="002F052D">
                  <w:pPr>
                    <w:pStyle w:val="aff8"/>
                    <w:numPr>
                      <w:ilvl w:val="0"/>
                      <w:numId w:val="17"/>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основа обучения</w:t>
                  </w:r>
                </w:p>
                <w:p w:rsidR="00BA2D7B" w:rsidRPr="006F14F1" w:rsidRDefault="00BA2D7B" w:rsidP="002F052D">
                  <w:pPr>
                    <w:pStyle w:val="aff8"/>
                    <w:numPr>
                      <w:ilvl w:val="0"/>
                      <w:numId w:val="1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основания для зачисления</w:t>
                  </w:r>
                </w:p>
                <w:p w:rsidR="00BA2D7B" w:rsidRPr="006F14F1" w:rsidRDefault="00BA2D7B" w:rsidP="002F052D">
                  <w:pPr>
                    <w:pStyle w:val="aff8"/>
                    <w:numPr>
                      <w:ilvl w:val="0"/>
                      <w:numId w:val="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наличие льгот при зачислении, наличие "золотой медали"</w:t>
                  </w:r>
                </w:p>
                <w:p w:rsidR="00BA2D7B" w:rsidRPr="006F14F1" w:rsidRDefault="00BA2D7B" w:rsidP="002F052D">
                  <w:pPr>
                    <w:pStyle w:val="aff8"/>
                    <w:numPr>
                      <w:ilvl w:val="0"/>
                      <w:numId w:val="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результаты ЕГЭ по предметам</w:t>
                  </w:r>
                </w:p>
                <w:p w:rsidR="00BA2D7B" w:rsidRPr="006F14F1" w:rsidRDefault="00BA2D7B" w:rsidP="002F052D">
                  <w:pPr>
                    <w:pStyle w:val="aff8"/>
                    <w:numPr>
                      <w:ilvl w:val="0"/>
                      <w:numId w:val="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выводы оценочного характера по результатам ЕГЭ выпускника</w:t>
                  </w:r>
                </w:p>
                <w:p w:rsidR="00BA2D7B" w:rsidRPr="006F14F1" w:rsidRDefault="00BA2D7B" w:rsidP="002F052D">
                  <w:pPr>
                    <w:pStyle w:val="aff8"/>
                    <w:numPr>
                      <w:ilvl w:val="0"/>
                      <w:numId w:val="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источник данных об образовател</w:t>
                  </w:r>
                  <w:r w:rsidRPr="006F14F1">
                    <w:rPr>
                      <w:b w:val="0"/>
                      <w:color w:val="auto"/>
                      <w:sz w:val="18"/>
                      <w:szCs w:val="18"/>
                      <w:lang w:val="ru-RU"/>
                    </w:rPr>
                    <w:t>ь</w:t>
                  </w:r>
                  <w:r w:rsidRPr="006F14F1">
                    <w:rPr>
                      <w:b w:val="0"/>
                      <w:color w:val="auto"/>
                      <w:sz w:val="18"/>
                      <w:szCs w:val="18"/>
                      <w:lang w:val="ru-RU"/>
                    </w:rPr>
                    <w:t>ной (или трудовой) траектории выпускн</w:t>
                  </w:r>
                  <w:r w:rsidRPr="006F14F1">
                    <w:rPr>
                      <w:b w:val="0"/>
                      <w:color w:val="auto"/>
                      <w:sz w:val="18"/>
                      <w:szCs w:val="18"/>
                      <w:lang w:val="ru-RU"/>
                    </w:rPr>
                    <w:t>и</w:t>
                  </w:r>
                  <w:r w:rsidRPr="006F14F1">
                    <w:rPr>
                      <w:b w:val="0"/>
                      <w:color w:val="auto"/>
                      <w:sz w:val="18"/>
                      <w:szCs w:val="18"/>
                      <w:lang w:val="ru-RU"/>
                    </w:rPr>
                    <w:t>ка</w:t>
                  </w:r>
                </w:p>
              </w:txbxContent>
            </v:textbox>
            <w10:wrap type="square" anchorx="margin" anchory="margin"/>
          </v:roundrect>
        </w:pict>
      </w:r>
      <w:r>
        <w:rPr>
          <w:rFonts w:ascii="Cambria" w:hAnsi="Cambria"/>
          <w:noProof/>
          <w:lang w:eastAsia="ru-RU"/>
        </w:rPr>
        <w:pict>
          <v:roundrect id="Скругленный прямоугольник 19460" o:spid="_x0000_s1050" style="position:absolute;left:0;text-align:left;margin-left:227.45pt;margin-top:15pt;width:116.25pt;height:4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" fillcolor="white [3201]" strokecolor="#9293bd [1940]" strokeweight="1pt">
            <v:fill color2="#b6b7d3 [1300]" focus="100%" type="gradient"/>
            <v:shadow on="t" color="#292944 [1604]" opacity=".5" offset="1pt"/>
            <v:textbox>
              <w:txbxContent>
                <w:p w:rsidR="00BA2D7B" w:rsidRPr="00BB3A60" w:rsidRDefault="00BA2D7B" w:rsidP="00D87B3A">
                  <w:pPr>
                    <w:rPr>
                      <w:sz w:val="24"/>
                      <w:szCs w:val="24"/>
                    </w:rPr>
                  </w:pPr>
                  <w:r>
                    <w:rPr>
                      <w:bCs/>
                      <w:sz w:val="24"/>
                      <w:szCs w:val="24"/>
                    </w:rPr>
                    <w:t>ГУ «ЧР ЦНОТ»</w:t>
                  </w:r>
                </w:p>
              </w:txbxContent>
            </v:textbox>
          </v:roundrect>
        </w:pict>
      </w:r>
    </w:p>
    <w:p w:rsidR="00D87B3A" w:rsidRPr="00496F3E" w:rsidRDefault="00003867" w:rsidP="00496F3E">
      <w:pPr>
        <w:spacing w:before="120" w:after="120" w:line="240" w:lineRule="auto"/>
        <w:ind w:firstLine="709"/>
        <w:jc w:val="both"/>
        <w:rPr>
          <w:rFonts w:ascii="Cambria" w:hAnsi="Cambria"/>
        </w:rPr>
      </w:pPr>
      <w:r>
        <w:rPr>
          <w:rFonts w:ascii="Cambria" w:hAnsi="Cambria"/>
          <w:noProof/>
          <w:lang w:eastAsia="ru-RU"/>
        </w:rPr>
        <w:pict>
          <v:shape id="Блок-схема: несколько документов 19458" o:spid="_x0000_s1049" type="#_x0000_t115" style="position:absolute;left:0;text-align:left;margin-left:311.45pt;margin-top:3.85pt;width:128.25pt;height:8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">
            <v:textbox>
              <w:txbxContent>
                <w:p w:rsidR="00BA2D7B" w:rsidRPr="00DA541F" w:rsidRDefault="00BA2D7B" w:rsidP="00D87B3A">
                  <w:pPr>
                    <w:rPr>
                      <w:sz w:val="16"/>
                      <w:szCs w:val="16"/>
                    </w:rPr>
                  </w:pPr>
                  <w:r w:rsidRPr="00DA541F">
                    <w:rPr>
                      <w:sz w:val="16"/>
                      <w:szCs w:val="16"/>
                    </w:rPr>
                    <w:t>База студентов и учащихся 1 курса учреждений пр</w:t>
                  </w:r>
                  <w:r w:rsidRPr="00DA541F">
                    <w:rPr>
                      <w:sz w:val="16"/>
                      <w:szCs w:val="16"/>
                    </w:rPr>
                    <w:t>о</w:t>
                  </w:r>
                  <w:r w:rsidRPr="00DA541F">
                    <w:rPr>
                      <w:sz w:val="16"/>
                      <w:szCs w:val="16"/>
                    </w:rPr>
                    <w:t>фессионального образов</w:t>
                  </w:r>
                  <w:r w:rsidRPr="00DA541F">
                    <w:rPr>
                      <w:sz w:val="16"/>
                      <w:szCs w:val="16"/>
                    </w:rPr>
                    <w:t>а</w:t>
                  </w:r>
                  <w:r w:rsidRPr="00DA541F">
                    <w:rPr>
                      <w:sz w:val="16"/>
                      <w:szCs w:val="16"/>
                    </w:rPr>
                    <w:t>ния Чувашской Республики</w:t>
                  </w:r>
                </w:p>
                <w:p w:rsidR="00BA2D7B" w:rsidRPr="00DA541F" w:rsidRDefault="00BA2D7B" w:rsidP="00D87B3A">
                  <w:pPr>
                    <w:rPr>
                      <w:sz w:val="16"/>
                      <w:szCs w:val="16"/>
                    </w:rPr>
                  </w:pPr>
                </w:p>
              </w:txbxContent>
            </v:textbox>
          </v:shape>
        </w:pict>
      </w:r>
      <w:r>
        <w:rPr>
          <w:rFonts w:ascii="Cambria" w:hAnsi="Cambria"/>
          <w:noProof/>
          <w:lang w:eastAsia="ru-RU"/>
        </w:rPr>
        <w:pict>
          <v:shape id="Блок-схема: несколько документов 19457" o:spid="_x0000_s1048" type="#_x0000_t115" style="position:absolute;left:0;text-align:left;margin-left:176.55pt;margin-top:20.15pt;width:95.3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">
            <v:textbox>
              <w:txbxContent>
                <w:p w:rsidR="00BA2D7B" w:rsidRPr="00DA541F" w:rsidRDefault="00BA2D7B" w:rsidP="00D87B3A">
                  <w:pPr>
                    <w:rPr>
                      <w:sz w:val="16"/>
                      <w:szCs w:val="16"/>
                    </w:rPr>
                  </w:pPr>
                  <w:r w:rsidRPr="00DA541F">
                    <w:rPr>
                      <w:sz w:val="16"/>
                      <w:szCs w:val="16"/>
                    </w:rPr>
                    <w:t>База результатов ЕГЭ-20</w:t>
                  </w:r>
                  <w:r>
                    <w:rPr>
                      <w:sz w:val="16"/>
                      <w:szCs w:val="16"/>
                    </w:rPr>
                    <w:t>11</w:t>
                  </w:r>
                </w:p>
              </w:txbxContent>
            </v:textbox>
          </v:shape>
        </w:pict>
      </w:r>
    </w:p>
    <w:p w:rsidR="00D87B3A" w:rsidRPr="00496F3E" w:rsidRDefault="00003867" w:rsidP="00496F3E">
      <w:pPr>
        <w:spacing w:before="120" w:after="120" w:line="240" w:lineRule="auto"/>
        <w:ind w:firstLine="709"/>
        <w:jc w:val="both"/>
        <w:rPr>
          <w:rFonts w:ascii="Cambria" w:hAnsi="Cambria"/>
        </w:rPr>
      </w:pPr>
      <w:r>
        <w:rPr>
          <w:rFonts w:ascii="Cambria" w:hAnsi="Cambria"/>
          <w:noProof/>
          <w:lang w:eastAsia="ru-RU"/>
        </w:rPr>
        <w:pict>
          <v:roundrect id="Скругленный прямоугольник 19456" o:spid="_x0000_s1034" style="position:absolute;left:0;text-align:left;margin-left:29.45pt;margin-top:170.35pt;width:116.25pt;height:5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" fillcolor="white [3201]" strokecolor="#9293bd [1940]" strokeweight="1pt">
            <v:fill color2="#b6b7d3 [1300]" focus="100%" type="gradient"/>
            <v:shadow on="t" color="#292944 [1604]" opacity=".5" offset="1pt"/>
            <v:textbox>
              <w:txbxContent>
                <w:p w:rsidR="00BA2D7B" w:rsidRDefault="00BA2D7B" w:rsidP="00D87B3A">
                  <w:pPr>
                    <w:spacing w:after="0"/>
                    <w:rPr>
                      <w:bCs/>
                    </w:rPr>
                  </w:pPr>
                </w:p>
                <w:p w:rsidR="00BA2D7B" w:rsidRPr="00DA541F" w:rsidRDefault="00BA2D7B" w:rsidP="00D87B3A">
                  <w:pPr>
                    <w:spacing w:after="0"/>
                  </w:pPr>
                  <w:r>
                    <w:rPr>
                      <w:bCs/>
                    </w:rPr>
                    <w:t>МОУО и школы</w:t>
                  </w:r>
                  <w:r w:rsidRPr="00DA541F">
                    <w:rPr>
                      <w:bCs/>
                    </w:rPr>
                    <w:t xml:space="preserve"> Ч</w:t>
                  </w:r>
                  <w:r w:rsidRPr="00DA541F">
                    <w:rPr>
                      <w:bCs/>
                    </w:rPr>
                    <w:t>у</w:t>
                  </w:r>
                  <w:r w:rsidRPr="00DA541F">
                    <w:rPr>
                      <w:bCs/>
                    </w:rPr>
                    <w:t>вашской Республики</w:t>
                  </w:r>
                </w:p>
              </w:txbxContent>
            </v:textbox>
          </v:roundrect>
        </w:pict>
      </w:r>
      <w:r>
        <w:rPr>
          <w:rFonts w:ascii="Cambria" w:hAnsi="Cambria"/>
          <w:noProof/>
          <w:lang w:eastAsia="ru-RU"/>
        </w:rPr>
        <w:pict>
          <v:shape id="Выгнутая вверх стрелка 31" o:spid="_x0000_s1047" type="#_x0000_t105" style="position:absolute;left:0;text-align:left;margin-left:147.35pt;margin-top:178pt;width:196.35pt;height:40.5pt;rotation:-10988138fd;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" adj="14950,19435,15600"/>
        </w:pict>
      </w:r>
      <w:r>
        <w:rPr>
          <w:rFonts w:ascii="Cambria" w:hAnsi="Cambria"/>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0" o:spid="_x0000_s1046" type="#_x0000_t13" style="position:absolute;left:0;text-align:left;margin-left:94.35pt;margin-top:138.85pt;width:21pt;height:42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" adj="6171,5014"/>
        </w:pict>
      </w:r>
      <w:r>
        <w:rPr>
          <w:rFonts w:ascii="Cambria" w:hAnsi="Cambria"/>
          <w:noProof/>
          <w:lang w:eastAsia="ru-RU"/>
        </w:rPr>
        <w:pict>
          <v:shape id="Блок-схема: несколько документов 29" o:spid="_x0000_s1035" type="#_x0000_t115" style="position:absolute;left:0;text-align:left;margin-left:60.2pt;margin-top:76pt;width:104.35pt;height:7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">
            <v:textbox>
              <w:txbxContent>
                <w:p w:rsidR="00BA2D7B" w:rsidRPr="00DA541F" w:rsidRDefault="00BA2D7B" w:rsidP="00D87B3A">
                  <w:pPr>
                    <w:rPr>
                      <w:sz w:val="16"/>
                      <w:szCs w:val="16"/>
                    </w:rPr>
                  </w:pPr>
                  <w:r w:rsidRPr="00DA541F">
                    <w:rPr>
                      <w:sz w:val="16"/>
                      <w:szCs w:val="16"/>
                    </w:rPr>
                    <w:t xml:space="preserve">Письмо-запрос </w:t>
                  </w:r>
                  <w:r>
                    <w:rPr>
                      <w:sz w:val="16"/>
                      <w:szCs w:val="16"/>
                    </w:rPr>
                    <w:t>об образовательных и трудовых траекторий</w:t>
                  </w:r>
                </w:p>
              </w:txbxContent>
            </v:textbox>
          </v:shape>
        </w:pict>
      </w:r>
      <w:r>
        <w:rPr>
          <w:rFonts w:ascii="Cambria" w:hAnsi="Cambria"/>
          <w:noProof/>
          <w:lang w:eastAsia="ru-RU"/>
        </w:rPr>
        <w:pict>
          <v:shape id="Выгнутая вверх стрелка 28" o:spid="_x0000_s1045" type="#_x0000_t105" style="position:absolute;left:0;text-align:left;margin-left:125.85pt;margin-top:139.75pt;width:78.8pt;height:32.25pt;rotation:424516fd;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" adj="13804,19435,15600"/>
        </w:pict>
      </w:r>
      <w:r>
        <w:rPr>
          <w:rFonts w:ascii="Cambria" w:hAnsi="Cambria"/>
          <w:noProof/>
          <w:lang w:eastAsia="ru-RU"/>
        </w:rPr>
        <w:pict>
          <v:shapetype id="_x0000_t202" coordsize="21600,21600" o:spt="202" path="m,l,21600r21600,l21600,xe">
            <v:stroke joinstyle="miter"/>
            <v:path gradientshapeok="t" o:connecttype="rect"/>
          </v:shapetype>
          <v:shape id="Поле 25" o:spid="_x0000_s1036" type="#_x0000_t202" style="position:absolute;left:0;text-align:left;margin-left:176.55pt;margin-top:79.75pt;width:110.8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" strokeweight=".5pt">
            <v:stroke dashstyle="dash"/>
            <v:textbox>
              <w:txbxContent>
                <w:p w:rsidR="00BA2D7B" w:rsidRPr="006F14F1" w:rsidRDefault="00BA2D7B" w:rsidP="00D87B3A">
                  <w:pPr>
                    <w:rPr>
                      <w:sz w:val="16"/>
                      <w:szCs w:val="16"/>
                    </w:rPr>
                  </w:pPr>
                  <w:r w:rsidRPr="006F14F1">
                    <w:rPr>
                      <w:sz w:val="16"/>
                      <w:szCs w:val="16"/>
                    </w:rPr>
                    <w:t xml:space="preserve">База выпускников школ, у которых </w:t>
                  </w:r>
                  <w:r>
                    <w:rPr>
                      <w:sz w:val="16"/>
                      <w:szCs w:val="16"/>
                    </w:rPr>
                    <w:t>отсутствует</w:t>
                  </w:r>
                  <w:r w:rsidRPr="006F14F1">
                    <w:rPr>
                      <w:sz w:val="16"/>
                      <w:szCs w:val="16"/>
                    </w:rPr>
                    <w:t xml:space="preserve"> и</w:t>
                  </w:r>
                  <w:r w:rsidRPr="006F14F1">
                    <w:rPr>
                      <w:sz w:val="16"/>
                      <w:szCs w:val="16"/>
                    </w:rPr>
                    <w:t>н</w:t>
                  </w:r>
                  <w:r w:rsidRPr="006F14F1">
                    <w:rPr>
                      <w:sz w:val="16"/>
                      <w:szCs w:val="16"/>
                    </w:rPr>
                    <w:t>формация об и</w:t>
                  </w:r>
                  <w:r>
                    <w:rPr>
                      <w:sz w:val="16"/>
                      <w:szCs w:val="16"/>
                    </w:rPr>
                    <w:t>х</w:t>
                  </w:r>
                  <w:r w:rsidRPr="006F14F1">
                    <w:rPr>
                      <w:sz w:val="16"/>
                      <w:szCs w:val="16"/>
                    </w:rPr>
                    <w:t xml:space="preserve"> образов</w:t>
                  </w:r>
                  <w:r w:rsidRPr="006F14F1">
                    <w:rPr>
                      <w:sz w:val="16"/>
                      <w:szCs w:val="16"/>
                    </w:rPr>
                    <w:t>а</w:t>
                  </w:r>
                  <w:r w:rsidRPr="006F14F1">
                    <w:rPr>
                      <w:sz w:val="16"/>
                      <w:szCs w:val="16"/>
                    </w:rPr>
                    <w:t>тельной траектории</w:t>
                  </w:r>
                </w:p>
              </w:txbxContent>
            </v:textbox>
          </v:shape>
        </w:pict>
      </w:r>
      <w:r>
        <w:rPr>
          <w:rFonts w:ascii="Cambria" w:hAnsi="Cambria"/>
          <w:noProof/>
          <w:lang w:eastAsia="ru-RU"/>
        </w:rPr>
        <w:pict>
          <v:shape id="Поле 24" o:spid="_x0000_s1037" type="#_x0000_t202" style="position:absolute;left:0;text-align:left;margin-left:282.95pt;margin-top:100.95pt;width:110.8pt;height:6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" strokeweight=".5pt">
            <v:stroke dashstyle="dash"/>
            <v:textbox>
              <w:txbxContent>
                <w:p w:rsidR="00BA2D7B" w:rsidRPr="006F14F1" w:rsidRDefault="00BA2D7B" w:rsidP="00D87B3A">
                  <w:pPr>
                    <w:rPr>
                      <w:sz w:val="16"/>
                      <w:szCs w:val="16"/>
                    </w:rPr>
                  </w:pPr>
                  <w:r w:rsidRPr="006F14F1">
                    <w:rPr>
                      <w:sz w:val="16"/>
                      <w:szCs w:val="16"/>
                    </w:rPr>
                    <w:t>База выпускников школ, у которых имеется информ</w:t>
                  </w:r>
                  <w:r w:rsidRPr="006F14F1">
                    <w:rPr>
                      <w:sz w:val="16"/>
                      <w:szCs w:val="16"/>
                    </w:rPr>
                    <w:t>а</w:t>
                  </w:r>
                  <w:r w:rsidRPr="006F14F1">
                    <w:rPr>
                      <w:sz w:val="16"/>
                      <w:szCs w:val="16"/>
                    </w:rPr>
                    <w:t>ция об и</w:t>
                  </w:r>
                  <w:r>
                    <w:rPr>
                      <w:sz w:val="16"/>
                      <w:szCs w:val="16"/>
                    </w:rPr>
                    <w:t>х</w:t>
                  </w:r>
                  <w:r w:rsidRPr="006F14F1">
                    <w:rPr>
                      <w:sz w:val="16"/>
                      <w:szCs w:val="16"/>
                    </w:rPr>
                    <w:t xml:space="preserve"> образовательной траектории</w:t>
                  </w:r>
                </w:p>
              </w:txbxContent>
            </v:textbox>
          </v:shape>
        </w:pict>
      </w:r>
      <w:r>
        <w:rPr>
          <w:rFonts w:ascii="Cambria" w:hAnsi="Cambria"/>
          <w:noProof/>
          <w:lang w:eastAsia="ru-RU"/>
        </w:rPr>
        <w:pict>
          <v:shape id="Стрелка вправо 23" o:spid="_x0000_s1044" type="#_x0000_t13" style="position:absolute;left:0;text-align:left;margin-left:286.7pt;margin-top:37.75pt;width:21pt;height:4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" adj="6171,5014"/>
        </w:pict>
      </w:r>
      <w:r>
        <w:rPr>
          <w:rFonts w:ascii="Cambria" w:hAnsi="Cambria"/>
          <w:noProof/>
          <w:lang w:eastAsia="ru-RU"/>
        </w:rPr>
        <w:pict>
          <v:shape id="Стрелка вправо 22" o:spid="_x0000_s1043" type="#_x0000_t13" style="position:absolute;left:0;text-align:left;margin-left:261.95pt;margin-top:37.75pt;width:21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" adj="6171,5014"/>
        </w:pict>
      </w:r>
      <w:r w:rsidR="00D87B3A" w:rsidRPr="00496F3E">
        <w:rPr>
          <w:rFonts w:ascii="Cambria" w:hAnsi="Cambria"/>
        </w:rPr>
        <w:tab/>
      </w:r>
    </w:p>
    <w:p w:rsidR="00D87B3A" w:rsidRPr="00496F3E" w:rsidRDefault="00D87B3A" w:rsidP="00496F3E">
      <w:pPr>
        <w:spacing w:before="120" w:after="120" w:line="240" w:lineRule="auto"/>
        <w:ind w:firstLine="709"/>
        <w:jc w:val="both"/>
        <w:rPr>
          <w:rFonts w:ascii="Cambria" w:hAnsi="Cambria"/>
        </w:rPr>
      </w:pPr>
    </w:p>
    <w:p w:rsidR="00D87B3A" w:rsidRPr="00FE35FA" w:rsidRDefault="00D87B3A" w:rsidP="00D87B3A"/>
    <w:p w:rsidR="00D87B3A" w:rsidRPr="00FE35FA" w:rsidRDefault="00D87B3A" w:rsidP="00D87B3A"/>
    <w:p w:rsidR="00D87B3A" w:rsidRPr="00FE35FA" w:rsidRDefault="00D87B3A" w:rsidP="00D87B3A"/>
    <w:p w:rsidR="00D87B3A" w:rsidRPr="00FE35FA" w:rsidRDefault="00D87B3A" w:rsidP="00D87B3A"/>
    <w:p w:rsidR="00D87B3A" w:rsidRPr="00FE35FA" w:rsidRDefault="00D87B3A" w:rsidP="00D87B3A"/>
    <w:p w:rsidR="00D87B3A" w:rsidRPr="00FE35FA" w:rsidRDefault="00D87B3A" w:rsidP="00D87B3A"/>
    <w:p w:rsidR="00D87B3A" w:rsidRPr="00FE35FA" w:rsidRDefault="00003867" w:rsidP="00D87B3A">
      <w:r w:rsidRPr="00003867">
        <w:rPr>
          <w:i/>
          <w:noProof/>
          <w:lang w:eastAsia="ru-RU"/>
        </w:rPr>
        <w:pict>
          <v:shape id="Выгнутая вверх стрелка 26" o:spid="_x0000_s1042" type="#_x0000_t105" style="position:absolute;margin-left:364.9pt;margin-top:15pt;width:106.45pt;height:39.85pt;rotation:-9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" adj="13601,19379,15600"/>
        </w:pict>
      </w:r>
    </w:p>
    <w:p w:rsidR="00D87B3A" w:rsidRPr="00FE35FA" w:rsidRDefault="00D87B3A" w:rsidP="00D87B3A"/>
    <w:p w:rsidR="00D87B3A" w:rsidRPr="00FE35FA" w:rsidRDefault="00D87B3A" w:rsidP="00D87B3A"/>
    <w:p w:rsidR="00D87B3A" w:rsidRDefault="00003867" w:rsidP="00496F3E">
      <w:r w:rsidRPr="00003867">
        <w:rPr>
          <w:rFonts w:ascii="Cambria" w:hAnsi="Cambria"/>
          <w:noProof/>
          <w:lang w:eastAsia="ru-RU"/>
        </w:rPr>
        <w:pict>
          <v:roundrect id="Скругленный прямоугольник 19468" o:spid="_x0000_s1038" style="position:absolute;margin-left:-34.1pt;margin-top:540.6pt;width:346pt;height:183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arcsize="5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" fillcolor="white [3212]" strokecolor="#53548a [3204]" strokeweight="2.25pt">
            <v:shadow on="t" opacity=".5"/>
            <v:textbox inset="8mm,1mm,1mm,1mm">
              <w:txbxContent>
                <w:p w:rsidR="00BA2D7B" w:rsidRPr="006F14F1" w:rsidRDefault="00BA2D7B" w:rsidP="002F052D">
                  <w:pPr>
                    <w:pStyle w:val="aff8"/>
                    <w:numPr>
                      <w:ilvl w:val="0"/>
                      <w:numId w:val="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Ф.И.О</w:t>
                  </w:r>
                </w:p>
                <w:p w:rsidR="00BA2D7B" w:rsidRPr="006F14F1" w:rsidRDefault="00BA2D7B" w:rsidP="002F052D">
                  <w:pPr>
                    <w:pStyle w:val="aff8"/>
                    <w:numPr>
                      <w:ilvl w:val="0"/>
                      <w:numId w:val="9"/>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наименование школы</w:t>
                  </w:r>
                </w:p>
                <w:p w:rsidR="00BA2D7B" w:rsidRPr="006F14F1" w:rsidRDefault="00BA2D7B" w:rsidP="002F052D">
                  <w:pPr>
                    <w:pStyle w:val="aff8"/>
                    <w:numPr>
                      <w:ilvl w:val="0"/>
                      <w:numId w:val="10"/>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кластер, к которому относится школа пот группе контекстных характеристик</w:t>
                  </w:r>
                </w:p>
                <w:p w:rsidR="00BA2D7B" w:rsidRPr="006F14F1" w:rsidRDefault="00BA2D7B" w:rsidP="002F052D">
                  <w:pPr>
                    <w:pStyle w:val="aff8"/>
                    <w:numPr>
                      <w:ilvl w:val="0"/>
                      <w:numId w:val="11"/>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наименование муниципалитета</w:t>
                  </w:r>
                </w:p>
                <w:p w:rsidR="00BA2D7B" w:rsidRPr="006F14F1" w:rsidRDefault="00BA2D7B" w:rsidP="002F052D">
                  <w:pPr>
                    <w:pStyle w:val="aff8"/>
                    <w:numPr>
                      <w:ilvl w:val="0"/>
                      <w:numId w:val="12"/>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вариант дальнейшего маршрута (вуз, ССУЗ, УНПО, курсы, работа, армия, без статуса)</w:t>
                  </w:r>
                </w:p>
                <w:p w:rsidR="00BA2D7B" w:rsidRPr="006F14F1" w:rsidRDefault="00BA2D7B" w:rsidP="002F052D">
                  <w:pPr>
                    <w:pStyle w:val="aff8"/>
                    <w:numPr>
                      <w:ilvl w:val="0"/>
                      <w:numId w:val="13"/>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регион, где обучается (трудится) </w:t>
                  </w:r>
                </w:p>
                <w:p w:rsidR="00BA2D7B" w:rsidRPr="006F14F1" w:rsidRDefault="00BA2D7B" w:rsidP="002F052D">
                  <w:pPr>
                    <w:pStyle w:val="aff8"/>
                    <w:numPr>
                      <w:ilvl w:val="0"/>
                      <w:numId w:val="14"/>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наименование образовательного учреждения</w:t>
                  </w:r>
                </w:p>
                <w:p w:rsidR="00BA2D7B" w:rsidRPr="006F14F1" w:rsidRDefault="00BA2D7B" w:rsidP="002F052D">
                  <w:pPr>
                    <w:pStyle w:val="aff8"/>
                    <w:numPr>
                      <w:ilvl w:val="0"/>
                      <w:numId w:val="15"/>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группа специальностей</w:t>
                  </w:r>
                </w:p>
                <w:p w:rsidR="00BA2D7B" w:rsidRPr="006F14F1" w:rsidRDefault="00BA2D7B" w:rsidP="002F052D">
                  <w:pPr>
                    <w:pStyle w:val="aff8"/>
                    <w:numPr>
                      <w:ilvl w:val="0"/>
                      <w:numId w:val="16"/>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форма обучения</w:t>
                  </w:r>
                </w:p>
                <w:p w:rsidR="00BA2D7B" w:rsidRPr="006F14F1" w:rsidRDefault="00BA2D7B" w:rsidP="002F052D">
                  <w:pPr>
                    <w:pStyle w:val="aff8"/>
                    <w:numPr>
                      <w:ilvl w:val="0"/>
                      <w:numId w:val="17"/>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основа обучения</w:t>
                  </w:r>
                </w:p>
                <w:p w:rsidR="00BA2D7B" w:rsidRPr="006F14F1" w:rsidRDefault="00BA2D7B" w:rsidP="002F052D">
                  <w:pPr>
                    <w:pStyle w:val="aff8"/>
                    <w:numPr>
                      <w:ilvl w:val="0"/>
                      <w:numId w:val="1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основания для зачисления</w:t>
                  </w:r>
                </w:p>
                <w:p w:rsidR="00BA2D7B" w:rsidRPr="006F14F1" w:rsidRDefault="00BA2D7B" w:rsidP="002F052D">
                  <w:pPr>
                    <w:pStyle w:val="aff8"/>
                    <w:numPr>
                      <w:ilvl w:val="0"/>
                      <w:numId w:val="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наличие льгот при зачислении, наличие "золотой медали"</w:t>
                  </w:r>
                </w:p>
                <w:p w:rsidR="00BA2D7B" w:rsidRPr="006F14F1" w:rsidRDefault="00BA2D7B" w:rsidP="002F052D">
                  <w:pPr>
                    <w:pStyle w:val="aff8"/>
                    <w:numPr>
                      <w:ilvl w:val="0"/>
                      <w:numId w:val="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результаты ЕГЭ по предметам</w:t>
                  </w:r>
                </w:p>
                <w:p w:rsidR="00BA2D7B" w:rsidRPr="006F14F1" w:rsidRDefault="00BA2D7B" w:rsidP="002F052D">
                  <w:pPr>
                    <w:pStyle w:val="aff8"/>
                    <w:numPr>
                      <w:ilvl w:val="0"/>
                      <w:numId w:val="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выводы оценочного характера по результатам ЕГЭ выпускника</w:t>
                  </w:r>
                </w:p>
                <w:p w:rsidR="00BA2D7B" w:rsidRPr="006F14F1" w:rsidRDefault="00BA2D7B" w:rsidP="002F052D">
                  <w:pPr>
                    <w:pStyle w:val="aff8"/>
                    <w:numPr>
                      <w:ilvl w:val="0"/>
                      <w:numId w:val="8"/>
                    </w:numPr>
                    <w:tabs>
                      <w:tab w:val="clear" w:pos="720"/>
                      <w:tab w:val="num" w:pos="0"/>
                    </w:tabs>
                    <w:spacing w:after="0" w:line="240" w:lineRule="auto"/>
                    <w:ind w:left="-425" w:right="-346" w:firstLine="0"/>
                    <w:rPr>
                      <w:b w:val="0"/>
                      <w:color w:val="auto"/>
                      <w:sz w:val="18"/>
                      <w:szCs w:val="18"/>
                      <w:lang w:val="ru-RU"/>
                    </w:rPr>
                  </w:pPr>
                  <w:r w:rsidRPr="006F14F1">
                    <w:rPr>
                      <w:b w:val="0"/>
                      <w:color w:val="auto"/>
                      <w:sz w:val="18"/>
                      <w:szCs w:val="18"/>
                      <w:lang w:val="ru-RU"/>
                    </w:rPr>
                    <w:t xml:space="preserve"> источник данных об образовательной (или трудовой) траектории выпускника</w:t>
                  </w:r>
                </w:p>
              </w:txbxContent>
            </v:textbox>
            <w10:wrap type="square" anchorx="margin" anchory="margin"/>
          </v:roundrect>
        </w:pict>
      </w:r>
      <w:r w:rsidRPr="00003867">
        <w:rPr>
          <w:i/>
          <w:noProof/>
          <w:lang w:eastAsia="ru-RU"/>
        </w:rPr>
        <w:pict>
          <v:shape id="Блок-схема: несколько документов 27" o:spid="_x0000_s1039" type="#_x0000_t115" style="position:absolute;margin-left:-16.9pt;margin-top:5.15pt;width:128.25pt;height:11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" fillcolor="white [3201]" strokecolor="red" strokeweight="2.25pt">
            <v:shadow color="#868686"/>
            <v:textbox>
              <w:txbxContent>
                <w:p w:rsidR="00BA2D7B" w:rsidRPr="00DA541F" w:rsidRDefault="00BA2D7B" w:rsidP="00D87B3A">
                  <w:pPr>
                    <w:rPr>
                      <w:sz w:val="16"/>
                      <w:szCs w:val="16"/>
                    </w:rPr>
                  </w:pPr>
                  <w:r w:rsidRPr="00DA541F">
                    <w:rPr>
                      <w:b/>
                      <w:bCs/>
                      <w:sz w:val="16"/>
                      <w:szCs w:val="16"/>
                    </w:rPr>
                    <w:t>База данных образов</w:t>
                  </w:r>
                  <w:r w:rsidRPr="00DA541F">
                    <w:rPr>
                      <w:b/>
                      <w:bCs/>
                      <w:sz w:val="16"/>
                      <w:szCs w:val="16"/>
                    </w:rPr>
                    <w:t>а</w:t>
                  </w:r>
                  <w:r w:rsidRPr="00DA541F">
                    <w:rPr>
                      <w:b/>
                      <w:bCs/>
                      <w:sz w:val="16"/>
                      <w:szCs w:val="16"/>
                    </w:rPr>
                    <w:t>тельных и трудовых тр</w:t>
                  </w:r>
                  <w:r w:rsidRPr="00DA541F">
                    <w:rPr>
                      <w:b/>
                      <w:bCs/>
                      <w:sz w:val="16"/>
                      <w:szCs w:val="16"/>
                    </w:rPr>
                    <w:t>а</w:t>
                  </w:r>
                  <w:r w:rsidRPr="00DA541F">
                    <w:rPr>
                      <w:b/>
                      <w:bCs/>
                      <w:sz w:val="16"/>
                      <w:szCs w:val="16"/>
                    </w:rPr>
                    <w:t>екторий выпускников школ Чувашской Респу</w:t>
                  </w:r>
                  <w:r w:rsidRPr="00DA541F">
                    <w:rPr>
                      <w:b/>
                      <w:bCs/>
                      <w:sz w:val="16"/>
                      <w:szCs w:val="16"/>
                    </w:rPr>
                    <w:t>б</w:t>
                  </w:r>
                  <w:r w:rsidRPr="00DA541F">
                    <w:rPr>
                      <w:b/>
                      <w:bCs/>
                      <w:sz w:val="16"/>
                      <w:szCs w:val="16"/>
                    </w:rPr>
                    <w:t>лики +результаты ЕГЭ</w:t>
                  </w:r>
                </w:p>
                <w:p w:rsidR="00BA2D7B" w:rsidRPr="00DA541F" w:rsidRDefault="00BA2D7B" w:rsidP="00D87B3A">
                  <w:pPr>
                    <w:rPr>
                      <w:sz w:val="16"/>
                      <w:szCs w:val="16"/>
                    </w:rPr>
                  </w:pPr>
                </w:p>
              </w:txbxContent>
            </v:textbox>
          </v:shape>
        </w:pict>
      </w:r>
    </w:p>
    <w:p w:rsidR="00D87B3A" w:rsidRDefault="00D87B3A" w:rsidP="00496F3E"/>
    <w:p w:rsidR="00D87B3A" w:rsidRDefault="00D87B3A" w:rsidP="00D87B3A">
      <w:pPr>
        <w:spacing w:before="120" w:after="120" w:line="240" w:lineRule="auto"/>
        <w:ind w:firstLine="709"/>
        <w:jc w:val="both"/>
        <w:rPr>
          <w:rFonts w:ascii="Cambria" w:hAnsi="Cambria"/>
        </w:rPr>
      </w:pPr>
    </w:p>
    <w:p w:rsidR="00D87B3A" w:rsidRDefault="00D87B3A" w:rsidP="00D87B3A">
      <w:pPr>
        <w:spacing w:before="120" w:after="120" w:line="240" w:lineRule="auto"/>
        <w:ind w:firstLine="709"/>
        <w:jc w:val="both"/>
        <w:rPr>
          <w:rFonts w:ascii="Cambria" w:hAnsi="Cambria"/>
        </w:rPr>
      </w:pPr>
    </w:p>
    <w:p w:rsidR="00D87B3A" w:rsidRDefault="00D87B3A" w:rsidP="00D87B3A">
      <w:pPr>
        <w:spacing w:before="120" w:after="120" w:line="240" w:lineRule="auto"/>
        <w:ind w:firstLine="709"/>
        <w:jc w:val="both"/>
        <w:rPr>
          <w:rFonts w:ascii="Cambria" w:hAnsi="Cambria"/>
        </w:rPr>
      </w:pPr>
    </w:p>
    <w:p w:rsidR="00D87B3A" w:rsidRDefault="00D87B3A" w:rsidP="00D87B3A">
      <w:pPr>
        <w:spacing w:before="120" w:after="120" w:line="240" w:lineRule="auto"/>
        <w:ind w:firstLine="709"/>
        <w:jc w:val="both"/>
        <w:rPr>
          <w:rFonts w:ascii="Cambria" w:hAnsi="Cambria"/>
        </w:rPr>
      </w:pPr>
    </w:p>
    <w:p w:rsidR="00E441AB" w:rsidRDefault="00E441AB" w:rsidP="00D87B3A">
      <w:pPr>
        <w:spacing w:before="120" w:after="120" w:line="240" w:lineRule="auto"/>
        <w:ind w:firstLine="709"/>
        <w:jc w:val="both"/>
        <w:rPr>
          <w:rFonts w:ascii="Cambria" w:hAnsi="Cambria"/>
        </w:rPr>
      </w:pPr>
    </w:p>
    <w:p w:rsidR="0016580C" w:rsidRDefault="0016580C" w:rsidP="00D87B3A">
      <w:pPr>
        <w:spacing w:before="120" w:after="120" w:line="240" w:lineRule="auto"/>
        <w:ind w:firstLine="709"/>
        <w:jc w:val="both"/>
        <w:rPr>
          <w:rFonts w:ascii="Cambria" w:hAnsi="Cambria"/>
        </w:rPr>
      </w:pPr>
    </w:p>
    <w:p w:rsidR="00E441AB" w:rsidRPr="00E441AB" w:rsidRDefault="00003867" w:rsidP="00E441AB">
      <w:pPr>
        <w:pStyle w:val="4"/>
        <w:rPr>
          <w:sz w:val="24"/>
          <w:szCs w:val="24"/>
        </w:rPr>
      </w:pPr>
      <w:r w:rsidRPr="00003867">
        <w:rPr>
          <w:noProof/>
          <w:lang w:eastAsia="ru-RU"/>
        </w:rPr>
        <w:lastRenderedPageBreak/>
        <w:pict>
          <v:shape id="Стрелка вправо 19470" o:spid="_x0000_s1041" type="#_x0000_t13" style="position:absolute;margin-left:260.4pt;margin-top:30.2pt;width:35.4pt;height:93.1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" adj="6961,3720"/>
        </w:pict>
      </w:r>
      <w:r w:rsidRPr="00003867">
        <w:rPr>
          <w:noProof/>
          <w:lang w:eastAsia="ru-RU"/>
        </w:rPr>
        <w:pict>
          <v:shape id="Стрелка вправо 19469" o:spid="_x0000_s1040" type="#_x0000_t13" style="position:absolute;margin-left:34.25pt;margin-top:30.2pt;width:35.4pt;height:93.1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" adj="6961,3720"/>
        </w:pict>
      </w:r>
      <w:r w:rsidR="00E441AB" w:rsidRPr="00E441AB">
        <w:t>Оценка деятельности территориальных систем образования  и образовател</w:t>
      </w:r>
      <w:r w:rsidR="00E441AB" w:rsidRPr="00E441AB">
        <w:t>ь</w:t>
      </w:r>
      <w:r w:rsidR="00E441AB" w:rsidRPr="00E441AB">
        <w:t>ных учреждений через особенности образовательных и трудовых траекторий выпускников 11 классов общеобразовательных школ</w:t>
      </w:r>
    </w:p>
    <w:p w:rsidR="00E441AB" w:rsidRDefault="00E441AB" w:rsidP="00D87B3A">
      <w:pPr>
        <w:spacing w:before="120" w:after="120" w:line="240" w:lineRule="auto"/>
        <w:ind w:firstLine="709"/>
        <w:jc w:val="both"/>
        <w:rPr>
          <w:rFonts w:ascii="Cambria" w:hAnsi="Cambria"/>
        </w:rPr>
      </w:pPr>
    </w:p>
    <w:p w:rsidR="00E441AB" w:rsidRDefault="00E441AB" w:rsidP="00D87B3A">
      <w:pPr>
        <w:spacing w:before="120" w:after="120" w:line="240" w:lineRule="auto"/>
        <w:ind w:firstLine="709"/>
        <w:jc w:val="both"/>
        <w:rPr>
          <w:rFonts w:ascii="Cambria" w:hAnsi="Cambria"/>
        </w:rPr>
      </w:pPr>
    </w:p>
    <w:p w:rsidR="00E441AB" w:rsidRDefault="00E441AB" w:rsidP="00E441AB">
      <w:pPr>
        <w:spacing w:before="120" w:after="120" w:line="240" w:lineRule="auto"/>
        <w:jc w:val="both"/>
        <w:rPr>
          <w:rFonts w:ascii="Cambria" w:hAnsi="Cambria"/>
        </w:rPr>
      </w:pPr>
      <w:r>
        <w:rPr>
          <w:noProof/>
          <w:lang w:eastAsia="ru-RU"/>
        </w:rPr>
        <w:drawing>
          <wp:inline distT="0" distB="0" distL="0" distR="0">
            <wp:extent cx="5753100" cy="5219700"/>
            <wp:effectExtent l="0" t="19050" r="19050" b="0"/>
            <wp:docPr id="118" name="Схема 1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496F3E" w:rsidRPr="00496F3E" w:rsidRDefault="00496F3E" w:rsidP="00496F3E">
      <w:pPr>
        <w:pStyle w:val="4"/>
      </w:pPr>
      <w:r w:rsidRPr="00496F3E">
        <w:t>Как оценить, какая из школ республики лучшая по результатам мониторинга образовательных и трудовых траекторий выпускников 11 классов?</w:t>
      </w:r>
    </w:p>
    <w:p w:rsidR="00496F3E" w:rsidRPr="00496F3E" w:rsidRDefault="00496F3E" w:rsidP="00496F3E">
      <w:pPr>
        <w:spacing w:before="120" w:after="120" w:line="240" w:lineRule="auto"/>
        <w:ind w:firstLine="709"/>
        <w:jc w:val="both"/>
        <w:rPr>
          <w:rFonts w:ascii="Cambria" w:hAnsi="Cambria"/>
        </w:rPr>
      </w:pPr>
      <w:r w:rsidRPr="00496F3E">
        <w:rPr>
          <w:rFonts w:ascii="Cambria" w:hAnsi="Cambria"/>
        </w:rPr>
        <w:t>Для ответа на этот вопрос необходимо</w:t>
      </w:r>
      <w:r>
        <w:rPr>
          <w:rFonts w:ascii="Cambria" w:hAnsi="Cambria"/>
        </w:rPr>
        <w:t xml:space="preserve"> </w:t>
      </w:r>
      <w:r w:rsidRPr="00496F3E">
        <w:rPr>
          <w:rFonts w:ascii="Cambria" w:hAnsi="Cambria"/>
        </w:rPr>
        <w:t>определить ключевые линии оценивания, то</w:t>
      </w:r>
      <w:r>
        <w:rPr>
          <w:rFonts w:ascii="Cambria" w:hAnsi="Cambria"/>
        </w:rPr>
        <w:t xml:space="preserve"> </w:t>
      </w:r>
      <w:r w:rsidRPr="00496F3E">
        <w:rPr>
          <w:rFonts w:ascii="Cambria" w:hAnsi="Cambria"/>
        </w:rPr>
        <w:t>есть, договориться какими параметрами</w:t>
      </w:r>
      <w:r>
        <w:rPr>
          <w:rFonts w:ascii="Cambria" w:hAnsi="Cambria"/>
        </w:rPr>
        <w:t xml:space="preserve"> </w:t>
      </w:r>
      <w:r w:rsidRPr="00496F3E">
        <w:rPr>
          <w:rFonts w:ascii="Cambria" w:hAnsi="Cambria"/>
        </w:rPr>
        <w:t>оценивать результаты как лучшие или худшие.</w:t>
      </w:r>
    </w:p>
    <w:p w:rsidR="00496F3E" w:rsidRPr="00496F3E" w:rsidRDefault="00496F3E" w:rsidP="00496F3E">
      <w:pPr>
        <w:spacing w:before="120" w:after="120" w:line="240" w:lineRule="auto"/>
        <w:ind w:firstLine="709"/>
        <w:jc w:val="both"/>
        <w:rPr>
          <w:rFonts w:ascii="Cambria" w:hAnsi="Cambria"/>
        </w:rPr>
      </w:pPr>
      <w:r w:rsidRPr="00496F3E">
        <w:rPr>
          <w:rFonts w:ascii="Cambria" w:hAnsi="Cambria"/>
        </w:rPr>
        <w:t>В использованной методике предлагается три</w:t>
      </w:r>
      <w:r>
        <w:rPr>
          <w:rFonts w:ascii="Cambria" w:hAnsi="Cambria"/>
        </w:rPr>
        <w:t xml:space="preserve"> </w:t>
      </w:r>
      <w:r w:rsidRPr="00496F3E">
        <w:rPr>
          <w:rFonts w:ascii="Cambria" w:hAnsi="Cambria"/>
        </w:rPr>
        <w:t>линии оценивания:</w:t>
      </w:r>
    </w:p>
    <w:p w:rsidR="00496F3E" w:rsidRPr="00496F3E" w:rsidRDefault="00496F3E" w:rsidP="00496F3E">
      <w:pPr>
        <w:spacing w:before="120" w:after="120" w:line="240" w:lineRule="auto"/>
        <w:ind w:firstLine="709"/>
        <w:jc w:val="both"/>
        <w:rPr>
          <w:rFonts w:ascii="Cambria" w:hAnsi="Cambria"/>
        </w:rPr>
      </w:pPr>
      <w:r w:rsidRPr="00496F3E">
        <w:rPr>
          <w:rFonts w:ascii="Cambria" w:hAnsi="Cambria"/>
        </w:rPr>
        <w:t>- во-первых, доля выпускников, получивших</w:t>
      </w:r>
      <w:r>
        <w:rPr>
          <w:rFonts w:ascii="Cambria" w:hAnsi="Cambria"/>
        </w:rPr>
        <w:t xml:space="preserve"> </w:t>
      </w:r>
      <w:r w:rsidRPr="00496F3E">
        <w:rPr>
          <w:rFonts w:ascii="Cambria" w:hAnsi="Cambria"/>
        </w:rPr>
        <w:t>после окончания 11 класса определённый</w:t>
      </w:r>
      <w:r>
        <w:rPr>
          <w:rFonts w:ascii="Cambria" w:hAnsi="Cambria"/>
        </w:rPr>
        <w:t xml:space="preserve"> </w:t>
      </w:r>
      <w:r w:rsidRPr="00496F3E">
        <w:rPr>
          <w:rFonts w:ascii="Cambria" w:hAnsi="Cambria"/>
        </w:rPr>
        <w:t>статус - студента или учащегося, работающего,</w:t>
      </w:r>
      <w:r>
        <w:rPr>
          <w:rFonts w:ascii="Cambria" w:hAnsi="Cambria"/>
        </w:rPr>
        <w:t xml:space="preserve"> </w:t>
      </w:r>
      <w:r w:rsidRPr="00496F3E">
        <w:rPr>
          <w:rFonts w:ascii="Cambria" w:hAnsi="Cambria"/>
        </w:rPr>
        <w:t>военнослужащего. Все выпускники должны</w:t>
      </w:r>
      <w:r>
        <w:rPr>
          <w:rFonts w:ascii="Cambria" w:hAnsi="Cambria"/>
        </w:rPr>
        <w:t xml:space="preserve"> </w:t>
      </w:r>
      <w:r w:rsidRPr="00496F3E">
        <w:rPr>
          <w:rFonts w:ascii="Cambria" w:hAnsi="Cambria"/>
        </w:rPr>
        <w:t>пол</w:t>
      </w:r>
      <w:r w:rsidRPr="00496F3E">
        <w:rPr>
          <w:rFonts w:ascii="Cambria" w:hAnsi="Cambria"/>
        </w:rPr>
        <w:t>у</w:t>
      </w:r>
      <w:r w:rsidRPr="00496F3E">
        <w:rPr>
          <w:rFonts w:ascii="Cambria" w:hAnsi="Cambria"/>
        </w:rPr>
        <w:t>чить какой-либо статус, поэтому в оценку</w:t>
      </w:r>
      <w:r>
        <w:rPr>
          <w:rFonts w:ascii="Cambria" w:hAnsi="Cambria"/>
        </w:rPr>
        <w:t xml:space="preserve"> </w:t>
      </w:r>
      <w:r w:rsidRPr="00496F3E">
        <w:rPr>
          <w:rFonts w:ascii="Cambria" w:hAnsi="Cambria"/>
        </w:rPr>
        <w:t>используется как абсолютное значение доли,</w:t>
      </w:r>
      <w:r>
        <w:rPr>
          <w:rFonts w:ascii="Cambria" w:hAnsi="Cambria"/>
        </w:rPr>
        <w:t xml:space="preserve"> </w:t>
      </w:r>
      <w:r w:rsidRPr="00496F3E">
        <w:rPr>
          <w:rFonts w:ascii="Cambria" w:hAnsi="Cambria"/>
        </w:rPr>
        <w:t>так и оц</w:t>
      </w:r>
      <w:r w:rsidRPr="00496F3E">
        <w:rPr>
          <w:rFonts w:ascii="Cambria" w:hAnsi="Cambria"/>
        </w:rPr>
        <w:t>е</w:t>
      </w:r>
      <w:r w:rsidRPr="00496F3E">
        <w:rPr>
          <w:rFonts w:ascii="Cambria" w:hAnsi="Cambria"/>
        </w:rPr>
        <w:t>ночное суждение о достижении 100%</w:t>
      </w:r>
      <w:r>
        <w:rPr>
          <w:rFonts w:ascii="Cambria" w:hAnsi="Cambria"/>
        </w:rPr>
        <w:t xml:space="preserve"> </w:t>
      </w:r>
      <w:r w:rsidRPr="00496F3E">
        <w:rPr>
          <w:rFonts w:ascii="Cambria" w:hAnsi="Cambria"/>
        </w:rPr>
        <w:t>значения по данной позиции.</w:t>
      </w:r>
    </w:p>
    <w:p w:rsidR="00496F3E" w:rsidRPr="00496F3E" w:rsidRDefault="00496F3E" w:rsidP="00496F3E">
      <w:pPr>
        <w:spacing w:before="120" w:after="120" w:line="240" w:lineRule="auto"/>
        <w:ind w:firstLine="709"/>
        <w:jc w:val="both"/>
        <w:rPr>
          <w:rFonts w:ascii="Cambria" w:hAnsi="Cambria"/>
        </w:rPr>
      </w:pPr>
      <w:r w:rsidRPr="00496F3E">
        <w:rPr>
          <w:rFonts w:ascii="Cambria" w:hAnsi="Cambria"/>
        </w:rPr>
        <w:t>- во-вторых, доля выпускников, продолживших</w:t>
      </w:r>
      <w:r>
        <w:rPr>
          <w:rFonts w:ascii="Cambria" w:hAnsi="Cambria"/>
        </w:rPr>
        <w:t xml:space="preserve"> </w:t>
      </w:r>
      <w:r w:rsidRPr="00496F3E">
        <w:rPr>
          <w:rFonts w:ascii="Cambria" w:hAnsi="Cambria"/>
        </w:rPr>
        <w:t>образование после окончания 11 класса -</w:t>
      </w:r>
      <w:r>
        <w:rPr>
          <w:rFonts w:ascii="Cambria" w:hAnsi="Cambria"/>
        </w:rPr>
        <w:t xml:space="preserve"> </w:t>
      </w:r>
      <w:r w:rsidRPr="00496F3E">
        <w:rPr>
          <w:rFonts w:ascii="Cambria" w:hAnsi="Cambria"/>
        </w:rPr>
        <w:t>поступивших учиться в учреждение</w:t>
      </w:r>
      <w:r>
        <w:rPr>
          <w:rFonts w:ascii="Cambria" w:hAnsi="Cambria"/>
        </w:rPr>
        <w:t xml:space="preserve"> </w:t>
      </w:r>
      <w:r w:rsidRPr="00496F3E">
        <w:rPr>
          <w:rFonts w:ascii="Cambria" w:hAnsi="Cambria"/>
        </w:rPr>
        <w:t>профессионального образования. Все</w:t>
      </w:r>
      <w:r>
        <w:rPr>
          <w:rFonts w:ascii="Cambria" w:hAnsi="Cambria"/>
        </w:rPr>
        <w:t xml:space="preserve"> </w:t>
      </w:r>
      <w:r w:rsidRPr="00496F3E">
        <w:rPr>
          <w:rFonts w:ascii="Cambria" w:hAnsi="Cambria"/>
        </w:rPr>
        <w:t>выпускники полной средней школы должны</w:t>
      </w:r>
      <w:r>
        <w:rPr>
          <w:rFonts w:ascii="Cambria" w:hAnsi="Cambria"/>
        </w:rPr>
        <w:t xml:space="preserve"> </w:t>
      </w:r>
      <w:r w:rsidRPr="00496F3E">
        <w:rPr>
          <w:rFonts w:ascii="Cambria" w:hAnsi="Cambria"/>
        </w:rPr>
        <w:t>получать профессиональное образование,</w:t>
      </w:r>
      <w:r>
        <w:rPr>
          <w:rFonts w:ascii="Cambria" w:hAnsi="Cambria"/>
        </w:rPr>
        <w:t xml:space="preserve"> </w:t>
      </w:r>
      <w:r w:rsidRPr="00496F3E">
        <w:rPr>
          <w:rFonts w:ascii="Cambria" w:hAnsi="Cambria"/>
        </w:rPr>
        <w:t xml:space="preserve">поэтому в оценку используется </w:t>
      </w:r>
      <w:r w:rsidRPr="00496F3E">
        <w:rPr>
          <w:rFonts w:ascii="Cambria" w:hAnsi="Cambria"/>
        </w:rPr>
        <w:lastRenderedPageBreak/>
        <w:t>как абсолютное</w:t>
      </w:r>
      <w:r>
        <w:rPr>
          <w:rFonts w:ascii="Cambria" w:hAnsi="Cambria"/>
        </w:rPr>
        <w:t xml:space="preserve"> </w:t>
      </w:r>
      <w:r w:rsidRPr="00496F3E">
        <w:rPr>
          <w:rFonts w:ascii="Cambria" w:hAnsi="Cambria"/>
        </w:rPr>
        <w:t>значение доли, так и оценочное суждение о</w:t>
      </w:r>
      <w:r>
        <w:rPr>
          <w:rFonts w:ascii="Cambria" w:hAnsi="Cambria"/>
        </w:rPr>
        <w:t xml:space="preserve"> </w:t>
      </w:r>
      <w:r w:rsidRPr="00496F3E">
        <w:rPr>
          <w:rFonts w:ascii="Cambria" w:hAnsi="Cambria"/>
        </w:rPr>
        <w:t>достижении 100% значения по данной позиции.</w:t>
      </w:r>
    </w:p>
    <w:p w:rsidR="00496F3E" w:rsidRPr="00496F3E" w:rsidRDefault="00496F3E" w:rsidP="00496F3E">
      <w:pPr>
        <w:spacing w:before="120" w:after="120" w:line="240" w:lineRule="auto"/>
        <w:ind w:firstLine="709"/>
        <w:jc w:val="both"/>
        <w:rPr>
          <w:rFonts w:ascii="Cambria" w:hAnsi="Cambria"/>
        </w:rPr>
      </w:pPr>
      <w:r w:rsidRPr="00496F3E">
        <w:rPr>
          <w:rFonts w:ascii="Cambria" w:hAnsi="Cambria"/>
        </w:rPr>
        <w:t>- в-третьих, доля выпускников,</w:t>
      </w:r>
      <w:r>
        <w:rPr>
          <w:rFonts w:ascii="Cambria" w:hAnsi="Cambria"/>
        </w:rPr>
        <w:t xml:space="preserve"> </w:t>
      </w:r>
      <w:r w:rsidRPr="00496F3E">
        <w:rPr>
          <w:rFonts w:ascii="Cambria" w:hAnsi="Cambria"/>
        </w:rPr>
        <w:t>соответствующих заказу государства -</w:t>
      </w:r>
      <w:r>
        <w:rPr>
          <w:rFonts w:ascii="Cambria" w:hAnsi="Cambria"/>
        </w:rPr>
        <w:t xml:space="preserve"> </w:t>
      </w:r>
      <w:r w:rsidRPr="00496F3E">
        <w:rPr>
          <w:rFonts w:ascii="Cambria" w:hAnsi="Cambria"/>
        </w:rPr>
        <w:t>служащих в армии, работающих или</w:t>
      </w:r>
      <w:r>
        <w:rPr>
          <w:rFonts w:ascii="Cambria" w:hAnsi="Cambria"/>
        </w:rPr>
        <w:t xml:space="preserve"> </w:t>
      </w:r>
      <w:r w:rsidRPr="00496F3E">
        <w:rPr>
          <w:rFonts w:ascii="Cambria" w:hAnsi="Cambria"/>
        </w:rPr>
        <w:t>получающих образование любого уровня на</w:t>
      </w:r>
      <w:r>
        <w:rPr>
          <w:rFonts w:ascii="Cambria" w:hAnsi="Cambria"/>
        </w:rPr>
        <w:t xml:space="preserve"> </w:t>
      </w:r>
      <w:r w:rsidRPr="00496F3E">
        <w:rPr>
          <w:rFonts w:ascii="Cambria" w:hAnsi="Cambria"/>
        </w:rPr>
        <w:t>бюджетной основе. Обучающиеся на</w:t>
      </w:r>
      <w:r>
        <w:rPr>
          <w:rFonts w:ascii="Cambria" w:hAnsi="Cambria"/>
        </w:rPr>
        <w:t xml:space="preserve"> </w:t>
      </w:r>
      <w:r w:rsidRPr="00496F3E">
        <w:rPr>
          <w:rFonts w:ascii="Cambria" w:hAnsi="Cambria"/>
        </w:rPr>
        <w:t>коммерческой основе реализуют собственные</w:t>
      </w:r>
      <w:r>
        <w:rPr>
          <w:rFonts w:ascii="Cambria" w:hAnsi="Cambria"/>
        </w:rPr>
        <w:t xml:space="preserve"> </w:t>
      </w:r>
      <w:r w:rsidRPr="00496F3E">
        <w:rPr>
          <w:rFonts w:ascii="Cambria" w:hAnsi="Cambria"/>
        </w:rPr>
        <w:t>амбиции и потребности семьи за собственные</w:t>
      </w:r>
      <w:r>
        <w:rPr>
          <w:rFonts w:ascii="Cambria" w:hAnsi="Cambria"/>
        </w:rPr>
        <w:t xml:space="preserve"> </w:t>
      </w:r>
      <w:r w:rsidRPr="00496F3E">
        <w:rPr>
          <w:rFonts w:ascii="Cambria" w:hAnsi="Cambria"/>
        </w:rPr>
        <w:t>ресурсы. Чем выше значение этого показателя,</w:t>
      </w:r>
      <w:r>
        <w:rPr>
          <w:rFonts w:ascii="Cambria" w:hAnsi="Cambria"/>
        </w:rPr>
        <w:t xml:space="preserve"> </w:t>
      </w:r>
      <w:r w:rsidRPr="00496F3E">
        <w:rPr>
          <w:rFonts w:ascii="Cambria" w:hAnsi="Cambria"/>
        </w:rPr>
        <w:t>там в большей степени результаты</w:t>
      </w:r>
      <w:r>
        <w:rPr>
          <w:rFonts w:ascii="Cambria" w:hAnsi="Cambria"/>
        </w:rPr>
        <w:t xml:space="preserve"> </w:t>
      </w:r>
      <w:r w:rsidRPr="00496F3E">
        <w:rPr>
          <w:rFonts w:ascii="Cambria" w:hAnsi="Cambria"/>
        </w:rPr>
        <w:t>деятельности школы соответствуют заказу</w:t>
      </w:r>
      <w:r>
        <w:rPr>
          <w:rFonts w:ascii="Cambria" w:hAnsi="Cambria"/>
        </w:rPr>
        <w:t xml:space="preserve"> </w:t>
      </w:r>
      <w:r w:rsidRPr="00496F3E">
        <w:rPr>
          <w:rFonts w:ascii="Cambria" w:hAnsi="Cambria"/>
        </w:rPr>
        <w:t>государства. Так как достижение 100% по</w:t>
      </w:r>
      <w:r>
        <w:rPr>
          <w:rFonts w:ascii="Cambria" w:hAnsi="Cambria"/>
        </w:rPr>
        <w:t xml:space="preserve"> </w:t>
      </w:r>
      <w:r w:rsidRPr="00496F3E">
        <w:rPr>
          <w:rFonts w:ascii="Cambria" w:hAnsi="Cambria"/>
        </w:rPr>
        <w:t>данной позиции маловероятно, то в оценке</w:t>
      </w:r>
      <w:r>
        <w:rPr>
          <w:rFonts w:ascii="Cambria" w:hAnsi="Cambria"/>
        </w:rPr>
        <w:t xml:space="preserve"> </w:t>
      </w:r>
      <w:r w:rsidRPr="00496F3E">
        <w:rPr>
          <w:rFonts w:ascii="Cambria" w:hAnsi="Cambria"/>
        </w:rPr>
        <w:t>используется как абсолютное значение доли,</w:t>
      </w:r>
      <w:r>
        <w:rPr>
          <w:rFonts w:ascii="Cambria" w:hAnsi="Cambria"/>
        </w:rPr>
        <w:t xml:space="preserve"> </w:t>
      </w:r>
      <w:r w:rsidRPr="00496F3E">
        <w:rPr>
          <w:rFonts w:ascii="Cambria" w:hAnsi="Cambria"/>
        </w:rPr>
        <w:t>так и оценочное суждение относительно</w:t>
      </w:r>
      <w:r>
        <w:rPr>
          <w:rFonts w:ascii="Cambria" w:hAnsi="Cambria"/>
        </w:rPr>
        <w:t xml:space="preserve"> </w:t>
      </w:r>
      <w:r w:rsidRPr="00496F3E">
        <w:rPr>
          <w:rFonts w:ascii="Cambria" w:hAnsi="Cambria"/>
        </w:rPr>
        <w:t>позиции школы по данному показателю в своём</w:t>
      </w:r>
      <w:r>
        <w:rPr>
          <w:rFonts w:ascii="Cambria" w:hAnsi="Cambria"/>
        </w:rPr>
        <w:t xml:space="preserve"> </w:t>
      </w:r>
      <w:r w:rsidRPr="00496F3E">
        <w:rPr>
          <w:rFonts w:ascii="Cambria" w:hAnsi="Cambria"/>
        </w:rPr>
        <w:t>районе (городе) и в своём кластере.</w:t>
      </w:r>
    </w:p>
    <w:p w:rsidR="00496F3E" w:rsidRPr="00496F3E" w:rsidRDefault="00496F3E" w:rsidP="00496F3E">
      <w:pPr>
        <w:spacing w:before="120" w:after="120" w:line="240" w:lineRule="auto"/>
        <w:ind w:firstLine="709"/>
        <w:jc w:val="both"/>
        <w:rPr>
          <w:rFonts w:ascii="Cambria" w:hAnsi="Cambria"/>
        </w:rPr>
      </w:pPr>
      <w:r w:rsidRPr="00496F3E">
        <w:rPr>
          <w:rFonts w:ascii="Cambria" w:hAnsi="Cambria"/>
        </w:rPr>
        <w:t>- в-четвёртых, доля выпускников,</w:t>
      </w:r>
      <w:r>
        <w:rPr>
          <w:rFonts w:ascii="Cambria" w:hAnsi="Cambria"/>
        </w:rPr>
        <w:t xml:space="preserve"> </w:t>
      </w:r>
      <w:r w:rsidRPr="00496F3E">
        <w:rPr>
          <w:rFonts w:ascii="Cambria" w:hAnsi="Cambria"/>
        </w:rPr>
        <w:t>получающих образование любого уровня на</w:t>
      </w:r>
      <w:r>
        <w:rPr>
          <w:rFonts w:ascii="Cambria" w:hAnsi="Cambria"/>
        </w:rPr>
        <w:t xml:space="preserve"> </w:t>
      </w:r>
      <w:r w:rsidRPr="00496F3E">
        <w:rPr>
          <w:rFonts w:ascii="Cambria" w:hAnsi="Cambria"/>
        </w:rPr>
        <w:t>бюджетной основе. Это показатель</w:t>
      </w:r>
      <w:r>
        <w:rPr>
          <w:rFonts w:ascii="Cambria" w:hAnsi="Cambria"/>
        </w:rPr>
        <w:t xml:space="preserve"> </w:t>
      </w:r>
      <w:r w:rsidRPr="00496F3E">
        <w:rPr>
          <w:rFonts w:ascii="Cambria" w:hAnsi="Cambria"/>
        </w:rPr>
        <w:t>соответствия запросам родителей. Чем выше</w:t>
      </w:r>
      <w:r>
        <w:rPr>
          <w:rFonts w:ascii="Cambria" w:hAnsi="Cambria"/>
        </w:rPr>
        <w:t xml:space="preserve"> </w:t>
      </w:r>
      <w:r w:rsidRPr="00496F3E">
        <w:rPr>
          <w:rFonts w:ascii="Cambria" w:hAnsi="Cambria"/>
        </w:rPr>
        <w:t>значение этого показателя, там в большей</w:t>
      </w:r>
      <w:r>
        <w:rPr>
          <w:rFonts w:ascii="Cambria" w:hAnsi="Cambria"/>
        </w:rPr>
        <w:t xml:space="preserve"> </w:t>
      </w:r>
      <w:r w:rsidRPr="00496F3E">
        <w:rPr>
          <w:rFonts w:ascii="Cambria" w:hAnsi="Cambria"/>
        </w:rPr>
        <w:t>степени результаты деятельности школы</w:t>
      </w:r>
      <w:r>
        <w:rPr>
          <w:rFonts w:ascii="Cambria" w:hAnsi="Cambria"/>
        </w:rPr>
        <w:t xml:space="preserve"> </w:t>
      </w:r>
      <w:r w:rsidRPr="00496F3E">
        <w:rPr>
          <w:rFonts w:ascii="Cambria" w:hAnsi="Cambria"/>
        </w:rPr>
        <w:t>соответствуют им. Так как достижение 100% по</w:t>
      </w:r>
      <w:r>
        <w:rPr>
          <w:rFonts w:ascii="Cambria" w:hAnsi="Cambria"/>
        </w:rPr>
        <w:t xml:space="preserve"> </w:t>
      </w:r>
      <w:r w:rsidRPr="00496F3E">
        <w:rPr>
          <w:rFonts w:ascii="Cambria" w:hAnsi="Cambria"/>
        </w:rPr>
        <w:t>данной позиции маловероятно, то в оценке</w:t>
      </w:r>
      <w:r>
        <w:rPr>
          <w:rFonts w:ascii="Cambria" w:hAnsi="Cambria"/>
        </w:rPr>
        <w:t xml:space="preserve"> </w:t>
      </w:r>
      <w:r w:rsidRPr="00496F3E">
        <w:rPr>
          <w:rFonts w:ascii="Cambria" w:hAnsi="Cambria"/>
        </w:rPr>
        <w:t>используется как абсолютное значение доли,</w:t>
      </w:r>
      <w:r>
        <w:rPr>
          <w:rFonts w:ascii="Cambria" w:hAnsi="Cambria"/>
        </w:rPr>
        <w:t xml:space="preserve"> </w:t>
      </w:r>
      <w:r w:rsidRPr="00496F3E">
        <w:rPr>
          <w:rFonts w:ascii="Cambria" w:hAnsi="Cambria"/>
        </w:rPr>
        <w:t>так и оценочное суждение относительно</w:t>
      </w:r>
      <w:r>
        <w:rPr>
          <w:rFonts w:ascii="Cambria" w:hAnsi="Cambria"/>
        </w:rPr>
        <w:t xml:space="preserve"> </w:t>
      </w:r>
      <w:r w:rsidRPr="00496F3E">
        <w:rPr>
          <w:rFonts w:ascii="Cambria" w:hAnsi="Cambria"/>
        </w:rPr>
        <w:t>позиции школы по данному показателю в своём</w:t>
      </w:r>
      <w:r>
        <w:rPr>
          <w:rFonts w:ascii="Cambria" w:hAnsi="Cambria"/>
        </w:rPr>
        <w:t xml:space="preserve"> </w:t>
      </w:r>
      <w:r w:rsidRPr="00496F3E">
        <w:rPr>
          <w:rFonts w:ascii="Cambria" w:hAnsi="Cambria"/>
        </w:rPr>
        <w:t>районе (городе) и в своём кластере.</w:t>
      </w:r>
    </w:p>
    <w:p w:rsidR="00496F3E" w:rsidRDefault="00496F3E" w:rsidP="00496F3E">
      <w:pPr>
        <w:spacing w:before="120" w:after="120" w:line="240" w:lineRule="auto"/>
        <w:ind w:firstLine="709"/>
        <w:jc w:val="both"/>
        <w:rPr>
          <w:rFonts w:ascii="Cambria" w:hAnsi="Cambria"/>
        </w:rPr>
      </w:pPr>
      <w:r w:rsidRPr="00496F3E">
        <w:rPr>
          <w:rFonts w:ascii="Cambria" w:hAnsi="Cambria"/>
        </w:rPr>
        <w:t>На основе значений ключевых показателей</w:t>
      </w:r>
      <w:r>
        <w:rPr>
          <w:rFonts w:ascii="Cambria" w:hAnsi="Cambria"/>
        </w:rPr>
        <w:t xml:space="preserve"> </w:t>
      </w:r>
      <w:r w:rsidRPr="00496F3E">
        <w:rPr>
          <w:rFonts w:ascii="Cambria" w:hAnsi="Cambria"/>
        </w:rPr>
        <w:t xml:space="preserve">по каждой школе </w:t>
      </w:r>
      <w:r>
        <w:rPr>
          <w:rFonts w:ascii="Cambria" w:hAnsi="Cambria"/>
        </w:rPr>
        <w:t xml:space="preserve">могут быть </w:t>
      </w:r>
      <w:r w:rsidRPr="00496F3E">
        <w:rPr>
          <w:rFonts w:ascii="Cambria" w:hAnsi="Cambria"/>
        </w:rPr>
        <w:t>сделаны оценочные суждения</w:t>
      </w:r>
      <w:r>
        <w:rPr>
          <w:rFonts w:ascii="Cambria" w:hAnsi="Cambria"/>
        </w:rPr>
        <w:t xml:space="preserve"> </w:t>
      </w:r>
      <w:r w:rsidRPr="00496F3E">
        <w:rPr>
          <w:rFonts w:ascii="Cambria" w:hAnsi="Cambria"/>
        </w:rPr>
        <w:t>– лучше или хуже школа по комплексу</w:t>
      </w:r>
      <w:r>
        <w:rPr>
          <w:rFonts w:ascii="Cambria" w:hAnsi="Cambria"/>
        </w:rPr>
        <w:t xml:space="preserve"> </w:t>
      </w:r>
      <w:r w:rsidRPr="00496F3E">
        <w:rPr>
          <w:rFonts w:ascii="Cambria" w:hAnsi="Cambria"/>
        </w:rPr>
        <w:t>показателей соответствия на фоне аналогичных</w:t>
      </w:r>
      <w:r>
        <w:rPr>
          <w:rFonts w:ascii="Cambria" w:hAnsi="Cambria"/>
        </w:rPr>
        <w:t xml:space="preserve"> </w:t>
      </w:r>
      <w:r w:rsidRPr="00496F3E">
        <w:rPr>
          <w:rFonts w:ascii="Cambria" w:hAnsi="Cambria"/>
        </w:rPr>
        <w:t>школ, отнесённых по группе контекстных</w:t>
      </w:r>
      <w:r>
        <w:rPr>
          <w:rFonts w:ascii="Cambria" w:hAnsi="Cambria"/>
        </w:rPr>
        <w:t xml:space="preserve"> </w:t>
      </w:r>
      <w:r w:rsidRPr="00496F3E">
        <w:rPr>
          <w:rFonts w:ascii="Cambria" w:hAnsi="Cambria"/>
        </w:rPr>
        <w:t>характеристик к одному кластеру, а также на</w:t>
      </w:r>
      <w:r>
        <w:rPr>
          <w:rFonts w:ascii="Cambria" w:hAnsi="Cambria"/>
        </w:rPr>
        <w:t xml:space="preserve"> </w:t>
      </w:r>
      <w:r w:rsidRPr="00496F3E">
        <w:rPr>
          <w:rFonts w:ascii="Cambria" w:hAnsi="Cambria"/>
        </w:rPr>
        <w:t>фоне других школ муниципалитета. Для этого</w:t>
      </w:r>
      <w:r>
        <w:rPr>
          <w:rFonts w:ascii="Cambria" w:hAnsi="Cambria"/>
        </w:rPr>
        <w:t xml:space="preserve"> </w:t>
      </w:r>
      <w:r w:rsidRPr="00496F3E">
        <w:rPr>
          <w:rFonts w:ascii="Cambria" w:hAnsi="Cambria"/>
        </w:rPr>
        <w:t xml:space="preserve">для каждой школы </w:t>
      </w:r>
      <w:r w:rsidR="000033A2">
        <w:rPr>
          <w:rFonts w:ascii="Cambria" w:hAnsi="Cambria"/>
        </w:rPr>
        <w:t>должен быть</w:t>
      </w:r>
      <w:r w:rsidRPr="00496F3E">
        <w:rPr>
          <w:rFonts w:ascii="Cambria" w:hAnsi="Cambria"/>
        </w:rPr>
        <w:t xml:space="preserve"> вычислен индекс  который б</w:t>
      </w:r>
      <w:r w:rsidR="000033A2">
        <w:rPr>
          <w:rFonts w:ascii="Cambria" w:hAnsi="Cambria"/>
        </w:rPr>
        <w:t>удет</w:t>
      </w:r>
      <w:r w:rsidRPr="00496F3E">
        <w:rPr>
          <w:rFonts w:ascii="Cambria" w:hAnsi="Cambria"/>
        </w:rPr>
        <w:t xml:space="preserve"> соотнесён с</w:t>
      </w:r>
      <w:r>
        <w:rPr>
          <w:rFonts w:ascii="Cambria" w:hAnsi="Cambria"/>
        </w:rPr>
        <w:t xml:space="preserve"> </w:t>
      </w:r>
      <w:r w:rsidRPr="00496F3E">
        <w:rPr>
          <w:rFonts w:ascii="Cambria" w:hAnsi="Cambria"/>
        </w:rPr>
        <w:t>аналогичным индексом для района и кластера и</w:t>
      </w:r>
      <w:r>
        <w:rPr>
          <w:rFonts w:ascii="Cambria" w:hAnsi="Cambria"/>
        </w:rPr>
        <w:t xml:space="preserve"> </w:t>
      </w:r>
      <w:r w:rsidRPr="00496F3E">
        <w:rPr>
          <w:rFonts w:ascii="Cambria" w:hAnsi="Cambria"/>
        </w:rPr>
        <w:t>выставлено место, которое занимает школа в</w:t>
      </w:r>
      <w:r>
        <w:rPr>
          <w:rFonts w:ascii="Cambria" w:hAnsi="Cambria"/>
        </w:rPr>
        <w:t xml:space="preserve"> </w:t>
      </w:r>
      <w:r w:rsidRPr="00496F3E">
        <w:rPr>
          <w:rFonts w:ascii="Cambria" w:hAnsi="Cambria"/>
        </w:rPr>
        <w:t>своём кластере и в своём муниципалитете, а</w:t>
      </w:r>
      <w:r>
        <w:rPr>
          <w:rFonts w:ascii="Cambria" w:hAnsi="Cambria"/>
        </w:rPr>
        <w:t xml:space="preserve"> </w:t>
      </w:r>
      <w:r w:rsidRPr="00496F3E">
        <w:rPr>
          <w:rFonts w:ascii="Cambria" w:hAnsi="Cambria"/>
        </w:rPr>
        <w:t xml:space="preserve">также </w:t>
      </w:r>
      <w:r w:rsidR="000033A2">
        <w:rPr>
          <w:rFonts w:ascii="Cambria" w:hAnsi="Cambria"/>
        </w:rPr>
        <w:t xml:space="preserve">может быть </w:t>
      </w:r>
      <w:r w:rsidRPr="00496F3E">
        <w:rPr>
          <w:rFonts w:ascii="Cambria" w:hAnsi="Cambria"/>
        </w:rPr>
        <w:t>выполнен сквозной рейтинг.</w:t>
      </w:r>
    </w:p>
    <w:p w:rsidR="00496F3E" w:rsidRDefault="00496F3E" w:rsidP="00496F3E">
      <w:pPr>
        <w:spacing w:before="120" w:after="120" w:line="240" w:lineRule="auto"/>
        <w:ind w:firstLine="709"/>
        <w:jc w:val="both"/>
        <w:rPr>
          <w:rFonts w:ascii="Cambria" w:hAnsi="Cambria"/>
        </w:rPr>
      </w:pPr>
    </w:p>
    <w:p w:rsidR="0016580C" w:rsidRPr="0016580C" w:rsidRDefault="0016580C" w:rsidP="0016580C">
      <w:pPr>
        <w:spacing w:before="120" w:after="120" w:line="240" w:lineRule="auto"/>
        <w:ind w:firstLine="709"/>
        <w:jc w:val="both"/>
        <w:rPr>
          <w:rFonts w:ascii="Cambria" w:hAnsi="Cambria"/>
        </w:rPr>
      </w:pPr>
      <w:r w:rsidRPr="0016580C">
        <w:rPr>
          <w:rFonts w:ascii="Cambria" w:hAnsi="Cambria"/>
        </w:rPr>
        <w:t>Предложенная схема анализа и система ключевых индикаторов позволяет:</w:t>
      </w:r>
    </w:p>
    <w:p w:rsidR="0016580C" w:rsidRPr="0016580C" w:rsidRDefault="0016580C" w:rsidP="0016580C">
      <w:pPr>
        <w:spacing w:before="120" w:after="120" w:line="240" w:lineRule="auto"/>
        <w:ind w:firstLine="709"/>
        <w:jc w:val="both"/>
        <w:rPr>
          <w:rFonts w:ascii="Cambria" w:hAnsi="Cambria"/>
        </w:rPr>
      </w:pPr>
      <w:r w:rsidRPr="0016580C">
        <w:rPr>
          <w:rFonts w:ascii="Cambria" w:hAnsi="Cambria"/>
        </w:rPr>
        <w:t xml:space="preserve"> оценить результаты работы образовательных учреждений и территориальных образовательных систем, во-первых, с позиции государства - степень соответствия подготовки выпускников заказу государства, во-вторых, с позиции родителей - соответствие интересам родителей); </w:t>
      </w:r>
    </w:p>
    <w:p w:rsidR="0016580C" w:rsidRPr="0016580C" w:rsidRDefault="0016580C" w:rsidP="0016580C">
      <w:pPr>
        <w:spacing w:before="120" w:after="120" w:line="240" w:lineRule="auto"/>
        <w:ind w:firstLine="709"/>
        <w:jc w:val="both"/>
        <w:rPr>
          <w:rFonts w:ascii="Cambria" w:hAnsi="Cambria"/>
        </w:rPr>
      </w:pPr>
      <w:r w:rsidRPr="0016580C">
        <w:rPr>
          <w:rFonts w:ascii="Cambria" w:hAnsi="Cambria"/>
        </w:rPr>
        <w:t xml:space="preserve"> выйти на внешнюю оценку учреждений профессионального образования и отдельных специальностей;</w:t>
      </w:r>
    </w:p>
    <w:p w:rsidR="0016580C" w:rsidRPr="0016580C" w:rsidRDefault="0016580C" w:rsidP="0016580C">
      <w:pPr>
        <w:spacing w:before="120" w:after="120" w:line="240" w:lineRule="auto"/>
        <w:ind w:firstLine="709"/>
        <w:jc w:val="both"/>
        <w:rPr>
          <w:rFonts w:ascii="Cambria" w:hAnsi="Cambria"/>
        </w:rPr>
      </w:pPr>
      <w:r w:rsidRPr="0016580C">
        <w:rPr>
          <w:rFonts w:ascii="Cambria" w:hAnsi="Cambria"/>
        </w:rPr>
        <w:t xml:space="preserve">  оценить соответствие образовательных и трудовых траекторий выпускников потребностям рынка труда;</w:t>
      </w:r>
    </w:p>
    <w:p w:rsidR="0016580C" w:rsidRPr="0016580C" w:rsidRDefault="0016580C" w:rsidP="0016580C">
      <w:pPr>
        <w:spacing w:before="120" w:after="120" w:line="240" w:lineRule="auto"/>
        <w:ind w:firstLine="709"/>
        <w:jc w:val="both"/>
        <w:rPr>
          <w:rFonts w:ascii="Cambria" w:hAnsi="Cambria"/>
        </w:rPr>
      </w:pPr>
      <w:r w:rsidRPr="0016580C">
        <w:rPr>
          <w:rFonts w:ascii="Cambria" w:hAnsi="Cambria"/>
        </w:rPr>
        <w:t xml:space="preserve">  сформировать информационную основу для банка данных об индивидуальных образовательных маршрутах лучших выпускников школ. </w:t>
      </w:r>
    </w:p>
    <w:p w:rsidR="0016580C" w:rsidRDefault="0016580C" w:rsidP="0016580C">
      <w:pPr>
        <w:spacing w:before="120" w:after="120" w:line="240" w:lineRule="auto"/>
        <w:ind w:firstLine="709"/>
        <w:jc w:val="both"/>
        <w:rPr>
          <w:rFonts w:ascii="Cambria" w:hAnsi="Cambria"/>
        </w:rPr>
      </w:pPr>
      <w:r w:rsidRPr="0016580C">
        <w:rPr>
          <w:rFonts w:ascii="Cambria" w:hAnsi="Cambria"/>
        </w:rPr>
        <w:t>Материалы исследования могут быть использованы как для принятия управленческих решений на уровне образовательного учреждения, так и для тактического и стратегического управления территориальными образовательными системами</w:t>
      </w:r>
      <w:r>
        <w:rPr>
          <w:rFonts w:ascii="Cambria" w:hAnsi="Cambria"/>
        </w:rPr>
        <w:t>.</w:t>
      </w:r>
    </w:p>
    <w:p w:rsidR="00496F3E" w:rsidRDefault="00496F3E">
      <w:pPr>
        <w:rPr>
          <w:rFonts w:ascii="Cambria" w:hAnsi="Cambria"/>
        </w:rPr>
      </w:pPr>
      <w:r>
        <w:rPr>
          <w:rFonts w:ascii="Cambria" w:hAnsi="Cambria"/>
        </w:rPr>
        <w:br w:type="page"/>
      </w:r>
    </w:p>
    <w:p w:rsidR="00AD6E57" w:rsidRPr="00C43DE1" w:rsidRDefault="00AD6E57" w:rsidP="00AD6E57">
      <w:pPr>
        <w:pStyle w:val="20"/>
        <w:rPr>
          <w:rFonts w:eastAsia="Times New Roman"/>
          <w:lang w:eastAsia="ru-RU"/>
        </w:rPr>
      </w:pPr>
      <w:bookmarkStart w:id="9" w:name="_Toc314421753"/>
      <w:r>
        <w:rPr>
          <w:rFonts w:eastAsia="Times New Roman"/>
          <w:lang w:eastAsia="ru-RU"/>
        </w:rPr>
        <w:t>Совместимость баз данных результатов оценочных процедур – основа мониторинга образовательных достижений и качества образовательных результатов.</w:t>
      </w:r>
      <w:bookmarkEnd w:id="9"/>
    </w:p>
    <w:p w:rsidR="009C7DFE" w:rsidRDefault="009C7DFE" w:rsidP="009C7DFE">
      <w:pPr>
        <w:pStyle w:val="30"/>
      </w:pPr>
      <w:bookmarkStart w:id="10" w:name="_Toc314421754"/>
      <w:r>
        <w:t>Сравнение результатов оценочных процедур между собой - система сквозных показателей для мониторинга образовательных достижений.</w:t>
      </w:r>
      <w:bookmarkEnd w:id="10"/>
    </w:p>
    <w:p w:rsidR="009C7DFE" w:rsidRDefault="009C7DFE" w:rsidP="009C7DFE">
      <w:pPr>
        <w:spacing w:before="120" w:after="120" w:line="240" w:lineRule="auto"/>
        <w:ind w:firstLine="709"/>
        <w:jc w:val="both"/>
        <w:rPr>
          <w:rFonts w:ascii="Cambria" w:hAnsi="Cambria"/>
        </w:rPr>
      </w:pPr>
      <w:r>
        <w:rPr>
          <w:rFonts w:ascii="Cambria" w:hAnsi="Cambria"/>
        </w:rPr>
        <w:t>Сравнение  между собой результатов  разных оценочных процедур позволит выстроить систему мониторинга образовательных достижений. Сравнение предполагается построить на основе общих показателей и показателей, позволяющих оценить состояние основных учебных предметов. В свою очередь, общие показатели отражают три линии оценки: охват образовательной услугой каждой ступени, соответствие определённой норме и качество учебных достижений. Подробнее показатели представлены в таблице.</w:t>
      </w:r>
    </w:p>
    <w:tbl>
      <w:tblPr>
        <w:tblStyle w:val="2-6"/>
        <w:tblW w:w="5000" w:type="pct"/>
        <w:tblLook w:val="04A0"/>
      </w:tblPr>
      <w:tblGrid>
        <w:gridCol w:w="3095"/>
        <w:gridCol w:w="3096"/>
        <w:gridCol w:w="3096"/>
      </w:tblGrid>
      <w:tr w:rsidR="009C7DFE" w:rsidRPr="00AA7717" w:rsidTr="00852AFB">
        <w:trPr>
          <w:cnfStyle w:val="100000000000"/>
        </w:trPr>
        <w:tc>
          <w:tcPr>
            <w:cnfStyle w:val="001000000100"/>
            <w:tcW w:w="1666" w:type="pct"/>
            <w:tcBorders>
              <w:top w:val="single" w:sz="4" w:space="0" w:color="9DBDD2" w:themeColor="accent6" w:themeTint="99"/>
              <w:bottom w:val="single" w:sz="4" w:space="0" w:color="9DBDD2" w:themeColor="accent6" w:themeTint="99"/>
              <w:right w:val="single" w:sz="4" w:space="0" w:color="9DBDD2" w:themeColor="accent6" w:themeTint="99"/>
            </w:tcBorders>
          </w:tcPr>
          <w:p w:rsidR="009C7DFE" w:rsidRPr="00AA7717" w:rsidRDefault="009C7DFE" w:rsidP="00852AFB">
            <w:pPr>
              <w:spacing w:before="120" w:after="120"/>
              <w:jc w:val="both"/>
              <w:rPr>
                <w:rFonts w:ascii="Cambria" w:hAnsi="Cambria"/>
                <w:i/>
              </w:rPr>
            </w:pPr>
            <w:r w:rsidRPr="00AA7717">
              <w:rPr>
                <w:rFonts w:ascii="Cambria" w:hAnsi="Cambria"/>
                <w:i/>
              </w:rPr>
              <w:t>Наименование оценочной процедуры</w:t>
            </w:r>
          </w:p>
        </w:tc>
        <w:tc>
          <w:tcPr>
            <w:tcW w:w="1667" w:type="pct"/>
            <w:tcBorders>
              <w:top w:val="single" w:sz="4" w:space="0" w:color="9DBDD2" w:themeColor="accent6" w:themeTint="99"/>
              <w:left w:val="single" w:sz="4" w:space="0" w:color="9DBDD2" w:themeColor="accent6" w:themeTint="99"/>
              <w:bottom w:val="single" w:sz="4" w:space="0" w:color="9DBDD2" w:themeColor="accent6" w:themeTint="99"/>
              <w:right w:val="single" w:sz="4" w:space="0" w:color="9DBDD2" w:themeColor="accent6" w:themeTint="99"/>
            </w:tcBorders>
          </w:tcPr>
          <w:p w:rsidR="009C7DFE" w:rsidRPr="00AA7717" w:rsidRDefault="009C7DFE" w:rsidP="00852AFB">
            <w:pPr>
              <w:spacing w:before="120" w:after="120"/>
              <w:jc w:val="both"/>
              <w:cnfStyle w:val="100000000000"/>
              <w:rPr>
                <w:rFonts w:ascii="Cambria" w:hAnsi="Cambria"/>
                <w:i/>
              </w:rPr>
            </w:pPr>
            <w:r w:rsidRPr="00AA7717">
              <w:rPr>
                <w:rFonts w:ascii="Cambria" w:hAnsi="Cambria"/>
                <w:i/>
              </w:rPr>
              <w:t xml:space="preserve">Показатели для мониторинга </w:t>
            </w:r>
            <w:r>
              <w:rPr>
                <w:rFonts w:ascii="Cambria" w:hAnsi="Cambria"/>
                <w:i/>
              </w:rPr>
              <w:t xml:space="preserve">общих </w:t>
            </w:r>
            <w:r w:rsidRPr="00AA7717">
              <w:rPr>
                <w:rFonts w:ascii="Cambria" w:hAnsi="Cambria"/>
                <w:i/>
              </w:rPr>
              <w:t>образовательных достижений</w:t>
            </w:r>
          </w:p>
        </w:tc>
        <w:tc>
          <w:tcPr>
            <w:tcW w:w="1667" w:type="pct"/>
            <w:tcBorders>
              <w:top w:val="single" w:sz="4" w:space="0" w:color="9DBDD2" w:themeColor="accent6" w:themeTint="99"/>
              <w:left w:val="single" w:sz="4" w:space="0" w:color="9DBDD2" w:themeColor="accent6" w:themeTint="99"/>
              <w:bottom w:val="single" w:sz="4" w:space="0" w:color="9DBDD2" w:themeColor="accent6" w:themeTint="99"/>
            </w:tcBorders>
          </w:tcPr>
          <w:p w:rsidR="009C7DFE" w:rsidRPr="00AA7717" w:rsidRDefault="009C7DFE" w:rsidP="00852AFB">
            <w:pPr>
              <w:spacing w:before="120" w:after="120"/>
              <w:jc w:val="both"/>
              <w:cnfStyle w:val="100000000000"/>
              <w:rPr>
                <w:rFonts w:ascii="Cambria" w:hAnsi="Cambria"/>
                <w:i/>
              </w:rPr>
            </w:pPr>
            <w:r w:rsidRPr="00AA7717">
              <w:rPr>
                <w:rFonts w:ascii="Cambria" w:hAnsi="Cambria"/>
                <w:i/>
              </w:rPr>
              <w:t xml:space="preserve">Показатели для мониторинга </w:t>
            </w:r>
            <w:r>
              <w:rPr>
                <w:rFonts w:ascii="Cambria" w:hAnsi="Cambria"/>
                <w:i/>
              </w:rPr>
              <w:t>состояния</w:t>
            </w:r>
            <w:r w:rsidRPr="00AA7717">
              <w:rPr>
                <w:rFonts w:ascii="Cambria" w:hAnsi="Cambria"/>
                <w:i/>
              </w:rPr>
              <w:t xml:space="preserve"> </w:t>
            </w:r>
            <w:r>
              <w:rPr>
                <w:rFonts w:ascii="Cambria" w:hAnsi="Cambria"/>
                <w:i/>
              </w:rPr>
              <w:t xml:space="preserve">подготовки по </w:t>
            </w:r>
            <w:r w:rsidRPr="00AA7717">
              <w:rPr>
                <w:rFonts w:ascii="Cambria" w:hAnsi="Cambria"/>
                <w:i/>
              </w:rPr>
              <w:t>учебны</w:t>
            </w:r>
            <w:r>
              <w:rPr>
                <w:rFonts w:ascii="Cambria" w:hAnsi="Cambria"/>
                <w:i/>
              </w:rPr>
              <w:t>м</w:t>
            </w:r>
            <w:r w:rsidRPr="00AA7717">
              <w:rPr>
                <w:rFonts w:ascii="Cambria" w:hAnsi="Cambria"/>
                <w:i/>
              </w:rPr>
              <w:t xml:space="preserve"> предмет</w:t>
            </w:r>
            <w:r>
              <w:rPr>
                <w:rFonts w:ascii="Cambria" w:hAnsi="Cambria"/>
                <w:i/>
              </w:rPr>
              <w:t>ам</w:t>
            </w:r>
          </w:p>
        </w:tc>
      </w:tr>
      <w:tr w:rsidR="009C7DFE" w:rsidTr="00852AFB">
        <w:trPr>
          <w:cnfStyle w:val="000000100000"/>
        </w:trPr>
        <w:tc>
          <w:tcPr>
            <w:cnfStyle w:val="001000000000"/>
            <w:tcW w:w="1666" w:type="pct"/>
            <w:tcBorders>
              <w:top w:val="single" w:sz="4" w:space="0" w:color="9DBDD2" w:themeColor="accent6" w:themeTint="99"/>
              <w:bottom w:val="single" w:sz="4" w:space="0" w:color="9DBDD2" w:themeColor="accent6" w:themeTint="99"/>
            </w:tcBorders>
          </w:tcPr>
          <w:p w:rsidR="009C7DFE" w:rsidRDefault="009C7DFE" w:rsidP="00852AFB">
            <w:pPr>
              <w:spacing w:before="120" w:after="120"/>
              <w:jc w:val="both"/>
              <w:rPr>
                <w:rFonts w:ascii="Cambria" w:hAnsi="Cambria"/>
              </w:rPr>
            </w:pPr>
            <w:r>
              <w:rPr>
                <w:rFonts w:ascii="Cambria" w:hAnsi="Cambria"/>
              </w:rPr>
              <w:t>Оценка уровня готовности учащихся 1 классов к обучению в начальной школе</w:t>
            </w:r>
          </w:p>
        </w:tc>
        <w:tc>
          <w:tcPr>
            <w:tcW w:w="1667" w:type="pct"/>
            <w:tcBorders>
              <w:top w:val="single" w:sz="4" w:space="0" w:color="9DBDD2" w:themeColor="accent6" w:themeTint="99"/>
              <w:bottom w:val="single" w:sz="4" w:space="0" w:color="9DBDD2" w:themeColor="accent6" w:themeTint="99"/>
              <w:right w:val="single" w:sz="4" w:space="0" w:color="9DBDD2" w:themeColor="accent6" w:themeTint="99"/>
            </w:tcBorders>
          </w:tcPr>
          <w:p w:rsidR="009C7DFE" w:rsidRDefault="009C7DFE" w:rsidP="00852AFB">
            <w:pPr>
              <w:spacing w:before="120" w:after="120"/>
              <w:jc w:val="both"/>
              <w:cnfStyle w:val="000000100000"/>
              <w:rPr>
                <w:rFonts w:ascii="Cambria" w:hAnsi="Cambria"/>
              </w:rPr>
            </w:pPr>
            <w:r>
              <w:rPr>
                <w:rFonts w:ascii="Cambria" w:hAnsi="Cambria"/>
              </w:rPr>
              <w:t>Доля учащихся, обучающихся в 1 классе от  всех детей соответствующего возраста</w:t>
            </w:r>
          </w:p>
          <w:p w:rsidR="009C7DFE" w:rsidRDefault="009C7DFE" w:rsidP="00852AFB">
            <w:pPr>
              <w:spacing w:before="120" w:after="120"/>
              <w:jc w:val="both"/>
              <w:cnfStyle w:val="000000100000"/>
              <w:rPr>
                <w:rFonts w:ascii="Cambria" w:hAnsi="Cambria"/>
              </w:rPr>
            </w:pPr>
            <w:r>
              <w:rPr>
                <w:rFonts w:ascii="Cambria" w:hAnsi="Cambria"/>
              </w:rPr>
              <w:t>Доля учащихся, готовых к обучению в начальной школе</w:t>
            </w:r>
          </w:p>
          <w:p w:rsidR="009C7DFE" w:rsidRDefault="009C7DFE" w:rsidP="00852AFB">
            <w:pPr>
              <w:spacing w:before="120" w:after="120"/>
              <w:jc w:val="both"/>
              <w:cnfStyle w:val="000000100000"/>
              <w:rPr>
                <w:rFonts w:ascii="Cambria" w:hAnsi="Cambria"/>
              </w:rPr>
            </w:pPr>
            <w:r>
              <w:rPr>
                <w:rFonts w:ascii="Cambria" w:hAnsi="Cambria"/>
              </w:rPr>
              <w:t>Доля учащихся, продемонстрировавших высокий уровень подготовки к обучению в начальной школе</w:t>
            </w:r>
          </w:p>
        </w:tc>
        <w:tc>
          <w:tcPr>
            <w:tcW w:w="1667" w:type="pct"/>
            <w:tcBorders>
              <w:top w:val="single" w:sz="4" w:space="0" w:color="9DBDD2" w:themeColor="accent6" w:themeTint="99"/>
              <w:left w:val="single" w:sz="4" w:space="0" w:color="9DBDD2" w:themeColor="accent6" w:themeTint="99"/>
              <w:bottom w:val="single" w:sz="4" w:space="0" w:color="9DBDD2" w:themeColor="accent6" w:themeTint="99"/>
            </w:tcBorders>
            <w:vAlign w:val="center"/>
          </w:tcPr>
          <w:p w:rsidR="009C7DFE" w:rsidRDefault="009C7DFE" w:rsidP="00852AFB">
            <w:pPr>
              <w:spacing w:before="120" w:after="120"/>
              <w:jc w:val="center"/>
              <w:cnfStyle w:val="000000100000"/>
              <w:rPr>
                <w:rFonts w:ascii="Cambria" w:hAnsi="Cambria"/>
              </w:rPr>
            </w:pPr>
            <w:r>
              <w:rPr>
                <w:rFonts w:ascii="Cambria" w:hAnsi="Cambria"/>
              </w:rPr>
              <w:t>нет</w:t>
            </w:r>
          </w:p>
        </w:tc>
      </w:tr>
      <w:tr w:rsidR="009C7DFE" w:rsidTr="00852AFB">
        <w:tc>
          <w:tcPr>
            <w:cnfStyle w:val="001000000000"/>
            <w:tcW w:w="1666" w:type="pct"/>
            <w:tcBorders>
              <w:top w:val="single" w:sz="4" w:space="0" w:color="9DBDD2" w:themeColor="accent6" w:themeTint="99"/>
              <w:bottom w:val="single" w:sz="4" w:space="0" w:color="9DBDD2" w:themeColor="accent6" w:themeTint="99"/>
            </w:tcBorders>
          </w:tcPr>
          <w:p w:rsidR="009C7DFE" w:rsidRDefault="009C7DFE" w:rsidP="00852AFB">
            <w:pPr>
              <w:spacing w:before="120" w:after="120"/>
              <w:jc w:val="both"/>
              <w:rPr>
                <w:rFonts w:ascii="Cambria" w:hAnsi="Cambria"/>
              </w:rPr>
            </w:pPr>
            <w:r>
              <w:rPr>
                <w:rFonts w:ascii="Cambria" w:hAnsi="Cambria"/>
              </w:rPr>
              <w:t>Оценка уровня готовности учащихся 5 классов к обучению в основной школе</w:t>
            </w:r>
          </w:p>
        </w:tc>
        <w:tc>
          <w:tcPr>
            <w:tcW w:w="1667" w:type="pct"/>
            <w:tcBorders>
              <w:top w:val="single" w:sz="4" w:space="0" w:color="9DBDD2" w:themeColor="accent6" w:themeTint="99"/>
              <w:bottom w:val="single" w:sz="4" w:space="0" w:color="9DBDD2" w:themeColor="accent6" w:themeTint="99"/>
              <w:right w:val="single" w:sz="4" w:space="0" w:color="9DBDD2" w:themeColor="accent6" w:themeTint="99"/>
            </w:tcBorders>
          </w:tcPr>
          <w:p w:rsidR="009C7DFE" w:rsidRDefault="009C7DFE" w:rsidP="00852AFB">
            <w:pPr>
              <w:spacing w:before="120" w:after="120"/>
              <w:jc w:val="both"/>
              <w:cnfStyle w:val="000000000000"/>
              <w:rPr>
                <w:rFonts w:ascii="Cambria" w:hAnsi="Cambria"/>
              </w:rPr>
            </w:pPr>
            <w:r>
              <w:rPr>
                <w:rFonts w:ascii="Cambria" w:hAnsi="Cambria"/>
              </w:rPr>
              <w:t xml:space="preserve">Доля учащихся начальной школы, успешно перешедших </w:t>
            </w:r>
            <w:r w:rsidR="00B133AE">
              <w:rPr>
                <w:rFonts w:ascii="Cambria" w:hAnsi="Cambria"/>
              </w:rPr>
              <w:t>обучение и переведённых в основную школу.</w:t>
            </w:r>
          </w:p>
          <w:p w:rsidR="009C7DFE" w:rsidRDefault="009C7DFE" w:rsidP="00852AFB">
            <w:pPr>
              <w:spacing w:before="120" w:after="120"/>
              <w:jc w:val="both"/>
              <w:cnfStyle w:val="000000000000"/>
              <w:rPr>
                <w:rFonts w:ascii="Cambria" w:hAnsi="Cambria"/>
              </w:rPr>
            </w:pPr>
            <w:r>
              <w:rPr>
                <w:rFonts w:ascii="Cambria" w:hAnsi="Cambria"/>
              </w:rPr>
              <w:t xml:space="preserve">Доля учащихся, готовых к обучению </w:t>
            </w:r>
            <w:r w:rsidR="00B133AE">
              <w:rPr>
                <w:rFonts w:ascii="Cambria" w:hAnsi="Cambria"/>
              </w:rPr>
              <w:t>в основной школе.</w:t>
            </w:r>
          </w:p>
        </w:tc>
        <w:tc>
          <w:tcPr>
            <w:tcW w:w="1667" w:type="pct"/>
            <w:tcBorders>
              <w:top w:val="single" w:sz="4" w:space="0" w:color="9DBDD2" w:themeColor="accent6" w:themeTint="99"/>
              <w:left w:val="single" w:sz="4" w:space="0" w:color="9DBDD2" w:themeColor="accent6" w:themeTint="99"/>
              <w:bottom w:val="single" w:sz="4" w:space="0" w:color="9DBDD2" w:themeColor="accent6" w:themeTint="99"/>
            </w:tcBorders>
          </w:tcPr>
          <w:p w:rsidR="009C7DFE" w:rsidRDefault="00B133AE" w:rsidP="00852AFB">
            <w:pPr>
              <w:spacing w:before="120" w:after="120"/>
              <w:jc w:val="both"/>
              <w:cnfStyle w:val="000000000000"/>
              <w:rPr>
                <w:rFonts w:ascii="Cambria" w:hAnsi="Cambria"/>
              </w:rPr>
            </w:pPr>
            <w:r>
              <w:rPr>
                <w:rFonts w:ascii="Cambria" w:hAnsi="Cambria"/>
              </w:rPr>
              <w:t>Доля учащихся, готовых к обучению в основной школе (по русскому языку и по математике)</w:t>
            </w:r>
            <w:bookmarkStart w:id="11" w:name="_GoBack"/>
            <w:bookmarkEnd w:id="11"/>
          </w:p>
        </w:tc>
      </w:tr>
      <w:tr w:rsidR="009C7DFE" w:rsidTr="00852AFB">
        <w:trPr>
          <w:cnfStyle w:val="000000100000"/>
        </w:trPr>
        <w:tc>
          <w:tcPr>
            <w:cnfStyle w:val="001000000000"/>
            <w:tcW w:w="1666" w:type="pct"/>
            <w:tcBorders>
              <w:top w:val="single" w:sz="4" w:space="0" w:color="9DBDD2" w:themeColor="accent6" w:themeTint="99"/>
              <w:bottom w:val="single" w:sz="4" w:space="0" w:color="9DBDD2" w:themeColor="accent6" w:themeTint="99"/>
            </w:tcBorders>
          </w:tcPr>
          <w:p w:rsidR="009C7DFE" w:rsidRDefault="009C7DFE" w:rsidP="00852AFB">
            <w:pPr>
              <w:spacing w:before="120" w:after="120"/>
              <w:jc w:val="both"/>
              <w:rPr>
                <w:rFonts w:ascii="Cambria" w:hAnsi="Cambria"/>
              </w:rPr>
            </w:pPr>
            <w:r>
              <w:rPr>
                <w:rFonts w:ascii="Cambria" w:hAnsi="Cambria"/>
              </w:rPr>
              <w:t>Государственная итоговая аттестация выпускников 9 классов</w:t>
            </w:r>
          </w:p>
        </w:tc>
        <w:tc>
          <w:tcPr>
            <w:tcW w:w="1667" w:type="pct"/>
            <w:tcBorders>
              <w:top w:val="single" w:sz="4" w:space="0" w:color="9DBDD2" w:themeColor="accent6" w:themeTint="99"/>
              <w:bottom w:val="single" w:sz="4" w:space="0" w:color="9DBDD2" w:themeColor="accent6" w:themeTint="99"/>
              <w:right w:val="single" w:sz="4" w:space="0" w:color="9DBDD2" w:themeColor="accent6" w:themeTint="99"/>
            </w:tcBorders>
          </w:tcPr>
          <w:p w:rsidR="009C7DFE" w:rsidRDefault="009C7DFE" w:rsidP="00852AFB">
            <w:pPr>
              <w:spacing w:before="120" w:after="120"/>
              <w:jc w:val="both"/>
              <w:cnfStyle w:val="000000100000"/>
              <w:rPr>
                <w:rFonts w:ascii="Cambria" w:hAnsi="Cambria"/>
              </w:rPr>
            </w:pPr>
            <w:r>
              <w:rPr>
                <w:rFonts w:ascii="Cambria" w:hAnsi="Cambria"/>
              </w:rPr>
              <w:t>Доля выпускников 9 классов, прошедших итоговую аттестацию в форме ГИА от числа учащихся 9 классов.</w:t>
            </w:r>
          </w:p>
          <w:p w:rsidR="009C7DFE" w:rsidRDefault="009C7DFE" w:rsidP="00852AFB">
            <w:pPr>
              <w:spacing w:before="120" w:after="120"/>
              <w:jc w:val="both"/>
              <w:cnfStyle w:val="000000100000"/>
              <w:rPr>
                <w:rFonts w:ascii="Cambria" w:hAnsi="Cambria"/>
              </w:rPr>
            </w:pPr>
            <w:r>
              <w:rPr>
                <w:rFonts w:ascii="Cambria" w:hAnsi="Cambria"/>
              </w:rPr>
              <w:t>Уровень освоения образовательного стандарта основного общего образования - Доля выпускников 9 классов, успешно сдавших все обязательные экзамены в форме ГИА.</w:t>
            </w:r>
          </w:p>
          <w:p w:rsidR="009C7DFE" w:rsidRDefault="009C7DFE" w:rsidP="00852AFB">
            <w:pPr>
              <w:spacing w:before="120" w:after="120"/>
              <w:jc w:val="both"/>
              <w:cnfStyle w:val="000000100000"/>
              <w:rPr>
                <w:rFonts w:ascii="Cambria" w:hAnsi="Cambria"/>
              </w:rPr>
            </w:pPr>
            <w:r w:rsidRPr="001A4683">
              <w:rPr>
                <w:rFonts w:ascii="Cambria" w:hAnsi="Cambria"/>
              </w:rPr>
              <w:t xml:space="preserve">Качество индивидуальных учебных достижений - доля выпускников показавших отличный уровень подготовки по всем обязательным и выбранным предметам, сданным в форме </w:t>
            </w:r>
            <w:r>
              <w:rPr>
                <w:rFonts w:ascii="Cambria" w:hAnsi="Cambria"/>
              </w:rPr>
              <w:t xml:space="preserve">ГИА. </w:t>
            </w:r>
          </w:p>
        </w:tc>
        <w:tc>
          <w:tcPr>
            <w:tcW w:w="1667" w:type="pct"/>
            <w:tcBorders>
              <w:top w:val="single" w:sz="4" w:space="0" w:color="9DBDD2" w:themeColor="accent6" w:themeTint="99"/>
              <w:left w:val="single" w:sz="4" w:space="0" w:color="9DBDD2" w:themeColor="accent6" w:themeTint="99"/>
              <w:bottom w:val="single" w:sz="4" w:space="0" w:color="9DBDD2" w:themeColor="accent6" w:themeTint="99"/>
            </w:tcBorders>
          </w:tcPr>
          <w:p w:rsidR="009C7DFE" w:rsidRDefault="009C7DFE" w:rsidP="00852AFB">
            <w:pPr>
              <w:spacing w:before="120" w:after="120"/>
              <w:jc w:val="both"/>
              <w:cnfStyle w:val="000000100000"/>
              <w:rPr>
                <w:rFonts w:ascii="Cambria" w:hAnsi="Cambria"/>
              </w:rPr>
            </w:pPr>
            <w:r>
              <w:rPr>
                <w:rFonts w:ascii="Cambria" w:hAnsi="Cambria"/>
              </w:rPr>
              <w:t>Доля выпускников 9 классов сдававших экзамен по предмету в форме ГИА.</w:t>
            </w:r>
          </w:p>
          <w:p w:rsidR="009C7DFE" w:rsidRDefault="009C7DFE" w:rsidP="00852AFB">
            <w:pPr>
              <w:spacing w:before="120" w:after="120"/>
              <w:jc w:val="both"/>
              <w:cnfStyle w:val="000000100000"/>
              <w:rPr>
                <w:rFonts w:ascii="Cambria" w:hAnsi="Cambria"/>
              </w:rPr>
            </w:pPr>
          </w:p>
          <w:p w:rsidR="009C7DFE" w:rsidRDefault="009C7DFE" w:rsidP="00852AFB">
            <w:pPr>
              <w:spacing w:before="120" w:after="120"/>
              <w:jc w:val="both"/>
              <w:cnfStyle w:val="000000100000"/>
              <w:rPr>
                <w:rFonts w:ascii="Cambria" w:hAnsi="Cambria"/>
              </w:rPr>
            </w:pPr>
            <w:r>
              <w:rPr>
                <w:rFonts w:ascii="Cambria" w:hAnsi="Cambria"/>
              </w:rPr>
              <w:t>Доля выпускников 9 классов успешно сдавших ГИА по предмету.</w:t>
            </w:r>
          </w:p>
          <w:p w:rsidR="009C7DFE" w:rsidRDefault="009C7DFE" w:rsidP="00852AFB">
            <w:pPr>
              <w:spacing w:before="120" w:after="120"/>
              <w:jc w:val="both"/>
              <w:cnfStyle w:val="000000100000"/>
              <w:rPr>
                <w:rFonts w:ascii="Cambria" w:hAnsi="Cambria"/>
              </w:rPr>
            </w:pPr>
          </w:p>
          <w:p w:rsidR="009C7DFE" w:rsidRDefault="009C7DFE" w:rsidP="00852AFB">
            <w:pPr>
              <w:spacing w:before="120" w:after="120"/>
              <w:jc w:val="both"/>
              <w:cnfStyle w:val="000000100000"/>
              <w:rPr>
                <w:rFonts w:ascii="Cambria" w:hAnsi="Cambria"/>
              </w:rPr>
            </w:pPr>
          </w:p>
          <w:p w:rsidR="009C7DFE" w:rsidRDefault="009C7DFE" w:rsidP="00852AFB">
            <w:pPr>
              <w:spacing w:before="120" w:after="120"/>
              <w:jc w:val="both"/>
              <w:cnfStyle w:val="000000100000"/>
              <w:rPr>
                <w:rFonts w:ascii="Cambria" w:hAnsi="Cambria"/>
              </w:rPr>
            </w:pPr>
            <w:r>
              <w:rPr>
                <w:rFonts w:ascii="Cambria" w:hAnsi="Cambria"/>
              </w:rPr>
              <w:t>Доля выпускников 9 классов продемонстрировавших отличный уровень подготовки по предмету (на «5»).</w:t>
            </w:r>
          </w:p>
        </w:tc>
      </w:tr>
      <w:tr w:rsidR="009C7DFE" w:rsidTr="00852AFB">
        <w:tc>
          <w:tcPr>
            <w:cnfStyle w:val="001000000000"/>
            <w:tcW w:w="1666" w:type="pct"/>
            <w:tcBorders>
              <w:top w:val="single" w:sz="4" w:space="0" w:color="9DBDD2" w:themeColor="accent6" w:themeTint="99"/>
            </w:tcBorders>
          </w:tcPr>
          <w:p w:rsidR="009C7DFE" w:rsidRDefault="009C7DFE" w:rsidP="00852AFB">
            <w:pPr>
              <w:spacing w:before="120" w:after="120"/>
              <w:jc w:val="both"/>
              <w:rPr>
                <w:rFonts w:ascii="Cambria" w:hAnsi="Cambria"/>
              </w:rPr>
            </w:pPr>
            <w:r>
              <w:rPr>
                <w:rFonts w:ascii="Cambria" w:hAnsi="Cambria"/>
              </w:rPr>
              <w:t>Единый государственный экзамен</w:t>
            </w:r>
          </w:p>
        </w:tc>
        <w:tc>
          <w:tcPr>
            <w:tcW w:w="1667" w:type="pct"/>
            <w:tcBorders>
              <w:top w:val="single" w:sz="4" w:space="0" w:color="9DBDD2" w:themeColor="accent6" w:themeTint="99"/>
              <w:right w:val="single" w:sz="4" w:space="0" w:color="9DBDD2" w:themeColor="accent6" w:themeTint="99"/>
            </w:tcBorders>
          </w:tcPr>
          <w:p w:rsidR="009C7DFE" w:rsidRDefault="009C7DFE" w:rsidP="00852AFB">
            <w:pPr>
              <w:spacing w:before="120" w:after="120"/>
              <w:jc w:val="both"/>
              <w:cnfStyle w:val="000000000000"/>
              <w:rPr>
                <w:rFonts w:ascii="Cambria" w:hAnsi="Cambria"/>
              </w:rPr>
            </w:pPr>
            <w:r>
              <w:rPr>
                <w:rFonts w:ascii="Cambria" w:hAnsi="Cambria"/>
              </w:rPr>
              <w:t>Доля выпускников 11 классов, прошедших итоговую аттестацию в форме ЕГЭ от числа учащихся 11 классов</w:t>
            </w:r>
          </w:p>
          <w:p w:rsidR="009C7DFE" w:rsidRDefault="009C7DFE" w:rsidP="00852AFB">
            <w:pPr>
              <w:spacing w:before="120" w:after="120"/>
              <w:jc w:val="both"/>
              <w:cnfStyle w:val="000000000000"/>
              <w:rPr>
                <w:rFonts w:ascii="Cambria" w:hAnsi="Cambria"/>
              </w:rPr>
            </w:pPr>
            <w:r>
              <w:rPr>
                <w:rFonts w:ascii="Cambria" w:hAnsi="Cambria"/>
              </w:rPr>
              <w:t>Уровень освоения образовательного стандарта средней (полной) общеобразовательной школы - Доля выпускников 11 классов, успешно сдавших два обязательных экзамена в форме ЕГЭ</w:t>
            </w:r>
          </w:p>
          <w:p w:rsidR="009C7DFE" w:rsidRDefault="009C7DFE" w:rsidP="00852AFB">
            <w:pPr>
              <w:spacing w:before="120" w:after="120"/>
              <w:jc w:val="both"/>
              <w:cnfStyle w:val="000000000000"/>
              <w:rPr>
                <w:rFonts w:ascii="Cambria" w:hAnsi="Cambria"/>
              </w:rPr>
            </w:pPr>
            <w:r w:rsidRPr="001A4683">
              <w:rPr>
                <w:rFonts w:ascii="Cambria" w:hAnsi="Cambria"/>
              </w:rPr>
              <w:t>Качество индивидуальных учебных достижений - доля выпускников показавших отличный уровень подготовки (10% лучших результатов по РФ)  по всем обязательным и выбранным предметам, сданным в форме ЕГЭ</w:t>
            </w:r>
            <w:r>
              <w:rPr>
                <w:rFonts w:ascii="Cambria" w:hAnsi="Cambria"/>
              </w:rPr>
              <w:t xml:space="preserve"> </w:t>
            </w:r>
          </w:p>
        </w:tc>
        <w:tc>
          <w:tcPr>
            <w:tcW w:w="1667" w:type="pct"/>
            <w:tcBorders>
              <w:top w:val="single" w:sz="4" w:space="0" w:color="9DBDD2" w:themeColor="accent6" w:themeTint="99"/>
              <w:left w:val="single" w:sz="4" w:space="0" w:color="9DBDD2" w:themeColor="accent6" w:themeTint="99"/>
            </w:tcBorders>
          </w:tcPr>
          <w:p w:rsidR="009C7DFE" w:rsidRDefault="009C7DFE" w:rsidP="00852AFB">
            <w:pPr>
              <w:spacing w:before="120" w:after="120"/>
              <w:jc w:val="both"/>
              <w:cnfStyle w:val="000000000000"/>
              <w:rPr>
                <w:rFonts w:ascii="Cambria" w:hAnsi="Cambria"/>
              </w:rPr>
            </w:pPr>
            <w:r>
              <w:rPr>
                <w:rFonts w:ascii="Cambria" w:hAnsi="Cambria"/>
              </w:rPr>
              <w:t>Доля выпускников 11 классов сдававших экзамен по предмету в форме ЕГЭ</w:t>
            </w:r>
          </w:p>
          <w:p w:rsidR="009C7DFE" w:rsidRDefault="009C7DFE" w:rsidP="00852AFB">
            <w:pPr>
              <w:spacing w:before="120" w:after="120"/>
              <w:jc w:val="both"/>
              <w:cnfStyle w:val="000000000000"/>
              <w:rPr>
                <w:rFonts w:ascii="Cambria" w:hAnsi="Cambria"/>
              </w:rPr>
            </w:pPr>
          </w:p>
          <w:p w:rsidR="009C7DFE" w:rsidRDefault="009C7DFE" w:rsidP="00852AFB">
            <w:pPr>
              <w:spacing w:before="120" w:after="120"/>
              <w:jc w:val="both"/>
              <w:cnfStyle w:val="000000000000"/>
              <w:rPr>
                <w:rFonts w:ascii="Cambria" w:hAnsi="Cambria"/>
              </w:rPr>
            </w:pPr>
            <w:r>
              <w:rPr>
                <w:rFonts w:ascii="Cambria" w:hAnsi="Cambria"/>
              </w:rPr>
              <w:t>Доля выпускников 11 классов успешно сдавших ЕГЭ по предмету.</w:t>
            </w:r>
          </w:p>
          <w:p w:rsidR="009C7DFE" w:rsidRDefault="009C7DFE" w:rsidP="00852AFB">
            <w:pPr>
              <w:spacing w:before="120" w:after="120"/>
              <w:jc w:val="both"/>
              <w:cnfStyle w:val="000000000000"/>
              <w:rPr>
                <w:rFonts w:ascii="Cambria" w:hAnsi="Cambria"/>
              </w:rPr>
            </w:pPr>
          </w:p>
          <w:p w:rsidR="009C7DFE" w:rsidRDefault="009C7DFE" w:rsidP="00852AFB">
            <w:pPr>
              <w:spacing w:before="120" w:after="120"/>
              <w:jc w:val="both"/>
              <w:cnfStyle w:val="000000000000"/>
              <w:rPr>
                <w:rFonts w:ascii="Cambria" w:hAnsi="Cambria"/>
              </w:rPr>
            </w:pPr>
          </w:p>
          <w:p w:rsidR="009C7DFE" w:rsidRDefault="009C7DFE" w:rsidP="00852AFB">
            <w:pPr>
              <w:spacing w:before="120" w:after="120"/>
              <w:jc w:val="both"/>
              <w:cnfStyle w:val="000000000000"/>
              <w:rPr>
                <w:rFonts w:ascii="Cambria" w:hAnsi="Cambria"/>
              </w:rPr>
            </w:pPr>
            <w:r>
              <w:rPr>
                <w:rFonts w:ascii="Cambria" w:hAnsi="Cambria"/>
              </w:rPr>
              <w:t>Доля выпускников 11 классов продемонстрировавших отличный уровень подготовки по предмету (результат относится к 10% лучших по России).</w:t>
            </w:r>
          </w:p>
        </w:tc>
      </w:tr>
      <w:tr w:rsidR="009C7DFE" w:rsidTr="00852AFB">
        <w:trPr>
          <w:cnfStyle w:val="000000100000"/>
        </w:trPr>
        <w:tc>
          <w:tcPr>
            <w:cnfStyle w:val="001000000000"/>
            <w:tcW w:w="1666" w:type="pct"/>
            <w:tcBorders>
              <w:top w:val="single" w:sz="4" w:space="0" w:color="9DBDD2" w:themeColor="accent6" w:themeTint="99"/>
              <w:bottom w:val="single" w:sz="4" w:space="0" w:color="9DBDD2" w:themeColor="accent6" w:themeTint="99"/>
            </w:tcBorders>
          </w:tcPr>
          <w:p w:rsidR="009C7DFE" w:rsidRDefault="009C7DFE" w:rsidP="00852AFB">
            <w:pPr>
              <w:spacing w:before="120" w:after="120"/>
              <w:jc w:val="both"/>
              <w:rPr>
                <w:rFonts w:ascii="Cambria" w:hAnsi="Cambria"/>
              </w:rPr>
            </w:pPr>
            <w:r w:rsidRPr="00282990">
              <w:rPr>
                <w:rFonts w:ascii="Cambria" w:hAnsi="Cambria"/>
              </w:rPr>
              <w:t>Мониторинг образовательных и трудовых траекторий выпускников 11 классов</w:t>
            </w:r>
          </w:p>
        </w:tc>
        <w:tc>
          <w:tcPr>
            <w:tcW w:w="1667" w:type="pct"/>
            <w:tcBorders>
              <w:top w:val="single" w:sz="4" w:space="0" w:color="9DBDD2" w:themeColor="accent6" w:themeTint="99"/>
              <w:bottom w:val="single" w:sz="4" w:space="0" w:color="9DBDD2" w:themeColor="accent6" w:themeTint="99"/>
              <w:right w:val="single" w:sz="4" w:space="0" w:color="9DBDD2" w:themeColor="accent6" w:themeTint="99"/>
            </w:tcBorders>
          </w:tcPr>
          <w:p w:rsidR="009C7DFE" w:rsidRDefault="009C7DFE" w:rsidP="00852AFB">
            <w:pPr>
              <w:spacing w:before="120" w:after="120"/>
              <w:jc w:val="both"/>
              <w:cnfStyle w:val="000000100000"/>
              <w:rPr>
                <w:rFonts w:ascii="Cambria" w:hAnsi="Cambria"/>
              </w:rPr>
            </w:pPr>
            <w:r>
              <w:rPr>
                <w:rFonts w:ascii="Cambria" w:hAnsi="Cambria"/>
              </w:rPr>
              <w:t>Д</w:t>
            </w:r>
            <w:r w:rsidRPr="001A4683">
              <w:rPr>
                <w:rFonts w:ascii="Cambria" w:hAnsi="Cambria"/>
              </w:rPr>
              <w:t>оля выпускников, получивших после окончания 11 класса определённый статус - студента или учащегося, работающего, военнослужащего</w:t>
            </w:r>
            <w:r>
              <w:rPr>
                <w:rFonts w:ascii="Cambria" w:hAnsi="Cambria"/>
              </w:rPr>
              <w:t>.</w:t>
            </w:r>
          </w:p>
          <w:p w:rsidR="009C7DFE" w:rsidRDefault="009C7DFE" w:rsidP="00852AFB">
            <w:pPr>
              <w:spacing w:before="120" w:after="120"/>
              <w:jc w:val="both"/>
              <w:cnfStyle w:val="000000100000"/>
              <w:rPr>
                <w:rFonts w:ascii="Cambria" w:hAnsi="Cambria"/>
              </w:rPr>
            </w:pPr>
            <w:r>
              <w:rPr>
                <w:rFonts w:ascii="Cambria" w:hAnsi="Cambria"/>
              </w:rPr>
              <w:t>Д</w:t>
            </w:r>
            <w:r w:rsidRPr="001A4683">
              <w:rPr>
                <w:rFonts w:ascii="Cambria" w:hAnsi="Cambria"/>
              </w:rPr>
              <w:t>оля выпускников, продолживших образование после окончания 11 класса - поступивших учиться в учреждение профессионального образования.</w:t>
            </w:r>
          </w:p>
          <w:p w:rsidR="009C7DFE" w:rsidRDefault="009C7DFE" w:rsidP="00852AFB">
            <w:pPr>
              <w:spacing w:before="120" w:after="120"/>
              <w:jc w:val="both"/>
              <w:cnfStyle w:val="000000100000"/>
              <w:rPr>
                <w:rFonts w:ascii="Cambria" w:hAnsi="Cambria"/>
              </w:rPr>
            </w:pPr>
            <w:r>
              <w:rPr>
                <w:rFonts w:ascii="Cambria" w:hAnsi="Cambria"/>
              </w:rPr>
              <w:t>Д</w:t>
            </w:r>
            <w:r w:rsidRPr="001A4683">
              <w:rPr>
                <w:rFonts w:ascii="Cambria" w:hAnsi="Cambria"/>
              </w:rPr>
              <w:t>оля выпускников, соответствующих заказу государства - служащих в армии, работающих или получающих образование любого уровня на бюджетной основе</w:t>
            </w:r>
            <w:r>
              <w:rPr>
                <w:rFonts w:ascii="Cambria" w:hAnsi="Cambria"/>
              </w:rPr>
              <w:t>.</w:t>
            </w:r>
          </w:p>
        </w:tc>
        <w:tc>
          <w:tcPr>
            <w:tcW w:w="1667" w:type="pct"/>
            <w:tcBorders>
              <w:top w:val="single" w:sz="4" w:space="0" w:color="9DBDD2" w:themeColor="accent6" w:themeTint="99"/>
              <w:left w:val="single" w:sz="4" w:space="0" w:color="9DBDD2" w:themeColor="accent6" w:themeTint="99"/>
              <w:bottom w:val="single" w:sz="4" w:space="0" w:color="9DBDD2" w:themeColor="accent6" w:themeTint="99"/>
            </w:tcBorders>
            <w:vAlign w:val="center"/>
          </w:tcPr>
          <w:p w:rsidR="009C7DFE" w:rsidRDefault="009C7DFE" w:rsidP="00852AFB">
            <w:pPr>
              <w:spacing w:before="120" w:after="120"/>
              <w:jc w:val="center"/>
              <w:cnfStyle w:val="000000100000"/>
              <w:rPr>
                <w:rFonts w:ascii="Cambria" w:hAnsi="Cambria"/>
              </w:rPr>
            </w:pPr>
            <w:r w:rsidRPr="001A4683">
              <w:rPr>
                <w:rFonts w:ascii="Cambria" w:hAnsi="Cambria"/>
              </w:rPr>
              <w:t>нет</w:t>
            </w:r>
          </w:p>
        </w:tc>
      </w:tr>
    </w:tbl>
    <w:p w:rsidR="009C7DFE" w:rsidRPr="0016580C" w:rsidRDefault="009C7DFE" w:rsidP="009C7DFE">
      <w:pPr>
        <w:spacing w:before="120" w:after="120" w:line="240" w:lineRule="auto"/>
        <w:ind w:firstLine="709"/>
        <w:jc w:val="both"/>
        <w:rPr>
          <w:rFonts w:ascii="Cambria" w:hAnsi="Cambria"/>
        </w:rPr>
      </w:pPr>
    </w:p>
    <w:p w:rsidR="00AD6E57" w:rsidRDefault="00AD6E57" w:rsidP="00AD6E57">
      <w:pPr>
        <w:pStyle w:val="30"/>
      </w:pPr>
      <w:bookmarkStart w:id="12" w:name="_Toc314421755"/>
      <w:r>
        <w:t>О реестре образовательных учреждений Чувашской Республики.</w:t>
      </w:r>
      <w:bookmarkEnd w:id="12"/>
    </w:p>
    <w:p w:rsidR="00AD6E57" w:rsidRDefault="002C1267" w:rsidP="00AD6E57">
      <w:pPr>
        <w:spacing w:before="120" w:after="120" w:line="240" w:lineRule="auto"/>
        <w:ind w:firstLine="709"/>
        <w:jc w:val="both"/>
        <w:rPr>
          <w:rFonts w:ascii="Cambria" w:hAnsi="Cambria"/>
        </w:rPr>
      </w:pPr>
      <w:r>
        <w:rPr>
          <w:rFonts w:ascii="Cambria" w:hAnsi="Cambria"/>
        </w:rPr>
        <w:t>Для достижения совместимости баз данных разных оценочных процедур необходимой основной их сопоставления на первом этапе должны стать образовательные учреждений. Для этого необходимо создать реестр (кодификатор) образовательных учреждений Чувашской Республики. Содержательный формат реестра должен включать следующие поля:</w:t>
      </w:r>
    </w:p>
    <w:p w:rsidR="002C1267" w:rsidRDefault="002C1267" w:rsidP="002F052D">
      <w:pPr>
        <w:pStyle w:val="af8"/>
        <w:numPr>
          <w:ilvl w:val="0"/>
          <w:numId w:val="4"/>
        </w:numPr>
        <w:spacing w:before="120" w:after="120" w:line="240" w:lineRule="auto"/>
        <w:ind w:left="993" w:hanging="284"/>
        <w:jc w:val="both"/>
        <w:rPr>
          <w:rFonts w:ascii="Cambria" w:hAnsi="Cambria"/>
        </w:rPr>
      </w:pPr>
      <w:r>
        <w:rPr>
          <w:rFonts w:ascii="Cambria" w:hAnsi="Cambria"/>
        </w:rPr>
        <w:t>код образовательного учреждения</w:t>
      </w:r>
    </w:p>
    <w:p w:rsidR="002C1267" w:rsidRDefault="002C1267" w:rsidP="002F052D">
      <w:pPr>
        <w:pStyle w:val="af8"/>
        <w:numPr>
          <w:ilvl w:val="0"/>
          <w:numId w:val="4"/>
        </w:numPr>
        <w:spacing w:before="120" w:after="120" w:line="240" w:lineRule="auto"/>
        <w:ind w:left="993" w:hanging="284"/>
        <w:jc w:val="both"/>
        <w:rPr>
          <w:rFonts w:ascii="Cambria" w:hAnsi="Cambria"/>
        </w:rPr>
      </w:pPr>
      <w:r>
        <w:rPr>
          <w:rFonts w:ascii="Cambria" w:hAnsi="Cambria"/>
        </w:rPr>
        <w:t>полное наименование</w:t>
      </w:r>
    </w:p>
    <w:p w:rsidR="002C1267" w:rsidRDefault="002C1267" w:rsidP="002F052D">
      <w:pPr>
        <w:pStyle w:val="af8"/>
        <w:numPr>
          <w:ilvl w:val="0"/>
          <w:numId w:val="4"/>
        </w:numPr>
        <w:spacing w:before="120" w:after="120" w:line="240" w:lineRule="auto"/>
        <w:ind w:left="993" w:hanging="284"/>
        <w:jc w:val="both"/>
        <w:rPr>
          <w:rFonts w:ascii="Cambria" w:hAnsi="Cambria"/>
        </w:rPr>
      </w:pPr>
      <w:r>
        <w:rPr>
          <w:rFonts w:ascii="Cambria" w:hAnsi="Cambria"/>
        </w:rPr>
        <w:t>тип образовательного учреждения</w:t>
      </w:r>
    </w:p>
    <w:p w:rsidR="002C1267" w:rsidRDefault="002C1267" w:rsidP="002F052D">
      <w:pPr>
        <w:pStyle w:val="af8"/>
        <w:numPr>
          <w:ilvl w:val="0"/>
          <w:numId w:val="4"/>
        </w:numPr>
        <w:spacing w:before="120" w:after="120" w:line="240" w:lineRule="auto"/>
        <w:ind w:left="993" w:hanging="284"/>
        <w:jc w:val="both"/>
        <w:rPr>
          <w:rFonts w:ascii="Cambria" w:hAnsi="Cambria"/>
        </w:rPr>
      </w:pPr>
      <w:r>
        <w:rPr>
          <w:rFonts w:ascii="Cambria" w:hAnsi="Cambria"/>
        </w:rPr>
        <w:t>вид образовательного учреждения</w:t>
      </w:r>
    </w:p>
    <w:p w:rsidR="002C1267" w:rsidRDefault="002C1267" w:rsidP="002F052D">
      <w:pPr>
        <w:pStyle w:val="af8"/>
        <w:numPr>
          <w:ilvl w:val="0"/>
          <w:numId w:val="4"/>
        </w:numPr>
        <w:spacing w:before="120" w:after="120" w:line="240" w:lineRule="auto"/>
        <w:ind w:left="993" w:hanging="284"/>
        <w:jc w:val="both"/>
        <w:rPr>
          <w:rFonts w:ascii="Cambria" w:hAnsi="Cambria"/>
        </w:rPr>
      </w:pPr>
      <w:r>
        <w:rPr>
          <w:rFonts w:ascii="Cambria" w:hAnsi="Cambria"/>
        </w:rPr>
        <w:t>набор реализуемых программ</w:t>
      </w:r>
    </w:p>
    <w:p w:rsidR="002C1267" w:rsidRDefault="002C1267" w:rsidP="002F052D">
      <w:pPr>
        <w:pStyle w:val="af8"/>
        <w:numPr>
          <w:ilvl w:val="0"/>
          <w:numId w:val="4"/>
        </w:numPr>
        <w:spacing w:before="120" w:after="120" w:line="240" w:lineRule="auto"/>
        <w:ind w:left="993" w:hanging="284"/>
        <w:jc w:val="both"/>
        <w:rPr>
          <w:rFonts w:ascii="Cambria" w:hAnsi="Cambria"/>
        </w:rPr>
      </w:pPr>
      <w:r>
        <w:rPr>
          <w:rFonts w:ascii="Cambria" w:hAnsi="Cambria"/>
        </w:rPr>
        <w:t>район (муниципалитет)</w:t>
      </w:r>
    </w:p>
    <w:p w:rsidR="002C1267" w:rsidRDefault="002C1267" w:rsidP="002F052D">
      <w:pPr>
        <w:pStyle w:val="af8"/>
        <w:numPr>
          <w:ilvl w:val="0"/>
          <w:numId w:val="4"/>
        </w:numPr>
        <w:spacing w:before="120" w:after="120" w:line="240" w:lineRule="auto"/>
        <w:ind w:left="993" w:hanging="284"/>
        <w:jc w:val="both"/>
        <w:rPr>
          <w:rFonts w:ascii="Cambria" w:hAnsi="Cambria"/>
        </w:rPr>
      </w:pPr>
      <w:r>
        <w:rPr>
          <w:rFonts w:ascii="Cambria" w:hAnsi="Cambria"/>
        </w:rPr>
        <w:t>кластер ( определяется по комплексу контекстных характеристик)</w:t>
      </w:r>
    </w:p>
    <w:p w:rsidR="002C1267" w:rsidRDefault="002C1267" w:rsidP="002F052D">
      <w:pPr>
        <w:pStyle w:val="af8"/>
        <w:numPr>
          <w:ilvl w:val="0"/>
          <w:numId w:val="4"/>
        </w:numPr>
        <w:spacing w:before="120" w:after="120" w:line="240" w:lineRule="auto"/>
        <w:ind w:left="993" w:hanging="284"/>
        <w:jc w:val="both"/>
        <w:rPr>
          <w:rFonts w:ascii="Cambria" w:hAnsi="Cambria"/>
        </w:rPr>
      </w:pPr>
      <w:r>
        <w:rPr>
          <w:rFonts w:ascii="Cambria" w:hAnsi="Cambria"/>
        </w:rPr>
        <w:t>данные по учащимся:</w:t>
      </w:r>
    </w:p>
    <w:p w:rsidR="002C1267" w:rsidRDefault="002C1267" w:rsidP="002F052D">
      <w:pPr>
        <w:pStyle w:val="af8"/>
        <w:numPr>
          <w:ilvl w:val="1"/>
          <w:numId w:val="4"/>
        </w:numPr>
        <w:spacing w:before="120" w:after="120" w:line="240" w:lineRule="auto"/>
        <w:jc w:val="both"/>
        <w:rPr>
          <w:rFonts w:ascii="Cambria" w:hAnsi="Cambria"/>
        </w:rPr>
      </w:pPr>
      <w:r>
        <w:rPr>
          <w:rFonts w:ascii="Cambria" w:hAnsi="Cambria"/>
        </w:rPr>
        <w:t>число учащихся в первых классах</w:t>
      </w:r>
    </w:p>
    <w:p w:rsidR="002C1267" w:rsidRDefault="002C1267" w:rsidP="002F052D">
      <w:pPr>
        <w:pStyle w:val="af8"/>
        <w:numPr>
          <w:ilvl w:val="1"/>
          <w:numId w:val="4"/>
        </w:numPr>
        <w:spacing w:before="120" w:after="120" w:line="240" w:lineRule="auto"/>
        <w:jc w:val="both"/>
        <w:rPr>
          <w:rFonts w:ascii="Cambria" w:hAnsi="Cambria"/>
        </w:rPr>
      </w:pPr>
      <w:r>
        <w:rPr>
          <w:rFonts w:ascii="Cambria" w:hAnsi="Cambria"/>
        </w:rPr>
        <w:t>…</w:t>
      </w:r>
    </w:p>
    <w:p w:rsidR="002C1267" w:rsidRDefault="002C1267" w:rsidP="002F052D">
      <w:pPr>
        <w:pStyle w:val="af8"/>
        <w:numPr>
          <w:ilvl w:val="1"/>
          <w:numId w:val="4"/>
        </w:numPr>
        <w:spacing w:before="120" w:after="120" w:line="240" w:lineRule="auto"/>
        <w:jc w:val="both"/>
        <w:rPr>
          <w:rFonts w:ascii="Cambria" w:hAnsi="Cambria"/>
        </w:rPr>
      </w:pPr>
      <w:r>
        <w:rPr>
          <w:rFonts w:ascii="Cambria" w:hAnsi="Cambria"/>
        </w:rPr>
        <w:t>…</w:t>
      </w:r>
    </w:p>
    <w:p w:rsidR="002C1267" w:rsidRDefault="002C1267" w:rsidP="002F052D">
      <w:pPr>
        <w:pStyle w:val="af8"/>
        <w:numPr>
          <w:ilvl w:val="1"/>
          <w:numId w:val="4"/>
        </w:numPr>
        <w:spacing w:before="120" w:after="120" w:line="240" w:lineRule="auto"/>
        <w:jc w:val="both"/>
        <w:rPr>
          <w:rFonts w:ascii="Cambria" w:hAnsi="Cambria"/>
        </w:rPr>
      </w:pPr>
      <w:r>
        <w:rPr>
          <w:rFonts w:ascii="Cambria" w:hAnsi="Cambria"/>
        </w:rPr>
        <w:t>число учащихся в пятых классах</w:t>
      </w:r>
    </w:p>
    <w:p w:rsidR="002C1267" w:rsidRDefault="002C1267" w:rsidP="002F052D">
      <w:pPr>
        <w:pStyle w:val="af8"/>
        <w:numPr>
          <w:ilvl w:val="1"/>
          <w:numId w:val="4"/>
        </w:numPr>
        <w:spacing w:before="120" w:after="120" w:line="240" w:lineRule="auto"/>
        <w:jc w:val="both"/>
        <w:rPr>
          <w:rFonts w:ascii="Cambria" w:hAnsi="Cambria"/>
        </w:rPr>
      </w:pPr>
      <w:r>
        <w:rPr>
          <w:rFonts w:ascii="Cambria" w:hAnsi="Cambria"/>
        </w:rPr>
        <w:t>…</w:t>
      </w:r>
    </w:p>
    <w:p w:rsidR="002C1267" w:rsidRDefault="002C1267" w:rsidP="002F052D">
      <w:pPr>
        <w:pStyle w:val="af8"/>
        <w:numPr>
          <w:ilvl w:val="1"/>
          <w:numId w:val="4"/>
        </w:numPr>
        <w:spacing w:before="120" w:after="120" w:line="240" w:lineRule="auto"/>
        <w:jc w:val="both"/>
        <w:rPr>
          <w:rFonts w:ascii="Cambria" w:hAnsi="Cambria"/>
        </w:rPr>
      </w:pPr>
      <w:r>
        <w:rPr>
          <w:rFonts w:ascii="Cambria" w:hAnsi="Cambria"/>
        </w:rPr>
        <w:t>…</w:t>
      </w:r>
    </w:p>
    <w:p w:rsidR="002C1267" w:rsidRDefault="002C1267" w:rsidP="002F052D">
      <w:pPr>
        <w:pStyle w:val="af8"/>
        <w:numPr>
          <w:ilvl w:val="1"/>
          <w:numId w:val="4"/>
        </w:numPr>
        <w:spacing w:before="120" w:after="120" w:line="240" w:lineRule="auto"/>
        <w:jc w:val="both"/>
        <w:rPr>
          <w:rFonts w:ascii="Cambria" w:hAnsi="Cambria"/>
        </w:rPr>
      </w:pPr>
      <w:r>
        <w:rPr>
          <w:rFonts w:ascii="Cambria" w:hAnsi="Cambria"/>
        </w:rPr>
        <w:t>число учащихся в 9 классах</w:t>
      </w:r>
    </w:p>
    <w:p w:rsidR="002C1267" w:rsidRDefault="002C1267" w:rsidP="002F052D">
      <w:pPr>
        <w:pStyle w:val="af8"/>
        <w:numPr>
          <w:ilvl w:val="1"/>
          <w:numId w:val="4"/>
        </w:numPr>
        <w:spacing w:before="120" w:after="120" w:line="240" w:lineRule="auto"/>
        <w:jc w:val="both"/>
        <w:rPr>
          <w:rFonts w:ascii="Cambria" w:hAnsi="Cambria"/>
        </w:rPr>
      </w:pPr>
      <w:r>
        <w:rPr>
          <w:rFonts w:ascii="Cambria" w:hAnsi="Cambria"/>
        </w:rPr>
        <w:t>…</w:t>
      </w:r>
    </w:p>
    <w:p w:rsidR="002C1267" w:rsidRDefault="002C1267" w:rsidP="002F052D">
      <w:pPr>
        <w:pStyle w:val="af8"/>
        <w:numPr>
          <w:ilvl w:val="1"/>
          <w:numId w:val="4"/>
        </w:numPr>
        <w:spacing w:before="120" w:after="120" w:line="240" w:lineRule="auto"/>
        <w:jc w:val="both"/>
        <w:rPr>
          <w:rFonts w:ascii="Cambria" w:hAnsi="Cambria"/>
        </w:rPr>
      </w:pPr>
      <w:r>
        <w:rPr>
          <w:rFonts w:ascii="Cambria" w:hAnsi="Cambria"/>
        </w:rPr>
        <w:t>…</w:t>
      </w:r>
    </w:p>
    <w:p w:rsidR="002C1267" w:rsidRDefault="002C1267" w:rsidP="002F052D">
      <w:pPr>
        <w:pStyle w:val="af8"/>
        <w:numPr>
          <w:ilvl w:val="1"/>
          <w:numId w:val="4"/>
        </w:numPr>
        <w:spacing w:before="120" w:after="120" w:line="240" w:lineRule="auto"/>
        <w:jc w:val="both"/>
        <w:rPr>
          <w:rFonts w:ascii="Cambria" w:hAnsi="Cambria"/>
        </w:rPr>
      </w:pPr>
      <w:r>
        <w:rPr>
          <w:rFonts w:ascii="Cambria" w:hAnsi="Cambria"/>
        </w:rPr>
        <w:t>число учащихся в 11 классах</w:t>
      </w:r>
    </w:p>
    <w:p w:rsidR="002C1267" w:rsidRDefault="002C1267" w:rsidP="002F052D">
      <w:pPr>
        <w:pStyle w:val="af8"/>
        <w:numPr>
          <w:ilvl w:val="0"/>
          <w:numId w:val="4"/>
        </w:numPr>
        <w:spacing w:before="120" w:after="120" w:line="240" w:lineRule="auto"/>
        <w:ind w:left="993" w:hanging="284"/>
        <w:jc w:val="both"/>
        <w:rPr>
          <w:rFonts w:ascii="Cambria" w:hAnsi="Cambria"/>
        </w:rPr>
      </w:pPr>
      <w:r>
        <w:rPr>
          <w:rFonts w:ascii="Cambria" w:hAnsi="Cambria"/>
        </w:rPr>
        <w:t>…</w:t>
      </w:r>
    </w:p>
    <w:p w:rsidR="002C1267" w:rsidRPr="0016580C" w:rsidRDefault="002C1267" w:rsidP="002C1267">
      <w:pPr>
        <w:spacing w:before="120" w:after="120" w:line="240" w:lineRule="auto"/>
        <w:ind w:firstLine="709"/>
        <w:jc w:val="both"/>
        <w:rPr>
          <w:rFonts w:ascii="Cambria" w:hAnsi="Cambria"/>
        </w:rPr>
      </w:pPr>
      <w:r>
        <w:rPr>
          <w:rFonts w:ascii="Cambria" w:hAnsi="Cambria"/>
        </w:rPr>
        <w:t>Конечный список полей определяется комплексом задач и может быть дополнен с учётом структуры баз данных ведущихся тематических мониторингов (например, мониторинг КПМО)</w:t>
      </w:r>
      <w:r w:rsidR="003309EE">
        <w:rPr>
          <w:rFonts w:ascii="Cambria" w:hAnsi="Cambria"/>
        </w:rPr>
        <w:t>.</w:t>
      </w:r>
      <w:r w:rsidR="009B5FB5">
        <w:rPr>
          <w:rFonts w:ascii="Cambria" w:hAnsi="Cambria"/>
        </w:rPr>
        <w:t xml:space="preserve"> В формате базы данных должна быть предусмотрена возможность дополнения и редактирования полей реестра образовательных учреждений.  Актуализация данных реестра должна осуществляться не реже одного раза в год.</w:t>
      </w:r>
    </w:p>
    <w:p w:rsidR="00AD6E57" w:rsidRDefault="00AD6E57" w:rsidP="00AD6E57">
      <w:pPr>
        <w:pStyle w:val="30"/>
      </w:pPr>
      <w:bookmarkStart w:id="13" w:name="_Toc314421756"/>
      <w:r>
        <w:t>О реестре олимпиад, соревнований, конкурсов, конференций для оценки и накопления индивидуальных учебных и вне учебных достижений учащихся.</w:t>
      </w:r>
      <w:bookmarkEnd w:id="13"/>
    </w:p>
    <w:p w:rsidR="00AD6E57" w:rsidRPr="0016580C" w:rsidRDefault="00F35835" w:rsidP="00AD6E57">
      <w:pPr>
        <w:spacing w:before="120" w:after="120" w:line="240" w:lineRule="auto"/>
        <w:ind w:firstLine="709"/>
        <w:jc w:val="both"/>
        <w:rPr>
          <w:rFonts w:ascii="Cambria" w:hAnsi="Cambria"/>
        </w:rPr>
      </w:pPr>
      <w:r>
        <w:rPr>
          <w:rFonts w:ascii="Cambria" w:hAnsi="Cambria"/>
        </w:rPr>
        <w:t xml:space="preserve">Для организации учёта </w:t>
      </w:r>
      <w:proofErr w:type="spellStart"/>
      <w:r>
        <w:rPr>
          <w:rFonts w:ascii="Cambria" w:hAnsi="Cambria"/>
        </w:rPr>
        <w:t>неучебных</w:t>
      </w:r>
      <w:proofErr w:type="spellEnd"/>
      <w:r>
        <w:rPr>
          <w:rFonts w:ascii="Cambria" w:hAnsi="Cambria"/>
        </w:rPr>
        <w:t xml:space="preserve"> достижений учащихся и сопоставимости их результатов по образовательным учреждениям необходимо составить реестр олимпиад, соревнований и конкурсов, результаты которых являются легитимными в системе образования республики. Наличие такого реестра позволит </w:t>
      </w:r>
      <w:r w:rsidR="009C7DFE">
        <w:rPr>
          <w:rFonts w:ascii="Cambria" w:hAnsi="Cambria"/>
        </w:rPr>
        <w:t xml:space="preserve">также </w:t>
      </w:r>
      <w:r>
        <w:rPr>
          <w:rFonts w:ascii="Cambria" w:hAnsi="Cambria"/>
        </w:rPr>
        <w:t>повысить</w:t>
      </w:r>
      <w:r w:rsidR="009C7DFE">
        <w:rPr>
          <w:rFonts w:ascii="Cambria" w:hAnsi="Cambria"/>
        </w:rPr>
        <w:t xml:space="preserve"> качество организации и проведения олимпиад, конкурсов, соревнований. </w:t>
      </w:r>
    </w:p>
    <w:p w:rsidR="00AD6E57" w:rsidRDefault="00AD6E57">
      <w:pPr>
        <w:rPr>
          <w:rFonts w:ascii="Cambria" w:hAnsi="Cambria"/>
        </w:rPr>
      </w:pPr>
    </w:p>
    <w:p w:rsidR="00E56FE7" w:rsidRDefault="00E56FE7" w:rsidP="00E56FE7">
      <w:pPr>
        <w:widowControl w:val="0"/>
        <w:spacing w:before="80" w:after="0"/>
        <w:ind w:firstLine="709"/>
        <w:jc w:val="both"/>
        <w:rPr>
          <w:rFonts w:ascii="Times New Roman" w:eastAsia="Times New Roman" w:hAnsi="Times New Roman" w:cs="Times New Roman"/>
          <w:sz w:val="24"/>
          <w:szCs w:val="24"/>
          <w:lang w:eastAsia="ru-RU"/>
        </w:rPr>
      </w:pPr>
    </w:p>
    <w:p w:rsidR="00E56FE7" w:rsidRDefault="00E56FE7" w:rsidP="00E56FE7">
      <w:pPr>
        <w:widowControl w:val="0"/>
        <w:spacing w:before="80" w:after="0"/>
        <w:ind w:firstLine="709"/>
        <w:jc w:val="both"/>
        <w:rPr>
          <w:rFonts w:ascii="Times New Roman" w:eastAsia="Times New Roman" w:hAnsi="Times New Roman" w:cs="Times New Roman"/>
          <w:sz w:val="24"/>
          <w:szCs w:val="24"/>
          <w:lang w:eastAsia="ru-RU"/>
        </w:rPr>
      </w:pPr>
    </w:p>
    <w:p w:rsidR="00E56FE7" w:rsidRDefault="00E56FE7" w:rsidP="00E56FE7">
      <w:pPr>
        <w:widowControl w:val="0"/>
        <w:spacing w:before="80"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2337435</wp:posOffset>
            </wp:positionH>
            <wp:positionV relativeFrom="paragraph">
              <wp:posOffset>19050</wp:posOffset>
            </wp:positionV>
            <wp:extent cx="1181100" cy="800100"/>
            <wp:effectExtent l="0" t="0" r="0" b="0"/>
            <wp:wrapSquare wrapText="bothSides"/>
            <wp:docPr id="19480" name="Рисунок 1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001"/>
                    <a:stretch>
                      <a:fillRect/>
                    </a:stretch>
                  </pic:blipFill>
                  <pic:spPr bwMode="auto">
                    <a:xfrm>
                      <a:off x="0" y="0"/>
                      <a:ext cx="1181100" cy="800100"/>
                    </a:xfrm>
                    <a:prstGeom prst="rect">
                      <a:avLst/>
                    </a:prstGeom>
                    <a:noFill/>
                    <a:ln>
                      <a:noFill/>
                    </a:ln>
                  </pic:spPr>
                </pic:pic>
              </a:graphicData>
            </a:graphic>
          </wp:anchor>
        </w:drawing>
      </w:r>
    </w:p>
    <w:p w:rsidR="00E56FE7" w:rsidRPr="003E4E98" w:rsidRDefault="00E56FE7" w:rsidP="00E56FE7">
      <w:pPr>
        <w:widowControl w:val="0"/>
        <w:spacing w:before="80"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C7DF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2151E">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.2012.                                                                                     С.А. Боченков</w:t>
      </w:r>
    </w:p>
    <w:p w:rsidR="008925AC" w:rsidRPr="00EA6DFD" w:rsidRDefault="008925AC" w:rsidP="00EA6DFD">
      <w:pPr>
        <w:spacing w:before="120" w:after="120" w:line="240" w:lineRule="auto"/>
        <w:ind w:firstLine="709"/>
        <w:jc w:val="both"/>
        <w:rPr>
          <w:rFonts w:ascii="Cambria" w:hAnsi="Cambria"/>
        </w:rPr>
      </w:pPr>
    </w:p>
    <w:sectPr w:rsidR="008925AC" w:rsidRPr="00EA6DFD" w:rsidSect="0016580C">
      <w:headerReference w:type="even" r:id="rId24"/>
      <w:headerReference w:type="default" r:id="rId25"/>
      <w:footerReference w:type="even" r:id="rId26"/>
      <w:footerReference w:type="default" r:id="rId27"/>
      <w:pgSz w:w="11907" w:h="16839"/>
      <w:pgMar w:top="1102" w:right="1418" w:bottom="1418" w:left="1418"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A09" w:rsidRDefault="00EC1A09">
      <w:r>
        <w:separator/>
      </w:r>
    </w:p>
    <w:p w:rsidR="00EC1A09" w:rsidRDefault="00EC1A09"/>
    <w:p w:rsidR="00EC1A09" w:rsidRDefault="00EC1A09"/>
    <w:p w:rsidR="00EC1A09" w:rsidRDefault="00EC1A09"/>
    <w:p w:rsidR="00EC1A09" w:rsidRDefault="00EC1A09"/>
  </w:endnote>
  <w:endnote w:type="continuationSeparator" w:id="0">
    <w:p w:rsidR="00EC1A09" w:rsidRDefault="00EC1A09">
      <w:r>
        <w:continuationSeparator/>
      </w:r>
    </w:p>
    <w:p w:rsidR="00EC1A09" w:rsidRDefault="00EC1A09"/>
    <w:p w:rsidR="00EC1A09" w:rsidRDefault="00EC1A09"/>
    <w:p w:rsidR="00EC1A09" w:rsidRDefault="00EC1A09"/>
    <w:p w:rsidR="00EC1A09" w:rsidRDefault="00EC1A0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B" w:rsidRDefault="00003867">
    <w:pPr>
      <w:jc w:val="right"/>
    </w:pPr>
    <w:r>
      <w:fldChar w:fldCharType="begin"/>
    </w:r>
    <w:r w:rsidR="00852AFB">
      <w:instrText xml:space="preserve"> PAGE   \* MERGEFORMAT </w:instrText>
    </w:r>
    <w:r>
      <w:fldChar w:fldCharType="separate"/>
    </w:r>
    <w:r w:rsidR="00262ADF">
      <w:rPr>
        <w:noProof/>
      </w:rPr>
      <w:t>18</w:t>
    </w:r>
    <w:r>
      <w:rPr>
        <w:noProof/>
      </w:rPr>
      <w:fldChar w:fldCharType="end"/>
    </w:r>
    <w:r w:rsidR="00852AFB">
      <w:t xml:space="preserve"> </w:t>
    </w:r>
    <w:r w:rsidR="00852AFB">
      <w:rPr>
        <w:color w:val="A04DA3" w:themeColor="accent3"/>
      </w:rPr>
      <w:sym w:font="Wingdings 2" w:char="F097"/>
    </w:r>
    <w:r w:rsidR="00852AFB">
      <w:t xml:space="preserve"> </w:t>
    </w:r>
  </w:p>
  <w:p w:rsidR="00852AFB" w:rsidRDefault="00003867">
    <w:pPr>
      <w:jc w:val="right"/>
    </w:pPr>
    <w:r>
      <w:rPr>
        <w:noProof/>
        <w:lang w:eastAsia="ru-RU"/>
      </w:rPr>
    </w:r>
    <w:r>
      <w:rPr>
        <w:noProof/>
        <w:lang w:eastAsia="ru-RU"/>
      </w:rPr>
      <w:pict>
        <v:group id="Group 23" o:spid="_x0000_s2052"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">
          <v:shapetype id="_x0000_t32" coordsize="21600,21600" o:spt="32" o:oned="t" path="m,l21600,21600e" filled="f">
            <v:path arrowok="t" fillok="f" o:connecttype="none"/>
            <o:lock v:ext="edit" shapetype="t"/>
          </v:shapetype>
          <v:shape id="AutoShape 24" o:spid="_x0000_s2054"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AClcIAAADaAAAADwAAAGRycy9kb3ducmV2LnhtbESPX2vCMBTF3wd+h3AFX8ZMKyKjGmUo&#10;gyHoWFffL821LWtuShNt66c3grDHw/nz46w2vanFlVpXWVYQTyMQxLnVFRcKst/Pt3cQziNrrC2T&#10;goEcbNajlxUm2nb8Q9fUFyKMsEtQQel9k0jp8pIMuqltiIN3tq1BH2RbSN1iF8ZNLWdRtJAGKw6E&#10;EhvalpT/pRcTuK/fl313GzIadhQf54fodIozpSbj/mMJwlPv/8PP9pdWsIDHlXAD5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AClcIAAADaAAAADwAAAAAAAAAAAAAA&#10;AAChAgAAZHJzL2Rvd25yZXYueG1sUEsFBgAAAAAEAAQA+QAAAJADAAAAAA==&#10;" strokecolor="#438086 [3205]" strokeweight="1.5pt"/>
          <v:shape id="AutoShape 25" o:spid="_x0000_s2053"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XVOsIAAADaAAAADwAAAGRycy9kb3ducmV2LnhtbESPT4vCMBTE78J+h/AEb5rag0rXKLpY&#10;ENaLfw4eH81rG7Z5KU3Uup/eLCx4HGbmN8xy3dtG3KnzxrGC6SQBQVw4bbhScDnn4wUIH5A1No5J&#10;wZM8rFcfgyVm2j34SPdTqESEsM9QQR1Cm0npi5os+olriaNXus5iiLKrpO7wEeG2kWmSzKRFw3Gh&#10;xpa+aip+TjeroPxOrhcsy7nZLoxM8/x8SHe/So2G/eYTRKA+vMP/7b1WMIe/K/EG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XVOsIAAADaAAAADwAAAAAAAAAAAAAA&#10;AAChAgAAZHJzL2Rvd25yZXYueG1sUEsFBgAAAAAEAAQA+QAAAJADAAAAAA==&#10;" strokecolor="#438086 [3205]" strokeweight=".25pt"/>
          <w10:wrap type="none"/>
          <w10:anchorlock/>
        </v:group>
      </w:pict>
    </w:r>
  </w:p>
  <w:p w:rsidR="00852AFB" w:rsidRDefault="00852AFB">
    <w:pPr>
      <w:pStyle w:val="af9"/>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AFB" w:rsidRDefault="00003867">
    <w:pPr>
      <w:jc w:val="right"/>
    </w:pPr>
    <w:r>
      <w:fldChar w:fldCharType="begin"/>
    </w:r>
    <w:r w:rsidR="00852AFB">
      <w:instrText xml:space="preserve"> PAGE   \* MERGEFORMAT </w:instrText>
    </w:r>
    <w:r>
      <w:fldChar w:fldCharType="separate"/>
    </w:r>
    <w:r w:rsidR="00262ADF">
      <w:rPr>
        <w:noProof/>
      </w:rPr>
      <w:t>17</w:t>
    </w:r>
    <w:r>
      <w:rPr>
        <w:noProof/>
      </w:rPr>
      <w:fldChar w:fldCharType="end"/>
    </w:r>
    <w:r w:rsidR="00852AFB">
      <w:t xml:space="preserve"> </w:t>
    </w:r>
    <w:r w:rsidR="00852AFB">
      <w:rPr>
        <w:color w:val="A04DA3" w:themeColor="accent3"/>
      </w:rPr>
      <w:sym w:font="Wingdings 2" w:char="F097"/>
    </w:r>
    <w:r w:rsidR="00852AFB">
      <w:t xml:space="preserve"> </w:t>
    </w:r>
  </w:p>
  <w:p w:rsidR="00852AFB" w:rsidRDefault="00003867">
    <w:pPr>
      <w:jc w:val="right"/>
    </w:pPr>
    <w:r>
      <w:rPr>
        <w:noProof/>
        <w:lang w:eastAsia="ru-RU"/>
      </w:rPr>
    </w:r>
    <w:r>
      <w:rPr>
        <w:noProof/>
        <w:lang w:eastAsia="ru-RU"/>
      </w:rPr>
      <w:pict>
        <v:group id="Group 20" o:spid="_x0000_s2049"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">
          <v:shapetype id="_x0000_t32" coordsize="21600,21600" o:spt="32" o:oned="t" path="m,l21600,21600e" filled="f">
            <v:path arrowok="t" fillok="f" o:connecttype="none"/>
            <o:lock v:ext="edit" shapetype="t"/>
          </v:shapetype>
          <v:shape id="AutoShape 21" o:spid="_x0000_s2051"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ehDcIAAADaAAAADwAAAGRycy9kb3ducmV2LnhtbESPX2vCMBTF3wd+h3CFvYimdUOkGkU2&#10;hDHYRK3vl+baFpub0kTb+unNQNjj4fz5cZbrzlTiRo0rLSuIJxEI4szqknMF6XE7noNwHlljZZkU&#10;9ORgvRq8LDHRtuU93Q4+F2GEXYIKCu/rREqXFWTQTWxNHLyzbQz6IJtc6gbbMG4qOY2imTRYciAU&#10;WNNHQdnlcDWBO9pdv9t7n1L/SfHv+090OsWpUq/DbrMA4anz/+Fn+0sreIO/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ehDcIAAADaAAAADwAAAAAAAAAAAAAA&#10;AAChAgAAZHJzL2Rvd25yZXYueG1sUEsFBgAAAAAEAAQA+QAAAJADAAAAAA==&#10;" strokecolor="#438086 [3205]" strokeweight="1.5pt"/>
          <v:shape id="AutoShape 22" o:spid="_x0000_s2050"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dLTcMAAADaAAAADwAAAGRycy9kb3ducmV2LnhtbESPQWvCQBSE7wX/w/IEb3XTIK2k2UgV&#10;A0J7qXrw+Mi+JEuzb0N21dhf3y0IHoeZ+YbJV6PtxIUGbxwreJknIIgrpw03Co6H8nkJwgdkjZ1j&#10;UnAjD6ti8pRjpt2Vv+myD42IEPYZKmhD6DMpfdWSRT93PXH0ajdYDFEOjdQDXiPcdjJNkldp0XBc&#10;aLGnTUvVz/5sFdSfyemIdf1m1ksj07I8fKXbX6Vm0/HjHUSgMTzC9/ZOK1jA/5V4A2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S03DAAAA2gAAAA8AAAAAAAAAAAAA&#10;AAAAoQIAAGRycy9kb3ducmV2LnhtbFBLBQYAAAAABAAEAPkAAACRAwAAAAA=&#10;" strokecolor="#438086 [3205]" strokeweight=".25pt"/>
          <w10:wrap type="none"/>
          <w10:anchorlock/>
        </v:group>
      </w:pict>
    </w:r>
  </w:p>
  <w:p w:rsidR="00852AFB" w:rsidRDefault="00852AFB">
    <w:pPr>
      <w:pStyle w:val="af9"/>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A09" w:rsidRDefault="00EC1A09">
      <w:r>
        <w:separator/>
      </w:r>
    </w:p>
    <w:p w:rsidR="00EC1A09" w:rsidRDefault="00EC1A09"/>
    <w:p w:rsidR="00EC1A09" w:rsidRDefault="00EC1A09"/>
    <w:p w:rsidR="00EC1A09" w:rsidRDefault="00EC1A09"/>
    <w:p w:rsidR="00EC1A09" w:rsidRDefault="00EC1A09"/>
  </w:footnote>
  <w:footnote w:type="continuationSeparator" w:id="0">
    <w:p w:rsidR="00EC1A09" w:rsidRDefault="00EC1A09">
      <w:r>
        <w:continuationSeparator/>
      </w:r>
    </w:p>
    <w:p w:rsidR="00EC1A09" w:rsidRDefault="00EC1A09"/>
    <w:p w:rsidR="00EC1A09" w:rsidRDefault="00EC1A09"/>
    <w:p w:rsidR="00EC1A09" w:rsidRDefault="00EC1A09"/>
    <w:p w:rsidR="00EC1A09" w:rsidRDefault="00EC1A09"/>
  </w:footnote>
  <w:footnote w:id="1">
    <w:p w:rsidR="00852AFB" w:rsidRDefault="00852AFB" w:rsidP="004D15F4">
      <w:pPr>
        <w:pStyle w:val="aff4"/>
      </w:pPr>
      <w:r>
        <w:rPr>
          <w:rStyle w:val="aff6"/>
        </w:rPr>
        <w:footnoteRef/>
      </w:r>
      <w:r>
        <w:t xml:space="preserve"> «</w:t>
      </w:r>
      <w:r>
        <w:rPr>
          <w:szCs w:val="28"/>
        </w:rPr>
        <w:t>Разработка технологической схемы функционирования системы мониторинга и статистики образов</w:t>
      </w:r>
      <w:r>
        <w:rPr>
          <w:szCs w:val="28"/>
        </w:rPr>
        <w:t>а</w:t>
      </w:r>
      <w:r>
        <w:rPr>
          <w:szCs w:val="28"/>
        </w:rPr>
        <w:t>ния Чувашской Республики», Контракт № ERP/</w:t>
      </w:r>
      <w:proofErr w:type="spellStart"/>
      <w:r>
        <w:rPr>
          <w:szCs w:val="28"/>
        </w:rPr>
        <w:t>Ch</w:t>
      </w:r>
      <w:proofErr w:type="spellEnd"/>
      <w:r>
        <w:rPr>
          <w:szCs w:val="28"/>
        </w:rPr>
        <w:t>/2.1.3.2/C/04., заказчик - НФПК, ЧРФО, исполнитель – Чувашский республиканский институт образования.</w:t>
      </w:r>
    </w:p>
  </w:footnote>
  <w:footnote w:id="2">
    <w:p w:rsidR="00852AFB" w:rsidRPr="00965724" w:rsidRDefault="00852AFB" w:rsidP="004D15F4">
      <w:pPr>
        <w:pStyle w:val="aff4"/>
      </w:pPr>
      <w:r>
        <w:rPr>
          <w:rStyle w:val="aff6"/>
        </w:rPr>
        <w:footnoteRef/>
      </w:r>
      <w:r w:rsidRPr="00965724">
        <w:t xml:space="preserve"> </w:t>
      </w:r>
      <w:r>
        <w:t xml:space="preserve">Сформулировано более 40 запросов, например такие: </w:t>
      </w:r>
      <w:r w:rsidRPr="00965724">
        <w:t>Соответствуют ли условия и результаты образ</w:t>
      </w:r>
      <w:r w:rsidRPr="00965724">
        <w:t>о</w:t>
      </w:r>
      <w:r w:rsidRPr="00965724">
        <w:t>вательной деятельности требованиям стандарта (регламента образовательной услуги)</w:t>
      </w:r>
      <w:r>
        <w:t xml:space="preserve">; </w:t>
      </w:r>
      <w:r w:rsidRPr="00965724">
        <w:t xml:space="preserve"> Каковы результ</w:t>
      </w:r>
      <w:r w:rsidRPr="00965724">
        <w:t>а</w:t>
      </w:r>
      <w:r w:rsidRPr="00965724">
        <w:t>ты (условия, цена) достигаемые (гарантируемые) данным образовательным учреждением?</w:t>
      </w:r>
      <w:r>
        <w:t xml:space="preserve">; </w:t>
      </w:r>
      <w:r w:rsidRPr="00965724">
        <w:t xml:space="preserve"> Соответс</w:t>
      </w:r>
      <w:r w:rsidRPr="00965724">
        <w:t>т</w:t>
      </w:r>
      <w:r w:rsidRPr="00965724">
        <w:t>вуют ли условия и качества образовательной деятельности в учреждении  запросам обучающихся и с</w:t>
      </w:r>
      <w:r w:rsidRPr="00965724">
        <w:t>е</w:t>
      </w:r>
      <w:r w:rsidRPr="00965724">
        <w:t>мьи</w:t>
      </w:r>
      <w:r>
        <w:t xml:space="preserve">; </w:t>
      </w:r>
      <w:r w:rsidRPr="00965724">
        <w:t xml:space="preserve">  Состояние комфортности и безопасности пребывания в образовательном учреждении</w:t>
      </w:r>
    </w:p>
  </w:footnote>
  <w:footnote w:id="3">
    <w:p w:rsidR="00852AFB" w:rsidRDefault="00852AFB" w:rsidP="004D15F4">
      <w:pPr>
        <w:pStyle w:val="aff4"/>
      </w:pPr>
      <w:r>
        <w:rPr>
          <w:rStyle w:val="aff6"/>
        </w:rPr>
        <w:footnoteRef/>
      </w:r>
      <w:r>
        <w:t xml:space="preserve"> </w:t>
      </w:r>
      <w:r w:rsidRPr="00D0621C">
        <w:t>Например, перед муниципальным уровнем управления поставлено  порядка 20 задач, разделённых на три блока: результаты, условия, эффективность</w:t>
      </w:r>
    </w:p>
  </w:footnote>
  <w:footnote w:id="4">
    <w:p w:rsidR="00852AFB" w:rsidRPr="00E45AEE" w:rsidRDefault="00852AFB" w:rsidP="004D15F4">
      <w:pPr>
        <w:pStyle w:val="aff4"/>
      </w:pPr>
      <w:r>
        <w:rPr>
          <w:rStyle w:val="aff6"/>
        </w:rPr>
        <w:footnoteRef/>
      </w:r>
      <w:r w:rsidRPr="00E45AEE">
        <w:t xml:space="preserve"> Положение о РСОКО Чувашской Республики. Приказ № 1174 от  01.11. 2007 г.</w:t>
      </w:r>
    </w:p>
  </w:footnote>
  <w:footnote w:id="5">
    <w:p w:rsidR="00852AFB" w:rsidRPr="00E45AEE" w:rsidRDefault="00852AFB" w:rsidP="004D15F4">
      <w:pPr>
        <w:pStyle w:val="aff4"/>
      </w:pPr>
      <w:r>
        <w:rPr>
          <w:rStyle w:val="aff6"/>
        </w:rPr>
        <w:footnoteRef/>
      </w:r>
      <w:r w:rsidRPr="00E45AEE">
        <w:t xml:space="preserve"> </w:t>
      </w:r>
      <w:proofErr w:type="spellStart"/>
      <w:r w:rsidRPr="00E45AEE">
        <w:t>Агранович</w:t>
      </w:r>
      <w:proofErr w:type="spellEnd"/>
      <w:r w:rsidRPr="00E45AEE">
        <w:t xml:space="preserve"> М.Л., Кожевникова О.Н., Коган Е.Я., Майоров А.Н., Прудникова В.А., Митрофанов К.Г. Методические рекомендации по применению системы показателей и индикаторов для управления кач</w:t>
      </w:r>
      <w:r w:rsidRPr="00E45AEE">
        <w:t>е</w:t>
      </w:r>
      <w:r w:rsidRPr="00E45AEE">
        <w:t>ством образования на региональном и муниципальном уровнях. – М.: «Прометей» МГПУ, 2006. – с.7</w:t>
      </w:r>
    </w:p>
  </w:footnote>
  <w:footnote w:id="6">
    <w:p w:rsidR="00852AFB" w:rsidRDefault="00852AFB" w:rsidP="004D15F4">
      <w:pPr>
        <w:pStyle w:val="aff4"/>
      </w:pPr>
      <w:r>
        <w:rPr>
          <w:rStyle w:val="aff6"/>
        </w:rPr>
        <w:footnoteRef/>
      </w:r>
      <w:r>
        <w:t xml:space="preserve"> «Разработка индикаторов мониторинга системы образования Чувашской Республики» Контракт № Е</w:t>
      </w:r>
      <w:r>
        <w:rPr>
          <w:lang w:val="en-US"/>
        </w:rPr>
        <w:t>RP</w:t>
      </w:r>
      <w:r>
        <w:t>\</w:t>
      </w:r>
      <w:r>
        <w:rPr>
          <w:lang w:val="en-US"/>
        </w:rPr>
        <w:t>CH</w:t>
      </w:r>
      <w:r>
        <w:t xml:space="preserve">2/1/3/7- </w:t>
      </w:r>
      <w:r>
        <w:rPr>
          <w:lang w:val="en-US"/>
        </w:rPr>
        <w:t>c</w:t>
      </w:r>
      <w:r>
        <w:t xml:space="preserve">\04, </w:t>
      </w:r>
      <w:r>
        <w:rPr>
          <w:szCs w:val="28"/>
        </w:rPr>
        <w:t>заказчик - НФПК, ЧРФО, исполнитель – ГУ «ЧР ЦНОТ»</w:t>
      </w:r>
    </w:p>
  </w:footnote>
  <w:footnote w:id="7">
    <w:p w:rsidR="00852AFB" w:rsidRDefault="00852AFB" w:rsidP="004D15F4">
      <w:pPr>
        <w:pStyle w:val="aff4"/>
      </w:pPr>
      <w:r>
        <w:rPr>
          <w:rStyle w:val="aff6"/>
        </w:rPr>
        <w:footnoteRef/>
      </w:r>
      <w:r>
        <w:t xml:space="preserve"> Информационный доклад о состоянии системы образования Чувашской Республики в 2004/05 учебном году/ Составитель: С.А. Боченков, – Чебоксары, ГУ «Чувашский республиканский центр новых образ</w:t>
      </w:r>
      <w:r>
        <w:t>о</w:t>
      </w:r>
      <w:r>
        <w:t>вательных технологий», 2005. – 90 с.</w:t>
      </w:r>
    </w:p>
  </w:footnote>
  <w:footnote w:id="8">
    <w:p w:rsidR="00852AFB" w:rsidRPr="00965724" w:rsidRDefault="00852AFB" w:rsidP="004D15F4">
      <w:pPr>
        <w:pStyle w:val="aff4"/>
      </w:pPr>
      <w:r>
        <w:rPr>
          <w:rStyle w:val="aff6"/>
        </w:rPr>
        <w:footnoteRef/>
      </w:r>
      <w:r w:rsidRPr="00965724">
        <w:t xml:space="preserve"> </w:t>
      </w:r>
      <w:r>
        <w:t>Например, п</w:t>
      </w:r>
      <w:r w:rsidRPr="00965724">
        <w:t>убличный доклад образовательного учреждения</w:t>
      </w:r>
      <w:r>
        <w:t>, к</w:t>
      </w:r>
      <w:r w:rsidRPr="00965724">
        <w:t>адастр образовательных учреждений  и муниципальных образовательных систем Чувашии: условия осуществления образовательного процесса и результаты</w:t>
      </w:r>
      <w:r>
        <w:t>, р</w:t>
      </w:r>
      <w:r w:rsidRPr="00965724">
        <w:t>езультаты внешнего аудита, внешних оценочных процедур</w:t>
      </w:r>
      <w:r>
        <w:t>, п</w:t>
      </w:r>
      <w:r w:rsidRPr="00965724">
        <w:t>ортфолио ученика, карта и</w:t>
      </w:r>
      <w:r w:rsidRPr="00965724">
        <w:t>н</w:t>
      </w:r>
      <w:r w:rsidRPr="00965724">
        <w:t>дивидуального развития учащегося</w:t>
      </w:r>
      <w:r>
        <w:t xml:space="preserve"> и т.д. всего порядка 30 продуктов, отвечающих на различные запр</w:t>
      </w:r>
      <w:r>
        <w:t>о</w:t>
      </w:r>
      <w:r>
        <w:t xml:space="preserve">сы. </w:t>
      </w:r>
    </w:p>
  </w:footnote>
  <w:footnote w:id="9">
    <w:p w:rsidR="00852AFB" w:rsidRDefault="00852AFB" w:rsidP="004D15F4">
      <w:pPr>
        <w:pStyle w:val="aff4"/>
      </w:pPr>
      <w:r>
        <w:rPr>
          <w:rStyle w:val="aff6"/>
        </w:rPr>
        <w:footnoteRef/>
      </w:r>
      <w:r>
        <w:t xml:space="preserve"> «Проведение пилотной апробации и доработка инструментария государственного статистического н</w:t>
      </w:r>
      <w:r>
        <w:t>а</w:t>
      </w:r>
      <w:r>
        <w:t xml:space="preserve">блюдения за системами общего и начального профессионального образования». Контракт №ERP/F2/C/58-04, </w:t>
      </w:r>
      <w:r>
        <w:rPr>
          <w:szCs w:val="28"/>
        </w:rPr>
        <w:t>заказчик - НФПК, исполнитель – ГУ-ВШЭ</w:t>
      </w:r>
    </w:p>
  </w:footnote>
  <w:footnote w:id="10">
    <w:p w:rsidR="00852AFB" w:rsidRDefault="00852AFB" w:rsidP="004D15F4">
      <w:pPr>
        <w:pStyle w:val="aff4"/>
      </w:pPr>
      <w:r>
        <w:rPr>
          <w:rStyle w:val="aff6"/>
        </w:rPr>
        <w:footnoteRef/>
      </w:r>
      <w:r>
        <w:t xml:space="preserve"> «Разработка макетов для ежегодных докладов о состоянии и результатах деятельности системы обр</w:t>
      </w:r>
      <w:r>
        <w:t>а</w:t>
      </w:r>
      <w:r>
        <w:t xml:space="preserve">зования на федеральном, региональном и </w:t>
      </w:r>
      <w:proofErr w:type="spellStart"/>
      <w:r>
        <w:t>суб-региональном</w:t>
      </w:r>
      <w:proofErr w:type="spellEnd"/>
      <w:r>
        <w:t xml:space="preserve"> уровнях и отчетов общеобразовательных учреждений», </w:t>
      </w:r>
      <w:r>
        <w:rPr>
          <w:szCs w:val="28"/>
        </w:rPr>
        <w:t>заказчик - НФПК, исполнитель - МАМСО</w:t>
      </w:r>
    </w:p>
  </w:footnote>
  <w:footnote w:id="11">
    <w:p w:rsidR="00852AFB" w:rsidRDefault="00852AFB" w:rsidP="004D15F4">
      <w:pPr>
        <w:pStyle w:val="aff4"/>
      </w:pPr>
      <w:r>
        <w:rPr>
          <w:rStyle w:val="aff6"/>
        </w:rPr>
        <w:footnoteRef/>
      </w:r>
      <w:r>
        <w:t xml:space="preserve"> Материалы КПМО Чувашской Республики.</w:t>
      </w:r>
    </w:p>
  </w:footnote>
  <w:footnote w:id="12">
    <w:p w:rsidR="00852AFB" w:rsidRDefault="00852AFB" w:rsidP="005E2A63">
      <w:pPr>
        <w:pStyle w:val="aff4"/>
      </w:pPr>
      <w:r>
        <w:rPr>
          <w:rStyle w:val="aff6"/>
        </w:rPr>
        <w:footnoteRef/>
      </w:r>
      <w:r>
        <w:t xml:space="preserve"> </w:t>
      </w:r>
      <w:r w:rsidRPr="009C4311">
        <w:t xml:space="preserve">Управление качеством образования на основе результатов независимого оценивания учащихся 9-х и 11-х классов. В 2 частях / О.Ф. </w:t>
      </w:r>
      <w:proofErr w:type="spellStart"/>
      <w:r w:rsidRPr="009C4311">
        <w:t>Батрова</w:t>
      </w:r>
      <w:proofErr w:type="spellEnd"/>
      <w:r w:rsidRPr="009C4311">
        <w:t xml:space="preserve">., В.И. Блинов, Боченков С.А. и </w:t>
      </w:r>
      <w:proofErr w:type="spellStart"/>
      <w:r w:rsidRPr="009C4311">
        <w:t>др</w:t>
      </w:r>
      <w:proofErr w:type="spellEnd"/>
      <w:r w:rsidRPr="009C4311">
        <w:t>, – М, Аспект Пресс, 2007.)</w:t>
      </w:r>
    </w:p>
  </w:footnote>
  <w:footnote w:id="13">
    <w:p w:rsidR="00852AFB" w:rsidRDefault="00852AFB" w:rsidP="005E2A63">
      <w:pPr>
        <w:pStyle w:val="aff4"/>
      </w:pPr>
      <w:r>
        <w:rPr>
          <w:rStyle w:val="aff6"/>
        </w:rPr>
        <w:footnoteRef/>
      </w:r>
      <w:r>
        <w:t xml:space="preserve"> Материалы заседания и видеозапись доступны по ссылке </w:t>
      </w:r>
      <w:r w:rsidRPr="00DE6DF4">
        <w:t>http://centeroko.ru/seminar/seminar-3.htm</w:t>
      </w:r>
    </w:p>
  </w:footnote>
  <w:footnote w:id="14">
    <w:p w:rsidR="00852AFB" w:rsidRDefault="00852AFB" w:rsidP="005E2A63">
      <w:pPr>
        <w:pStyle w:val="aff4"/>
      </w:pPr>
      <w:r>
        <w:rPr>
          <w:rStyle w:val="aff6"/>
        </w:rPr>
        <w:footnoteRef/>
      </w:r>
      <w:r>
        <w:t xml:space="preserve"> </w:t>
      </w:r>
      <w:r w:rsidRPr="003F3E70">
        <w:t>Управление качеством образования в регионе на основе показателей и индикаторов: сборник инстру</w:t>
      </w:r>
      <w:r w:rsidRPr="003F3E70">
        <w:t>к</w:t>
      </w:r>
      <w:r w:rsidRPr="003F3E70">
        <w:t xml:space="preserve">тивно-методических материалов. – </w:t>
      </w:r>
      <w:proofErr w:type="spellStart"/>
      <w:r w:rsidRPr="003F3E70">
        <w:t>М.:Логос</w:t>
      </w:r>
      <w:proofErr w:type="spellEnd"/>
      <w:r w:rsidRPr="003F3E70">
        <w:t>, 2008. – 184с.</w:t>
      </w:r>
    </w:p>
  </w:footnote>
  <w:footnote w:id="15">
    <w:p w:rsidR="00852AFB" w:rsidRDefault="00852AFB" w:rsidP="005E2A63">
      <w:pPr>
        <w:pStyle w:val="aff4"/>
      </w:pPr>
      <w:r>
        <w:rPr>
          <w:rStyle w:val="aff6"/>
        </w:rPr>
        <w:footnoteRef/>
      </w:r>
      <w:r>
        <w:t xml:space="preserve"> </w:t>
      </w:r>
      <w:r w:rsidRPr="00A37D38">
        <w:t xml:space="preserve">Образец сборника </w:t>
      </w:r>
      <w:r>
        <w:t xml:space="preserve">анализа </w:t>
      </w:r>
      <w:r w:rsidRPr="00A37D38">
        <w:t>ЕГЭ</w:t>
      </w:r>
      <w:r>
        <w:t xml:space="preserve"> по Чувашской Республике</w:t>
      </w:r>
      <w:r w:rsidRPr="00A37D38">
        <w:t xml:space="preserve"> можно скачать здесь: http://ege21.ru/index/0-2 (</w:t>
      </w:r>
      <w:r>
        <w:t xml:space="preserve">сборник анализа результатов </w:t>
      </w:r>
      <w:r w:rsidRPr="00A37D38">
        <w:t>ГИА - здесь http://ege21.ru/index/analiz_gia/0-51).</w:t>
      </w:r>
    </w:p>
  </w:footnote>
  <w:footnote w:id="16">
    <w:p w:rsidR="00852AFB" w:rsidRDefault="00852AFB">
      <w:pPr>
        <w:pStyle w:val="aff4"/>
      </w:pPr>
      <w:r>
        <w:rPr>
          <w:rStyle w:val="aff6"/>
        </w:rPr>
        <w:footnoteRef/>
      </w:r>
      <w:r>
        <w:t xml:space="preserve"> П</w:t>
      </w:r>
      <w:r w:rsidRPr="005E2A63">
        <w:t>оследующие материалы углубленного анализа и различной степени детализации и направленности, подготовленные на основе первичных результатов ЕГЭ (сборника): Анализ результатов ЕГЭ по образ</w:t>
      </w:r>
      <w:r w:rsidRPr="005E2A63">
        <w:t>о</w:t>
      </w:r>
      <w:r w:rsidRPr="005E2A63">
        <w:t>вательному учреждению, Анализ результатов ЕГЭ по муниципалитету, Анализ результатов по учебному предмету, пресс-релиз и т.д.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7790"/>
      <w:dataBinding w:prefixMappings="xmlns:ns0='http://schemas.openxmlformats.org/package/2006/metadata/core-properties' xmlns:ns1='http://purl.org/dc/elements/1.1/'" w:xpath="/ns0:coreProperties[1]/ns1:creator[1]" w:storeItemID="{6C3C8BC8-F283-45AE-878A-BAB7291924A1}"/>
      <w:text/>
    </w:sdtPr>
    <w:sdtContent>
      <w:p w:rsidR="00852AFB" w:rsidRDefault="00852AFB">
        <w:pPr>
          <w:pStyle w:val="af2"/>
          <w:pBdr>
            <w:bottom w:val="single" w:sz="4" w:space="0" w:color="auto"/>
          </w:pBdr>
        </w:pPr>
        <w:r>
          <w:t>С.А. Боченков, эксперт Независимого агентства оценки качества образования «ЛИДЕР»</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779405452"/>
      <w:dataBinding w:prefixMappings="xmlns:ns0='http://schemas.openxmlformats.org/package/2006/metadata/core-properties' xmlns:ns1='http://purl.org/dc/elements/1.1/'" w:xpath="/ns0:coreProperties[1]/ns1:creator[1]" w:storeItemID="{6C3C8BC8-F283-45AE-878A-BAB7291924A1}"/>
      <w:text/>
    </w:sdtPr>
    <w:sdtContent>
      <w:p w:rsidR="00852AFB" w:rsidRPr="001136D7" w:rsidRDefault="00852AFB">
        <w:pPr>
          <w:pStyle w:val="af2"/>
          <w:pBdr>
            <w:bottom w:val="single" w:sz="4" w:space="0" w:color="auto"/>
          </w:pBdr>
          <w:jc w:val="right"/>
          <w:rPr>
            <w:i/>
          </w:rPr>
        </w:pPr>
        <w:r w:rsidRPr="001136D7">
          <w:rPr>
            <w:i/>
          </w:rPr>
          <w:t>С.А. Боченков, эксперт Независимого агентства оценки качества образования «ЛИДЕР»</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numPicBullet w:numPicBulletId="1">
    <w:pict>
      <v:shape id="_x0000_i1029" type="#_x0000_t75" style="width:9.75pt;height:9.75pt" o:bullet="t">
        <v:imagedata r:id="rId2" o:title="art6D2C"/>
      </v:shape>
    </w:pict>
  </w:numPicBullet>
  <w:abstractNum w:abstractNumId="0">
    <w:nsid w:val="0B5F624F"/>
    <w:multiLevelType w:val="hybridMultilevel"/>
    <w:tmpl w:val="6318FD00"/>
    <w:lvl w:ilvl="0" w:tplc="9CFA8EB8">
      <w:start w:val="1"/>
      <w:numFmt w:val="bullet"/>
      <w:lvlText w:val=""/>
      <w:lvlPicBulletId w:val="1"/>
      <w:lvlJc w:val="left"/>
      <w:pPr>
        <w:tabs>
          <w:tab w:val="num" w:pos="720"/>
        </w:tabs>
        <w:ind w:left="720" w:hanging="360"/>
      </w:pPr>
      <w:rPr>
        <w:rFonts w:ascii="Symbol" w:hAnsi="Symbol" w:hint="default"/>
      </w:rPr>
    </w:lvl>
    <w:lvl w:ilvl="1" w:tplc="A53EC44C" w:tentative="1">
      <w:start w:val="1"/>
      <w:numFmt w:val="bullet"/>
      <w:lvlText w:val=""/>
      <w:lvlPicBulletId w:val="1"/>
      <w:lvlJc w:val="left"/>
      <w:pPr>
        <w:tabs>
          <w:tab w:val="num" w:pos="1440"/>
        </w:tabs>
        <w:ind w:left="1440" w:hanging="360"/>
      </w:pPr>
      <w:rPr>
        <w:rFonts w:ascii="Symbol" w:hAnsi="Symbol" w:hint="default"/>
      </w:rPr>
    </w:lvl>
    <w:lvl w:ilvl="2" w:tplc="23CEDACA" w:tentative="1">
      <w:start w:val="1"/>
      <w:numFmt w:val="bullet"/>
      <w:lvlText w:val=""/>
      <w:lvlPicBulletId w:val="1"/>
      <w:lvlJc w:val="left"/>
      <w:pPr>
        <w:tabs>
          <w:tab w:val="num" w:pos="2160"/>
        </w:tabs>
        <w:ind w:left="2160" w:hanging="360"/>
      </w:pPr>
      <w:rPr>
        <w:rFonts w:ascii="Symbol" w:hAnsi="Symbol" w:hint="default"/>
      </w:rPr>
    </w:lvl>
    <w:lvl w:ilvl="3" w:tplc="1B98074C" w:tentative="1">
      <w:start w:val="1"/>
      <w:numFmt w:val="bullet"/>
      <w:lvlText w:val=""/>
      <w:lvlPicBulletId w:val="1"/>
      <w:lvlJc w:val="left"/>
      <w:pPr>
        <w:tabs>
          <w:tab w:val="num" w:pos="2880"/>
        </w:tabs>
        <w:ind w:left="2880" w:hanging="360"/>
      </w:pPr>
      <w:rPr>
        <w:rFonts w:ascii="Symbol" w:hAnsi="Symbol" w:hint="default"/>
      </w:rPr>
    </w:lvl>
    <w:lvl w:ilvl="4" w:tplc="49C69FD4" w:tentative="1">
      <w:start w:val="1"/>
      <w:numFmt w:val="bullet"/>
      <w:lvlText w:val=""/>
      <w:lvlPicBulletId w:val="1"/>
      <w:lvlJc w:val="left"/>
      <w:pPr>
        <w:tabs>
          <w:tab w:val="num" w:pos="3600"/>
        </w:tabs>
        <w:ind w:left="3600" w:hanging="360"/>
      </w:pPr>
      <w:rPr>
        <w:rFonts w:ascii="Symbol" w:hAnsi="Symbol" w:hint="default"/>
      </w:rPr>
    </w:lvl>
    <w:lvl w:ilvl="5" w:tplc="24CABAFE" w:tentative="1">
      <w:start w:val="1"/>
      <w:numFmt w:val="bullet"/>
      <w:lvlText w:val=""/>
      <w:lvlPicBulletId w:val="1"/>
      <w:lvlJc w:val="left"/>
      <w:pPr>
        <w:tabs>
          <w:tab w:val="num" w:pos="4320"/>
        </w:tabs>
        <w:ind w:left="4320" w:hanging="360"/>
      </w:pPr>
      <w:rPr>
        <w:rFonts w:ascii="Symbol" w:hAnsi="Symbol" w:hint="default"/>
      </w:rPr>
    </w:lvl>
    <w:lvl w:ilvl="6" w:tplc="49CEE620" w:tentative="1">
      <w:start w:val="1"/>
      <w:numFmt w:val="bullet"/>
      <w:lvlText w:val=""/>
      <w:lvlPicBulletId w:val="1"/>
      <w:lvlJc w:val="left"/>
      <w:pPr>
        <w:tabs>
          <w:tab w:val="num" w:pos="5040"/>
        </w:tabs>
        <w:ind w:left="5040" w:hanging="360"/>
      </w:pPr>
      <w:rPr>
        <w:rFonts w:ascii="Symbol" w:hAnsi="Symbol" w:hint="default"/>
      </w:rPr>
    </w:lvl>
    <w:lvl w:ilvl="7" w:tplc="19A89344" w:tentative="1">
      <w:start w:val="1"/>
      <w:numFmt w:val="bullet"/>
      <w:lvlText w:val=""/>
      <w:lvlPicBulletId w:val="1"/>
      <w:lvlJc w:val="left"/>
      <w:pPr>
        <w:tabs>
          <w:tab w:val="num" w:pos="5760"/>
        </w:tabs>
        <w:ind w:left="5760" w:hanging="360"/>
      </w:pPr>
      <w:rPr>
        <w:rFonts w:ascii="Symbol" w:hAnsi="Symbol" w:hint="default"/>
      </w:rPr>
    </w:lvl>
    <w:lvl w:ilvl="8" w:tplc="152A2C04" w:tentative="1">
      <w:start w:val="1"/>
      <w:numFmt w:val="bullet"/>
      <w:lvlText w:val=""/>
      <w:lvlPicBulletId w:val="1"/>
      <w:lvlJc w:val="left"/>
      <w:pPr>
        <w:tabs>
          <w:tab w:val="num" w:pos="6480"/>
        </w:tabs>
        <w:ind w:left="6480" w:hanging="360"/>
      </w:pPr>
      <w:rPr>
        <w:rFonts w:ascii="Symbol" w:hAnsi="Symbol" w:hint="default"/>
      </w:rPr>
    </w:lvl>
  </w:abstractNum>
  <w:abstractNum w:abstractNumId="1">
    <w:nsid w:val="124B7CF1"/>
    <w:multiLevelType w:val="multilevel"/>
    <w:tmpl w:val="7AC6A14E"/>
    <w:styleLink w:val="a"/>
    <w:lvl w:ilvl="0">
      <w:start w:val="1"/>
      <w:numFmt w:val="decimal"/>
      <w:lvlText w:val="%1."/>
      <w:lvlJc w:val="left"/>
      <w:pPr>
        <w:ind w:left="288" w:hanging="288"/>
      </w:pPr>
      <w:rPr>
        <w:rFonts w:asciiTheme="minorHAnsi" w:eastAsiaTheme="minorEastAsia" w:hAnsiTheme="minorHAnsi" w:cstheme="minorBidi" w:hint="default"/>
        <w:i w:val="0"/>
        <w:color w:val="A04DA3" w:themeColor="accent3"/>
        <w:sz w:val="20"/>
        <w:szCs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
    <w:nsid w:val="24AE54FB"/>
    <w:multiLevelType w:val="hybridMultilevel"/>
    <w:tmpl w:val="F50C5724"/>
    <w:lvl w:ilvl="0" w:tplc="7A00D11A">
      <w:start w:val="1"/>
      <w:numFmt w:val="bullet"/>
      <w:lvlText w:val=""/>
      <w:lvlPicBulletId w:val="1"/>
      <w:lvlJc w:val="left"/>
      <w:pPr>
        <w:tabs>
          <w:tab w:val="num" w:pos="720"/>
        </w:tabs>
        <w:ind w:left="720" w:hanging="360"/>
      </w:pPr>
      <w:rPr>
        <w:rFonts w:ascii="Symbol" w:hAnsi="Symbol" w:hint="default"/>
      </w:rPr>
    </w:lvl>
    <w:lvl w:ilvl="1" w:tplc="5D56390C" w:tentative="1">
      <w:start w:val="1"/>
      <w:numFmt w:val="bullet"/>
      <w:lvlText w:val=""/>
      <w:lvlPicBulletId w:val="1"/>
      <w:lvlJc w:val="left"/>
      <w:pPr>
        <w:tabs>
          <w:tab w:val="num" w:pos="1440"/>
        </w:tabs>
        <w:ind w:left="1440" w:hanging="360"/>
      </w:pPr>
      <w:rPr>
        <w:rFonts w:ascii="Symbol" w:hAnsi="Symbol" w:hint="default"/>
      </w:rPr>
    </w:lvl>
    <w:lvl w:ilvl="2" w:tplc="EC06350E" w:tentative="1">
      <w:start w:val="1"/>
      <w:numFmt w:val="bullet"/>
      <w:lvlText w:val=""/>
      <w:lvlPicBulletId w:val="1"/>
      <w:lvlJc w:val="left"/>
      <w:pPr>
        <w:tabs>
          <w:tab w:val="num" w:pos="2160"/>
        </w:tabs>
        <w:ind w:left="2160" w:hanging="360"/>
      </w:pPr>
      <w:rPr>
        <w:rFonts w:ascii="Symbol" w:hAnsi="Symbol" w:hint="default"/>
      </w:rPr>
    </w:lvl>
    <w:lvl w:ilvl="3" w:tplc="DF264C28" w:tentative="1">
      <w:start w:val="1"/>
      <w:numFmt w:val="bullet"/>
      <w:lvlText w:val=""/>
      <w:lvlPicBulletId w:val="1"/>
      <w:lvlJc w:val="left"/>
      <w:pPr>
        <w:tabs>
          <w:tab w:val="num" w:pos="2880"/>
        </w:tabs>
        <w:ind w:left="2880" w:hanging="360"/>
      </w:pPr>
      <w:rPr>
        <w:rFonts w:ascii="Symbol" w:hAnsi="Symbol" w:hint="default"/>
      </w:rPr>
    </w:lvl>
    <w:lvl w:ilvl="4" w:tplc="33A21CA2" w:tentative="1">
      <w:start w:val="1"/>
      <w:numFmt w:val="bullet"/>
      <w:lvlText w:val=""/>
      <w:lvlPicBulletId w:val="1"/>
      <w:lvlJc w:val="left"/>
      <w:pPr>
        <w:tabs>
          <w:tab w:val="num" w:pos="3600"/>
        </w:tabs>
        <w:ind w:left="3600" w:hanging="360"/>
      </w:pPr>
      <w:rPr>
        <w:rFonts w:ascii="Symbol" w:hAnsi="Symbol" w:hint="default"/>
      </w:rPr>
    </w:lvl>
    <w:lvl w:ilvl="5" w:tplc="BBBE0936" w:tentative="1">
      <w:start w:val="1"/>
      <w:numFmt w:val="bullet"/>
      <w:lvlText w:val=""/>
      <w:lvlPicBulletId w:val="1"/>
      <w:lvlJc w:val="left"/>
      <w:pPr>
        <w:tabs>
          <w:tab w:val="num" w:pos="4320"/>
        </w:tabs>
        <w:ind w:left="4320" w:hanging="360"/>
      </w:pPr>
      <w:rPr>
        <w:rFonts w:ascii="Symbol" w:hAnsi="Symbol" w:hint="default"/>
      </w:rPr>
    </w:lvl>
    <w:lvl w:ilvl="6" w:tplc="DA7422F2" w:tentative="1">
      <w:start w:val="1"/>
      <w:numFmt w:val="bullet"/>
      <w:lvlText w:val=""/>
      <w:lvlPicBulletId w:val="1"/>
      <w:lvlJc w:val="left"/>
      <w:pPr>
        <w:tabs>
          <w:tab w:val="num" w:pos="5040"/>
        </w:tabs>
        <w:ind w:left="5040" w:hanging="360"/>
      </w:pPr>
      <w:rPr>
        <w:rFonts w:ascii="Symbol" w:hAnsi="Symbol" w:hint="default"/>
      </w:rPr>
    </w:lvl>
    <w:lvl w:ilvl="7" w:tplc="22E8A216" w:tentative="1">
      <w:start w:val="1"/>
      <w:numFmt w:val="bullet"/>
      <w:lvlText w:val=""/>
      <w:lvlPicBulletId w:val="1"/>
      <w:lvlJc w:val="left"/>
      <w:pPr>
        <w:tabs>
          <w:tab w:val="num" w:pos="5760"/>
        </w:tabs>
        <w:ind w:left="5760" w:hanging="360"/>
      </w:pPr>
      <w:rPr>
        <w:rFonts w:ascii="Symbol" w:hAnsi="Symbol" w:hint="default"/>
      </w:rPr>
    </w:lvl>
    <w:lvl w:ilvl="8" w:tplc="96B653F4" w:tentative="1">
      <w:start w:val="1"/>
      <w:numFmt w:val="bullet"/>
      <w:lvlText w:val=""/>
      <w:lvlPicBulletId w:val="1"/>
      <w:lvlJc w:val="left"/>
      <w:pPr>
        <w:tabs>
          <w:tab w:val="num" w:pos="6480"/>
        </w:tabs>
        <w:ind w:left="6480" w:hanging="360"/>
      </w:pPr>
      <w:rPr>
        <w:rFonts w:ascii="Symbol" w:hAnsi="Symbol" w:hint="default"/>
      </w:rPr>
    </w:lvl>
  </w:abstractNum>
  <w:abstractNum w:abstractNumId="3">
    <w:nsid w:val="24F344C4"/>
    <w:multiLevelType w:val="hybridMultilevel"/>
    <w:tmpl w:val="C1988568"/>
    <w:lvl w:ilvl="0" w:tplc="5A4A4328">
      <w:start w:val="1"/>
      <w:numFmt w:val="bullet"/>
      <w:lvlText w:val=""/>
      <w:lvlPicBulletId w:val="1"/>
      <w:lvlJc w:val="left"/>
      <w:pPr>
        <w:tabs>
          <w:tab w:val="num" w:pos="720"/>
        </w:tabs>
        <w:ind w:left="720" w:hanging="360"/>
      </w:pPr>
      <w:rPr>
        <w:rFonts w:ascii="Symbol" w:hAnsi="Symbol" w:hint="default"/>
      </w:rPr>
    </w:lvl>
    <w:lvl w:ilvl="1" w:tplc="C5A252D6" w:tentative="1">
      <w:start w:val="1"/>
      <w:numFmt w:val="bullet"/>
      <w:lvlText w:val=""/>
      <w:lvlPicBulletId w:val="1"/>
      <w:lvlJc w:val="left"/>
      <w:pPr>
        <w:tabs>
          <w:tab w:val="num" w:pos="1440"/>
        </w:tabs>
        <w:ind w:left="1440" w:hanging="360"/>
      </w:pPr>
      <w:rPr>
        <w:rFonts w:ascii="Symbol" w:hAnsi="Symbol" w:hint="default"/>
      </w:rPr>
    </w:lvl>
    <w:lvl w:ilvl="2" w:tplc="6066B512" w:tentative="1">
      <w:start w:val="1"/>
      <w:numFmt w:val="bullet"/>
      <w:lvlText w:val=""/>
      <w:lvlPicBulletId w:val="1"/>
      <w:lvlJc w:val="left"/>
      <w:pPr>
        <w:tabs>
          <w:tab w:val="num" w:pos="2160"/>
        </w:tabs>
        <w:ind w:left="2160" w:hanging="360"/>
      </w:pPr>
      <w:rPr>
        <w:rFonts w:ascii="Symbol" w:hAnsi="Symbol" w:hint="default"/>
      </w:rPr>
    </w:lvl>
    <w:lvl w:ilvl="3" w:tplc="0D282588" w:tentative="1">
      <w:start w:val="1"/>
      <w:numFmt w:val="bullet"/>
      <w:lvlText w:val=""/>
      <w:lvlPicBulletId w:val="1"/>
      <w:lvlJc w:val="left"/>
      <w:pPr>
        <w:tabs>
          <w:tab w:val="num" w:pos="2880"/>
        </w:tabs>
        <w:ind w:left="2880" w:hanging="360"/>
      </w:pPr>
      <w:rPr>
        <w:rFonts w:ascii="Symbol" w:hAnsi="Symbol" w:hint="default"/>
      </w:rPr>
    </w:lvl>
    <w:lvl w:ilvl="4" w:tplc="4BCADF22" w:tentative="1">
      <w:start w:val="1"/>
      <w:numFmt w:val="bullet"/>
      <w:lvlText w:val=""/>
      <w:lvlPicBulletId w:val="1"/>
      <w:lvlJc w:val="left"/>
      <w:pPr>
        <w:tabs>
          <w:tab w:val="num" w:pos="3600"/>
        </w:tabs>
        <w:ind w:left="3600" w:hanging="360"/>
      </w:pPr>
      <w:rPr>
        <w:rFonts w:ascii="Symbol" w:hAnsi="Symbol" w:hint="default"/>
      </w:rPr>
    </w:lvl>
    <w:lvl w:ilvl="5" w:tplc="C5CEF0D6" w:tentative="1">
      <w:start w:val="1"/>
      <w:numFmt w:val="bullet"/>
      <w:lvlText w:val=""/>
      <w:lvlPicBulletId w:val="1"/>
      <w:lvlJc w:val="left"/>
      <w:pPr>
        <w:tabs>
          <w:tab w:val="num" w:pos="4320"/>
        </w:tabs>
        <w:ind w:left="4320" w:hanging="360"/>
      </w:pPr>
      <w:rPr>
        <w:rFonts w:ascii="Symbol" w:hAnsi="Symbol" w:hint="default"/>
      </w:rPr>
    </w:lvl>
    <w:lvl w:ilvl="6" w:tplc="E58A7748" w:tentative="1">
      <w:start w:val="1"/>
      <w:numFmt w:val="bullet"/>
      <w:lvlText w:val=""/>
      <w:lvlPicBulletId w:val="1"/>
      <w:lvlJc w:val="left"/>
      <w:pPr>
        <w:tabs>
          <w:tab w:val="num" w:pos="5040"/>
        </w:tabs>
        <w:ind w:left="5040" w:hanging="360"/>
      </w:pPr>
      <w:rPr>
        <w:rFonts w:ascii="Symbol" w:hAnsi="Symbol" w:hint="default"/>
      </w:rPr>
    </w:lvl>
    <w:lvl w:ilvl="7" w:tplc="67E68192" w:tentative="1">
      <w:start w:val="1"/>
      <w:numFmt w:val="bullet"/>
      <w:lvlText w:val=""/>
      <w:lvlPicBulletId w:val="1"/>
      <w:lvlJc w:val="left"/>
      <w:pPr>
        <w:tabs>
          <w:tab w:val="num" w:pos="5760"/>
        </w:tabs>
        <w:ind w:left="5760" w:hanging="360"/>
      </w:pPr>
      <w:rPr>
        <w:rFonts w:ascii="Symbol" w:hAnsi="Symbol" w:hint="default"/>
      </w:rPr>
    </w:lvl>
    <w:lvl w:ilvl="8" w:tplc="60BA3B06"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2C8A663A"/>
    <w:multiLevelType w:val="hybridMultilevel"/>
    <w:tmpl w:val="D3CCBDCC"/>
    <w:lvl w:ilvl="0" w:tplc="CDD4C834">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2B1A73"/>
    <w:multiLevelType w:val="hybridMultilevel"/>
    <w:tmpl w:val="C5CCB38C"/>
    <w:lvl w:ilvl="0" w:tplc="CDD4C834">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D9C46A3"/>
    <w:multiLevelType w:val="multilevel"/>
    <w:tmpl w:val="33B056D0"/>
    <w:styleLink w:val="a0"/>
    <w:lvl w:ilvl="0">
      <w:start w:val="1"/>
      <w:numFmt w:val="bullet"/>
      <w:pStyle w:val="1"/>
      <w:lvlText w:val=""/>
      <w:lvlJc w:val="left"/>
      <w:pPr>
        <w:ind w:left="216" w:hanging="216"/>
      </w:pPr>
      <w:rPr>
        <w:rFonts w:asciiTheme="minorHAnsi" w:eastAsiaTheme="minorEastAsia" w:hAnsi="Symbol" w:cstheme="minorBidi" w:hint="default"/>
        <w:b w:val="0"/>
        <w:i w:val="0"/>
        <w:color w:val="A04DA3" w:themeColor="accent3"/>
        <w:sz w:val="18"/>
        <w:szCs w:val="18"/>
      </w:rPr>
    </w:lvl>
    <w:lvl w:ilvl="1">
      <w:start w:val="1"/>
      <w:numFmt w:val="bullet"/>
      <w:pStyle w:val="2"/>
      <w:lvlText w:val=""/>
      <w:lvlJc w:val="left"/>
      <w:pPr>
        <w:ind w:left="461" w:hanging="216"/>
      </w:pPr>
      <w:rPr>
        <w:rFonts w:ascii="Wingdings" w:hAnsi="Wingdings" w:hint="default"/>
        <w:b w:val="0"/>
        <w:i w:val="0"/>
        <w:color w:val="438086" w:themeColor="accent2"/>
        <w:sz w:val="12"/>
      </w:rPr>
    </w:lvl>
    <w:lvl w:ilvl="2">
      <w:start w:val="1"/>
      <w:numFmt w:val="bullet"/>
      <w:pStyle w:val="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7">
    <w:nsid w:val="4A5A2E86"/>
    <w:multiLevelType w:val="hybridMultilevel"/>
    <w:tmpl w:val="12908B50"/>
    <w:lvl w:ilvl="0" w:tplc="F2F2ADC4">
      <w:start w:val="1"/>
      <w:numFmt w:val="bullet"/>
      <w:lvlText w:val=""/>
      <w:lvlPicBulletId w:val="1"/>
      <w:lvlJc w:val="left"/>
      <w:pPr>
        <w:tabs>
          <w:tab w:val="num" w:pos="720"/>
        </w:tabs>
        <w:ind w:left="720" w:hanging="360"/>
      </w:pPr>
      <w:rPr>
        <w:rFonts w:ascii="Symbol" w:hAnsi="Symbol" w:hint="default"/>
      </w:rPr>
    </w:lvl>
    <w:lvl w:ilvl="1" w:tplc="E16A5C1A" w:tentative="1">
      <w:start w:val="1"/>
      <w:numFmt w:val="bullet"/>
      <w:lvlText w:val=""/>
      <w:lvlPicBulletId w:val="1"/>
      <w:lvlJc w:val="left"/>
      <w:pPr>
        <w:tabs>
          <w:tab w:val="num" w:pos="1440"/>
        </w:tabs>
        <w:ind w:left="1440" w:hanging="360"/>
      </w:pPr>
      <w:rPr>
        <w:rFonts w:ascii="Symbol" w:hAnsi="Symbol" w:hint="default"/>
      </w:rPr>
    </w:lvl>
    <w:lvl w:ilvl="2" w:tplc="C2CC86F6" w:tentative="1">
      <w:start w:val="1"/>
      <w:numFmt w:val="bullet"/>
      <w:lvlText w:val=""/>
      <w:lvlPicBulletId w:val="1"/>
      <w:lvlJc w:val="left"/>
      <w:pPr>
        <w:tabs>
          <w:tab w:val="num" w:pos="2160"/>
        </w:tabs>
        <w:ind w:left="2160" w:hanging="360"/>
      </w:pPr>
      <w:rPr>
        <w:rFonts w:ascii="Symbol" w:hAnsi="Symbol" w:hint="default"/>
      </w:rPr>
    </w:lvl>
    <w:lvl w:ilvl="3" w:tplc="F0DAA40E" w:tentative="1">
      <w:start w:val="1"/>
      <w:numFmt w:val="bullet"/>
      <w:lvlText w:val=""/>
      <w:lvlPicBulletId w:val="1"/>
      <w:lvlJc w:val="left"/>
      <w:pPr>
        <w:tabs>
          <w:tab w:val="num" w:pos="2880"/>
        </w:tabs>
        <w:ind w:left="2880" w:hanging="360"/>
      </w:pPr>
      <w:rPr>
        <w:rFonts w:ascii="Symbol" w:hAnsi="Symbol" w:hint="default"/>
      </w:rPr>
    </w:lvl>
    <w:lvl w:ilvl="4" w:tplc="4E92CD0A" w:tentative="1">
      <w:start w:val="1"/>
      <w:numFmt w:val="bullet"/>
      <w:lvlText w:val=""/>
      <w:lvlPicBulletId w:val="1"/>
      <w:lvlJc w:val="left"/>
      <w:pPr>
        <w:tabs>
          <w:tab w:val="num" w:pos="3600"/>
        </w:tabs>
        <w:ind w:left="3600" w:hanging="360"/>
      </w:pPr>
      <w:rPr>
        <w:rFonts w:ascii="Symbol" w:hAnsi="Symbol" w:hint="default"/>
      </w:rPr>
    </w:lvl>
    <w:lvl w:ilvl="5" w:tplc="AD4EFCA8" w:tentative="1">
      <w:start w:val="1"/>
      <w:numFmt w:val="bullet"/>
      <w:lvlText w:val=""/>
      <w:lvlPicBulletId w:val="1"/>
      <w:lvlJc w:val="left"/>
      <w:pPr>
        <w:tabs>
          <w:tab w:val="num" w:pos="4320"/>
        </w:tabs>
        <w:ind w:left="4320" w:hanging="360"/>
      </w:pPr>
      <w:rPr>
        <w:rFonts w:ascii="Symbol" w:hAnsi="Symbol" w:hint="default"/>
      </w:rPr>
    </w:lvl>
    <w:lvl w:ilvl="6" w:tplc="463E453C" w:tentative="1">
      <w:start w:val="1"/>
      <w:numFmt w:val="bullet"/>
      <w:lvlText w:val=""/>
      <w:lvlPicBulletId w:val="1"/>
      <w:lvlJc w:val="left"/>
      <w:pPr>
        <w:tabs>
          <w:tab w:val="num" w:pos="5040"/>
        </w:tabs>
        <w:ind w:left="5040" w:hanging="360"/>
      </w:pPr>
      <w:rPr>
        <w:rFonts w:ascii="Symbol" w:hAnsi="Symbol" w:hint="default"/>
      </w:rPr>
    </w:lvl>
    <w:lvl w:ilvl="7" w:tplc="5D3897BC" w:tentative="1">
      <w:start w:val="1"/>
      <w:numFmt w:val="bullet"/>
      <w:lvlText w:val=""/>
      <w:lvlPicBulletId w:val="1"/>
      <w:lvlJc w:val="left"/>
      <w:pPr>
        <w:tabs>
          <w:tab w:val="num" w:pos="5760"/>
        </w:tabs>
        <w:ind w:left="5760" w:hanging="360"/>
      </w:pPr>
      <w:rPr>
        <w:rFonts w:ascii="Symbol" w:hAnsi="Symbol" w:hint="default"/>
      </w:rPr>
    </w:lvl>
    <w:lvl w:ilvl="8" w:tplc="8D0813EA" w:tentative="1">
      <w:start w:val="1"/>
      <w:numFmt w:val="bullet"/>
      <w:lvlText w:val=""/>
      <w:lvlPicBulletId w:val="1"/>
      <w:lvlJc w:val="left"/>
      <w:pPr>
        <w:tabs>
          <w:tab w:val="num" w:pos="6480"/>
        </w:tabs>
        <w:ind w:left="6480" w:hanging="360"/>
      </w:pPr>
      <w:rPr>
        <w:rFonts w:ascii="Symbol" w:hAnsi="Symbol" w:hint="default"/>
      </w:rPr>
    </w:lvl>
  </w:abstractNum>
  <w:abstractNum w:abstractNumId="8">
    <w:nsid w:val="4BB9368E"/>
    <w:multiLevelType w:val="hybridMultilevel"/>
    <w:tmpl w:val="37087BC6"/>
    <w:lvl w:ilvl="0" w:tplc="E7AC2F64">
      <w:start w:val="1"/>
      <w:numFmt w:val="bullet"/>
      <w:lvlText w:val=""/>
      <w:lvlPicBulletId w:val="1"/>
      <w:lvlJc w:val="left"/>
      <w:pPr>
        <w:tabs>
          <w:tab w:val="num" w:pos="720"/>
        </w:tabs>
        <w:ind w:left="720" w:hanging="360"/>
      </w:pPr>
      <w:rPr>
        <w:rFonts w:ascii="Symbol" w:hAnsi="Symbol" w:hint="default"/>
      </w:rPr>
    </w:lvl>
    <w:lvl w:ilvl="1" w:tplc="98A097AE" w:tentative="1">
      <w:start w:val="1"/>
      <w:numFmt w:val="bullet"/>
      <w:lvlText w:val=""/>
      <w:lvlPicBulletId w:val="1"/>
      <w:lvlJc w:val="left"/>
      <w:pPr>
        <w:tabs>
          <w:tab w:val="num" w:pos="1440"/>
        </w:tabs>
        <w:ind w:left="1440" w:hanging="360"/>
      </w:pPr>
      <w:rPr>
        <w:rFonts w:ascii="Symbol" w:hAnsi="Symbol" w:hint="default"/>
      </w:rPr>
    </w:lvl>
    <w:lvl w:ilvl="2" w:tplc="915619F2" w:tentative="1">
      <w:start w:val="1"/>
      <w:numFmt w:val="bullet"/>
      <w:lvlText w:val=""/>
      <w:lvlPicBulletId w:val="1"/>
      <w:lvlJc w:val="left"/>
      <w:pPr>
        <w:tabs>
          <w:tab w:val="num" w:pos="2160"/>
        </w:tabs>
        <w:ind w:left="2160" w:hanging="360"/>
      </w:pPr>
      <w:rPr>
        <w:rFonts w:ascii="Symbol" w:hAnsi="Symbol" w:hint="default"/>
      </w:rPr>
    </w:lvl>
    <w:lvl w:ilvl="3" w:tplc="9FB42AFE" w:tentative="1">
      <w:start w:val="1"/>
      <w:numFmt w:val="bullet"/>
      <w:lvlText w:val=""/>
      <w:lvlPicBulletId w:val="1"/>
      <w:lvlJc w:val="left"/>
      <w:pPr>
        <w:tabs>
          <w:tab w:val="num" w:pos="2880"/>
        </w:tabs>
        <w:ind w:left="2880" w:hanging="360"/>
      </w:pPr>
      <w:rPr>
        <w:rFonts w:ascii="Symbol" w:hAnsi="Symbol" w:hint="default"/>
      </w:rPr>
    </w:lvl>
    <w:lvl w:ilvl="4" w:tplc="DDF815B0" w:tentative="1">
      <w:start w:val="1"/>
      <w:numFmt w:val="bullet"/>
      <w:lvlText w:val=""/>
      <w:lvlPicBulletId w:val="1"/>
      <w:lvlJc w:val="left"/>
      <w:pPr>
        <w:tabs>
          <w:tab w:val="num" w:pos="3600"/>
        </w:tabs>
        <w:ind w:left="3600" w:hanging="360"/>
      </w:pPr>
      <w:rPr>
        <w:rFonts w:ascii="Symbol" w:hAnsi="Symbol" w:hint="default"/>
      </w:rPr>
    </w:lvl>
    <w:lvl w:ilvl="5" w:tplc="5712C666" w:tentative="1">
      <w:start w:val="1"/>
      <w:numFmt w:val="bullet"/>
      <w:lvlText w:val=""/>
      <w:lvlPicBulletId w:val="1"/>
      <w:lvlJc w:val="left"/>
      <w:pPr>
        <w:tabs>
          <w:tab w:val="num" w:pos="4320"/>
        </w:tabs>
        <w:ind w:left="4320" w:hanging="360"/>
      </w:pPr>
      <w:rPr>
        <w:rFonts w:ascii="Symbol" w:hAnsi="Symbol" w:hint="default"/>
      </w:rPr>
    </w:lvl>
    <w:lvl w:ilvl="6" w:tplc="E28C9526" w:tentative="1">
      <w:start w:val="1"/>
      <w:numFmt w:val="bullet"/>
      <w:lvlText w:val=""/>
      <w:lvlPicBulletId w:val="1"/>
      <w:lvlJc w:val="left"/>
      <w:pPr>
        <w:tabs>
          <w:tab w:val="num" w:pos="5040"/>
        </w:tabs>
        <w:ind w:left="5040" w:hanging="360"/>
      </w:pPr>
      <w:rPr>
        <w:rFonts w:ascii="Symbol" w:hAnsi="Symbol" w:hint="default"/>
      </w:rPr>
    </w:lvl>
    <w:lvl w:ilvl="7" w:tplc="4D0E6720" w:tentative="1">
      <w:start w:val="1"/>
      <w:numFmt w:val="bullet"/>
      <w:lvlText w:val=""/>
      <w:lvlPicBulletId w:val="1"/>
      <w:lvlJc w:val="left"/>
      <w:pPr>
        <w:tabs>
          <w:tab w:val="num" w:pos="5760"/>
        </w:tabs>
        <w:ind w:left="5760" w:hanging="360"/>
      </w:pPr>
      <w:rPr>
        <w:rFonts w:ascii="Symbol" w:hAnsi="Symbol" w:hint="default"/>
      </w:rPr>
    </w:lvl>
    <w:lvl w:ilvl="8" w:tplc="97AACA90" w:tentative="1">
      <w:start w:val="1"/>
      <w:numFmt w:val="bullet"/>
      <w:lvlText w:val=""/>
      <w:lvlPicBulletId w:val="1"/>
      <w:lvlJc w:val="left"/>
      <w:pPr>
        <w:tabs>
          <w:tab w:val="num" w:pos="6480"/>
        </w:tabs>
        <w:ind w:left="6480" w:hanging="360"/>
      </w:pPr>
      <w:rPr>
        <w:rFonts w:ascii="Symbol" w:hAnsi="Symbol" w:hint="default"/>
      </w:rPr>
    </w:lvl>
  </w:abstractNum>
  <w:abstractNum w:abstractNumId="9">
    <w:nsid w:val="4C87116E"/>
    <w:multiLevelType w:val="hybridMultilevel"/>
    <w:tmpl w:val="C0703E14"/>
    <w:lvl w:ilvl="0" w:tplc="185CFAF8">
      <w:start w:val="1"/>
      <w:numFmt w:val="bullet"/>
      <w:lvlText w:val=""/>
      <w:lvlPicBulletId w:val="1"/>
      <w:lvlJc w:val="left"/>
      <w:pPr>
        <w:tabs>
          <w:tab w:val="num" w:pos="720"/>
        </w:tabs>
        <w:ind w:left="720" w:hanging="360"/>
      </w:pPr>
      <w:rPr>
        <w:rFonts w:ascii="Symbol" w:hAnsi="Symbol" w:hint="default"/>
      </w:rPr>
    </w:lvl>
    <w:lvl w:ilvl="1" w:tplc="8E20D35A" w:tentative="1">
      <w:start w:val="1"/>
      <w:numFmt w:val="bullet"/>
      <w:lvlText w:val=""/>
      <w:lvlPicBulletId w:val="1"/>
      <w:lvlJc w:val="left"/>
      <w:pPr>
        <w:tabs>
          <w:tab w:val="num" w:pos="1440"/>
        </w:tabs>
        <w:ind w:left="1440" w:hanging="360"/>
      </w:pPr>
      <w:rPr>
        <w:rFonts w:ascii="Symbol" w:hAnsi="Symbol" w:hint="default"/>
      </w:rPr>
    </w:lvl>
    <w:lvl w:ilvl="2" w:tplc="9BBE3E08" w:tentative="1">
      <w:start w:val="1"/>
      <w:numFmt w:val="bullet"/>
      <w:lvlText w:val=""/>
      <w:lvlPicBulletId w:val="1"/>
      <w:lvlJc w:val="left"/>
      <w:pPr>
        <w:tabs>
          <w:tab w:val="num" w:pos="2160"/>
        </w:tabs>
        <w:ind w:left="2160" w:hanging="360"/>
      </w:pPr>
      <w:rPr>
        <w:rFonts w:ascii="Symbol" w:hAnsi="Symbol" w:hint="default"/>
      </w:rPr>
    </w:lvl>
    <w:lvl w:ilvl="3" w:tplc="490CE32E" w:tentative="1">
      <w:start w:val="1"/>
      <w:numFmt w:val="bullet"/>
      <w:lvlText w:val=""/>
      <w:lvlPicBulletId w:val="1"/>
      <w:lvlJc w:val="left"/>
      <w:pPr>
        <w:tabs>
          <w:tab w:val="num" w:pos="2880"/>
        </w:tabs>
        <w:ind w:left="2880" w:hanging="360"/>
      </w:pPr>
      <w:rPr>
        <w:rFonts w:ascii="Symbol" w:hAnsi="Symbol" w:hint="default"/>
      </w:rPr>
    </w:lvl>
    <w:lvl w:ilvl="4" w:tplc="F7BA27C2" w:tentative="1">
      <w:start w:val="1"/>
      <w:numFmt w:val="bullet"/>
      <w:lvlText w:val=""/>
      <w:lvlPicBulletId w:val="1"/>
      <w:lvlJc w:val="left"/>
      <w:pPr>
        <w:tabs>
          <w:tab w:val="num" w:pos="3600"/>
        </w:tabs>
        <w:ind w:left="3600" w:hanging="360"/>
      </w:pPr>
      <w:rPr>
        <w:rFonts w:ascii="Symbol" w:hAnsi="Symbol" w:hint="default"/>
      </w:rPr>
    </w:lvl>
    <w:lvl w:ilvl="5" w:tplc="A7029082" w:tentative="1">
      <w:start w:val="1"/>
      <w:numFmt w:val="bullet"/>
      <w:lvlText w:val=""/>
      <w:lvlPicBulletId w:val="1"/>
      <w:lvlJc w:val="left"/>
      <w:pPr>
        <w:tabs>
          <w:tab w:val="num" w:pos="4320"/>
        </w:tabs>
        <w:ind w:left="4320" w:hanging="360"/>
      </w:pPr>
      <w:rPr>
        <w:rFonts w:ascii="Symbol" w:hAnsi="Symbol" w:hint="default"/>
      </w:rPr>
    </w:lvl>
    <w:lvl w:ilvl="6" w:tplc="5AC2550A" w:tentative="1">
      <w:start w:val="1"/>
      <w:numFmt w:val="bullet"/>
      <w:lvlText w:val=""/>
      <w:lvlPicBulletId w:val="1"/>
      <w:lvlJc w:val="left"/>
      <w:pPr>
        <w:tabs>
          <w:tab w:val="num" w:pos="5040"/>
        </w:tabs>
        <w:ind w:left="5040" w:hanging="360"/>
      </w:pPr>
      <w:rPr>
        <w:rFonts w:ascii="Symbol" w:hAnsi="Symbol" w:hint="default"/>
      </w:rPr>
    </w:lvl>
    <w:lvl w:ilvl="7" w:tplc="D8AA844A" w:tentative="1">
      <w:start w:val="1"/>
      <w:numFmt w:val="bullet"/>
      <w:lvlText w:val=""/>
      <w:lvlPicBulletId w:val="1"/>
      <w:lvlJc w:val="left"/>
      <w:pPr>
        <w:tabs>
          <w:tab w:val="num" w:pos="5760"/>
        </w:tabs>
        <w:ind w:left="5760" w:hanging="360"/>
      </w:pPr>
      <w:rPr>
        <w:rFonts w:ascii="Symbol" w:hAnsi="Symbol" w:hint="default"/>
      </w:rPr>
    </w:lvl>
    <w:lvl w:ilvl="8" w:tplc="A93E3D44" w:tentative="1">
      <w:start w:val="1"/>
      <w:numFmt w:val="bullet"/>
      <w:lvlText w:val=""/>
      <w:lvlPicBulletId w:val="1"/>
      <w:lvlJc w:val="left"/>
      <w:pPr>
        <w:tabs>
          <w:tab w:val="num" w:pos="6480"/>
        </w:tabs>
        <w:ind w:left="6480" w:hanging="360"/>
      </w:pPr>
      <w:rPr>
        <w:rFonts w:ascii="Symbol" w:hAnsi="Symbol" w:hint="default"/>
      </w:rPr>
    </w:lvl>
  </w:abstractNum>
  <w:abstractNum w:abstractNumId="10">
    <w:nsid w:val="59097E71"/>
    <w:multiLevelType w:val="hybridMultilevel"/>
    <w:tmpl w:val="1616BB98"/>
    <w:lvl w:ilvl="0" w:tplc="5DF4E624">
      <w:start w:val="1"/>
      <w:numFmt w:val="bullet"/>
      <w:lvlText w:val=""/>
      <w:lvlPicBulletId w:val="1"/>
      <w:lvlJc w:val="left"/>
      <w:pPr>
        <w:tabs>
          <w:tab w:val="num" w:pos="720"/>
        </w:tabs>
        <w:ind w:left="720" w:hanging="360"/>
      </w:pPr>
      <w:rPr>
        <w:rFonts w:ascii="Symbol" w:hAnsi="Symbol" w:hint="default"/>
      </w:rPr>
    </w:lvl>
    <w:lvl w:ilvl="1" w:tplc="71789B16" w:tentative="1">
      <w:start w:val="1"/>
      <w:numFmt w:val="bullet"/>
      <w:lvlText w:val=""/>
      <w:lvlPicBulletId w:val="1"/>
      <w:lvlJc w:val="left"/>
      <w:pPr>
        <w:tabs>
          <w:tab w:val="num" w:pos="1440"/>
        </w:tabs>
        <w:ind w:left="1440" w:hanging="360"/>
      </w:pPr>
      <w:rPr>
        <w:rFonts w:ascii="Symbol" w:hAnsi="Symbol" w:hint="default"/>
      </w:rPr>
    </w:lvl>
    <w:lvl w:ilvl="2" w:tplc="461C183E" w:tentative="1">
      <w:start w:val="1"/>
      <w:numFmt w:val="bullet"/>
      <w:lvlText w:val=""/>
      <w:lvlPicBulletId w:val="1"/>
      <w:lvlJc w:val="left"/>
      <w:pPr>
        <w:tabs>
          <w:tab w:val="num" w:pos="2160"/>
        </w:tabs>
        <w:ind w:left="2160" w:hanging="360"/>
      </w:pPr>
      <w:rPr>
        <w:rFonts w:ascii="Symbol" w:hAnsi="Symbol" w:hint="default"/>
      </w:rPr>
    </w:lvl>
    <w:lvl w:ilvl="3" w:tplc="4F54CFFC" w:tentative="1">
      <w:start w:val="1"/>
      <w:numFmt w:val="bullet"/>
      <w:lvlText w:val=""/>
      <w:lvlPicBulletId w:val="1"/>
      <w:lvlJc w:val="left"/>
      <w:pPr>
        <w:tabs>
          <w:tab w:val="num" w:pos="2880"/>
        </w:tabs>
        <w:ind w:left="2880" w:hanging="360"/>
      </w:pPr>
      <w:rPr>
        <w:rFonts w:ascii="Symbol" w:hAnsi="Symbol" w:hint="default"/>
      </w:rPr>
    </w:lvl>
    <w:lvl w:ilvl="4" w:tplc="74926F64" w:tentative="1">
      <w:start w:val="1"/>
      <w:numFmt w:val="bullet"/>
      <w:lvlText w:val=""/>
      <w:lvlPicBulletId w:val="1"/>
      <w:lvlJc w:val="left"/>
      <w:pPr>
        <w:tabs>
          <w:tab w:val="num" w:pos="3600"/>
        </w:tabs>
        <w:ind w:left="3600" w:hanging="360"/>
      </w:pPr>
      <w:rPr>
        <w:rFonts w:ascii="Symbol" w:hAnsi="Symbol" w:hint="default"/>
      </w:rPr>
    </w:lvl>
    <w:lvl w:ilvl="5" w:tplc="AF968D12" w:tentative="1">
      <w:start w:val="1"/>
      <w:numFmt w:val="bullet"/>
      <w:lvlText w:val=""/>
      <w:lvlPicBulletId w:val="1"/>
      <w:lvlJc w:val="left"/>
      <w:pPr>
        <w:tabs>
          <w:tab w:val="num" w:pos="4320"/>
        </w:tabs>
        <w:ind w:left="4320" w:hanging="360"/>
      </w:pPr>
      <w:rPr>
        <w:rFonts w:ascii="Symbol" w:hAnsi="Symbol" w:hint="default"/>
      </w:rPr>
    </w:lvl>
    <w:lvl w:ilvl="6" w:tplc="63F0550A" w:tentative="1">
      <w:start w:val="1"/>
      <w:numFmt w:val="bullet"/>
      <w:lvlText w:val=""/>
      <w:lvlPicBulletId w:val="1"/>
      <w:lvlJc w:val="left"/>
      <w:pPr>
        <w:tabs>
          <w:tab w:val="num" w:pos="5040"/>
        </w:tabs>
        <w:ind w:left="5040" w:hanging="360"/>
      </w:pPr>
      <w:rPr>
        <w:rFonts w:ascii="Symbol" w:hAnsi="Symbol" w:hint="default"/>
      </w:rPr>
    </w:lvl>
    <w:lvl w:ilvl="7" w:tplc="D78CA78E" w:tentative="1">
      <w:start w:val="1"/>
      <w:numFmt w:val="bullet"/>
      <w:lvlText w:val=""/>
      <w:lvlPicBulletId w:val="1"/>
      <w:lvlJc w:val="left"/>
      <w:pPr>
        <w:tabs>
          <w:tab w:val="num" w:pos="5760"/>
        </w:tabs>
        <w:ind w:left="5760" w:hanging="360"/>
      </w:pPr>
      <w:rPr>
        <w:rFonts w:ascii="Symbol" w:hAnsi="Symbol" w:hint="default"/>
      </w:rPr>
    </w:lvl>
    <w:lvl w:ilvl="8" w:tplc="A1247E8A" w:tentative="1">
      <w:start w:val="1"/>
      <w:numFmt w:val="bullet"/>
      <w:lvlText w:val=""/>
      <w:lvlPicBulletId w:val="1"/>
      <w:lvlJc w:val="left"/>
      <w:pPr>
        <w:tabs>
          <w:tab w:val="num" w:pos="6480"/>
        </w:tabs>
        <w:ind w:left="6480" w:hanging="360"/>
      </w:pPr>
      <w:rPr>
        <w:rFonts w:ascii="Symbol" w:hAnsi="Symbol" w:hint="default"/>
      </w:rPr>
    </w:lvl>
  </w:abstractNum>
  <w:abstractNum w:abstractNumId="11">
    <w:nsid w:val="604050D4"/>
    <w:multiLevelType w:val="hybridMultilevel"/>
    <w:tmpl w:val="455C59AE"/>
    <w:lvl w:ilvl="0" w:tplc="EAB481FC">
      <w:start w:val="1"/>
      <w:numFmt w:val="bullet"/>
      <w:lvlText w:val=""/>
      <w:lvlPicBulletId w:val="1"/>
      <w:lvlJc w:val="left"/>
      <w:pPr>
        <w:tabs>
          <w:tab w:val="num" w:pos="720"/>
        </w:tabs>
        <w:ind w:left="720" w:hanging="360"/>
      </w:pPr>
      <w:rPr>
        <w:rFonts w:ascii="Symbol" w:hAnsi="Symbol" w:hint="default"/>
      </w:rPr>
    </w:lvl>
    <w:lvl w:ilvl="1" w:tplc="FE86236E" w:tentative="1">
      <w:start w:val="1"/>
      <w:numFmt w:val="bullet"/>
      <w:lvlText w:val=""/>
      <w:lvlPicBulletId w:val="1"/>
      <w:lvlJc w:val="left"/>
      <w:pPr>
        <w:tabs>
          <w:tab w:val="num" w:pos="1440"/>
        </w:tabs>
        <w:ind w:left="1440" w:hanging="360"/>
      </w:pPr>
      <w:rPr>
        <w:rFonts w:ascii="Symbol" w:hAnsi="Symbol" w:hint="default"/>
      </w:rPr>
    </w:lvl>
    <w:lvl w:ilvl="2" w:tplc="A906D8D8" w:tentative="1">
      <w:start w:val="1"/>
      <w:numFmt w:val="bullet"/>
      <w:lvlText w:val=""/>
      <w:lvlPicBulletId w:val="1"/>
      <w:lvlJc w:val="left"/>
      <w:pPr>
        <w:tabs>
          <w:tab w:val="num" w:pos="2160"/>
        </w:tabs>
        <w:ind w:left="2160" w:hanging="360"/>
      </w:pPr>
      <w:rPr>
        <w:rFonts w:ascii="Symbol" w:hAnsi="Symbol" w:hint="default"/>
      </w:rPr>
    </w:lvl>
    <w:lvl w:ilvl="3" w:tplc="7974F37E" w:tentative="1">
      <w:start w:val="1"/>
      <w:numFmt w:val="bullet"/>
      <w:lvlText w:val=""/>
      <w:lvlPicBulletId w:val="1"/>
      <w:lvlJc w:val="left"/>
      <w:pPr>
        <w:tabs>
          <w:tab w:val="num" w:pos="2880"/>
        </w:tabs>
        <w:ind w:left="2880" w:hanging="360"/>
      </w:pPr>
      <w:rPr>
        <w:rFonts w:ascii="Symbol" w:hAnsi="Symbol" w:hint="default"/>
      </w:rPr>
    </w:lvl>
    <w:lvl w:ilvl="4" w:tplc="C7AEEEB6" w:tentative="1">
      <w:start w:val="1"/>
      <w:numFmt w:val="bullet"/>
      <w:lvlText w:val=""/>
      <w:lvlPicBulletId w:val="1"/>
      <w:lvlJc w:val="left"/>
      <w:pPr>
        <w:tabs>
          <w:tab w:val="num" w:pos="3600"/>
        </w:tabs>
        <w:ind w:left="3600" w:hanging="360"/>
      </w:pPr>
      <w:rPr>
        <w:rFonts w:ascii="Symbol" w:hAnsi="Symbol" w:hint="default"/>
      </w:rPr>
    </w:lvl>
    <w:lvl w:ilvl="5" w:tplc="76B68B5A" w:tentative="1">
      <w:start w:val="1"/>
      <w:numFmt w:val="bullet"/>
      <w:lvlText w:val=""/>
      <w:lvlPicBulletId w:val="1"/>
      <w:lvlJc w:val="left"/>
      <w:pPr>
        <w:tabs>
          <w:tab w:val="num" w:pos="4320"/>
        </w:tabs>
        <w:ind w:left="4320" w:hanging="360"/>
      </w:pPr>
      <w:rPr>
        <w:rFonts w:ascii="Symbol" w:hAnsi="Symbol" w:hint="default"/>
      </w:rPr>
    </w:lvl>
    <w:lvl w:ilvl="6" w:tplc="A3383364" w:tentative="1">
      <w:start w:val="1"/>
      <w:numFmt w:val="bullet"/>
      <w:lvlText w:val=""/>
      <w:lvlPicBulletId w:val="1"/>
      <w:lvlJc w:val="left"/>
      <w:pPr>
        <w:tabs>
          <w:tab w:val="num" w:pos="5040"/>
        </w:tabs>
        <w:ind w:left="5040" w:hanging="360"/>
      </w:pPr>
      <w:rPr>
        <w:rFonts w:ascii="Symbol" w:hAnsi="Symbol" w:hint="default"/>
      </w:rPr>
    </w:lvl>
    <w:lvl w:ilvl="7" w:tplc="08CA9EE2" w:tentative="1">
      <w:start w:val="1"/>
      <w:numFmt w:val="bullet"/>
      <w:lvlText w:val=""/>
      <w:lvlPicBulletId w:val="1"/>
      <w:lvlJc w:val="left"/>
      <w:pPr>
        <w:tabs>
          <w:tab w:val="num" w:pos="5760"/>
        </w:tabs>
        <w:ind w:left="5760" w:hanging="360"/>
      </w:pPr>
      <w:rPr>
        <w:rFonts w:ascii="Symbol" w:hAnsi="Symbol" w:hint="default"/>
      </w:rPr>
    </w:lvl>
    <w:lvl w:ilvl="8" w:tplc="C63CA13E" w:tentative="1">
      <w:start w:val="1"/>
      <w:numFmt w:val="bullet"/>
      <w:lvlText w:val=""/>
      <w:lvlPicBulletId w:val="1"/>
      <w:lvlJc w:val="left"/>
      <w:pPr>
        <w:tabs>
          <w:tab w:val="num" w:pos="6480"/>
        </w:tabs>
        <w:ind w:left="6480" w:hanging="360"/>
      </w:pPr>
      <w:rPr>
        <w:rFonts w:ascii="Symbol" w:hAnsi="Symbol" w:hint="default"/>
      </w:rPr>
    </w:lvl>
  </w:abstractNum>
  <w:abstractNum w:abstractNumId="12">
    <w:nsid w:val="707E551E"/>
    <w:multiLevelType w:val="hybridMultilevel"/>
    <w:tmpl w:val="57500A02"/>
    <w:lvl w:ilvl="0" w:tplc="3E38706C">
      <w:start w:val="1"/>
      <w:numFmt w:val="bullet"/>
      <w:lvlText w:val=""/>
      <w:lvlPicBulletId w:val="1"/>
      <w:lvlJc w:val="left"/>
      <w:pPr>
        <w:tabs>
          <w:tab w:val="num" w:pos="720"/>
        </w:tabs>
        <w:ind w:left="720" w:hanging="360"/>
      </w:pPr>
      <w:rPr>
        <w:rFonts w:ascii="Symbol" w:hAnsi="Symbol" w:hint="default"/>
      </w:rPr>
    </w:lvl>
    <w:lvl w:ilvl="1" w:tplc="41C0BD42" w:tentative="1">
      <w:start w:val="1"/>
      <w:numFmt w:val="bullet"/>
      <w:lvlText w:val=""/>
      <w:lvlPicBulletId w:val="1"/>
      <w:lvlJc w:val="left"/>
      <w:pPr>
        <w:tabs>
          <w:tab w:val="num" w:pos="1440"/>
        </w:tabs>
        <w:ind w:left="1440" w:hanging="360"/>
      </w:pPr>
      <w:rPr>
        <w:rFonts w:ascii="Symbol" w:hAnsi="Symbol" w:hint="default"/>
      </w:rPr>
    </w:lvl>
    <w:lvl w:ilvl="2" w:tplc="36F48A90" w:tentative="1">
      <w:start w:val="1"/>
      <w:numFmt w:val="bullet"/>
      <w:lvlText w:val=""/>
      <w:lvlPicBulletId w:val="1"/>
      <w:lvlJc w:val="left"/>
      <w:pPr>
        <w:tabs>
          <w:tab w:val="num" w:pos="2160"/>
        </w:tabs>
        <w:ind w:left="2160" w:hanging="360"/>
      </w:pPr>
      <w:rPr>
        <w:rFonts w:ascii="Symbol" w:hAnsi="Symbol" w:hint="default"/>
      </w:rPr>
    </w:lvl>
    <w:lvl w:ilvl="3" w:tplc="16923B34" w:tentative="1">
      <w:start w:val="1"/>
      <w:numFmt w:val="bullet"/>
      <w:lvlText w:val=""/>
      <w:lvlPicBulletId w:val="1"/>
      <w:lvlJc w:val="left"/>
      <w:pPr>
        <w:tabs>
          <w:tab w:val="num" w:pos="2880"/>
        </w:tabs>
        <w:ind w:left="2880" w:hanging="360"/>
      </w:pPr>
      <w:rPr>
        <w:rFonts w:ascii="Symbol" w:hAnsi="Symbol" w:hint="default"/>
      </w:rPr>
    </w:lvl>
    <w:lvl w:ilvl="4" w:tplc="AC4695C2" w:tentative="1">
      <w:start w:val="1"/>
      <w:numFmt w:val="bullet"/>
      <w:lvlText w:val=""/>
      <w:lvlPicBulletId w:val="1"/>
      <w:lvlJc w:val="left"/>
      <w:pPr>
        <w:tabs>
          <w:tab w:val="num" w:pos="3600"/>
        </w:tabs>
        <w:ind w:left="3600" w:hanging="360"/>
      </w:pPr>
      <w:rPr>
        <w:rFonts w:ascii="Symbol" w:hAnsi="Symbol" w:hint="default"/>
      </w:rPr>
    </w:lvl>
    <w:lvl w:ilvl="5" w:tplc="A5AA12F8" w:tentative="1">
      <w:start w:val="1"/>
      <w:numFmt w:val="bullet"/>
      <w:lvlText w:val=""/>
      <w:lvlPicBulletId w:val="1"/>
      <w:lvlJc w:val="left"/>
      <w:pPr>
        <w:tabs>
          <w:tab w:val="num" w:pos="4320"/>
        </w:tabs>
        <w:ind w:left="4320" w:hanging="360"/>
      </w:pPr>
      <w:rPr>
        <w:rFonts w:ascii="Symbol" w:hAnsi="Symbol" w:hint="default"/>
      </w:rPr>
    </w:lvl>
    <w:lvl w:ilvl="6" w:tplc="0A1AEE10" w:tentative="1">
      <w:start w:val="1"/>
      <w:numFmt w:val="bullet"/>
      <w:lvlText w:val=""/>
      <w:lvlPicBulletId w:val="1"/>
      <w:lvlJc w:val="left"/>
      <w:pPr>
        <w:tabs>
          <w:tab w:val="num" w:pos="5040"/>
        </w:tabs>
        <w:ind w:left="5040" w:hanging="360"/>
      </w:pPr>
      <w:rPr>
        <w:rFonts w:ascii="Symbol" w:hAnsi="Symbol" w:hint="default"/>
      </w:rPr>
    </w:lvl>
    <w:lvl w:ilvl="7" w:tplc="7624DD14" w:tentative="1">
      <w:start w:val="1"/>
      <w:numFmt w:val="bullet"/>
      <w:lvlText w:val=""/>
      <w:lvlPicBulletId w:val="1"/>
      <w:lvlJc w:val="left"/>
      <w:pPr>
        <w:tabs>
          <w:tab w:val="num" w:pos="5760"/>
        </w:tabs>
        <w:ind w:left="5760" w:hanging="360"/>
      </w:pPr>
      <w:rPr>
        <w:rFonts w:ascii="Symbol" w:hAnsi="Symbol" w:hint="default"/>
      </w:rPr>
    </w:lvl>
    <w:lvl w:ilvl="8" w:tplc="D098FD64" w:tentative="1">
      <w:start w:val="1"/>
      <w:numFmt w:val="bullet"/>
      <w:lvlText w:val=""/>
      <w:lvlPicBulletId w:val="1"/>
      <w:lvlJc w:val="left"/>
      <w:pPr>
        <w:tabs>
          <w:tab w:val="num" w:pos="6480"/>
        </w:tabs>
        <w:ind w:left="6480" w:hanging="360"/>
      </w:pPr>
      <w:rPr>
        <w:rFonts w:ascii="Symbol" w:hAnsi="Symbol" w:hint="default"/>
      </w:rPr>
    </w:lvl>
  </w:abstractNum>
  <w:abstractNum w:abstractNumId="13">
    <w:nsid w:val="74BD4611"/>
    <w:multiLevelType w:val="hybridMultilevel"/>
    <w:tmpl w:val="CCD0F528"/>
    <w:lvl w:ilvl="0" w:tplc="0419000D">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1904C6"/>
    <w:multiLevelType w:val="hybridMultilevel"/>
    <w:tmpl w:val="8A6487BA"/>
    <w:lvl w:ilvl="0" w:tplc="924ABA74">
      <w:start w:val="1"/>
      <w:numFmt w:val="bullet"/>
      <w:lvlText w:val=""/>
      <w:lvlPicBulletId w:val="1"/>
      <w:lvlJc w:val="left"/>
      <w:pPr>
        <w:tabs>
          <w:tab w:val="num" w:pos="720"/>
        </w:tabs>
        <w:ind w:left="720" w:hanging="360"/>
      </w:pPr>
      <w:rPr>
        <w:rFonts w:ascii="Symbol" w:hAnsi="Symbol" w:hint="default"/>
      </w:rPr>
    </w:lvl>
    <w:lvl w:ilvl="1" w:tplc="9B6AE004" w:tentative="1">
      <w:start w:val="1"/>
      <w:numFmt w:val="bullet"/>
      <w:lvlText w:val=""/>
      <w:lvlPicBulletId w:val="1"/>
      <w:lvlJc w:val="left"/>
      <w:pPr>
        <w:tabs>
          <w:tab w:val="num" w:pos="1440"/>
        </w:tabs>
        <w:ind w:left="1440" w:hanging="360"/>
      </w:pPr>
      <w:rPr>
        <w:rFonts w:ascii="Symbol" w:hAnsi="Symbol" w:hint="default"/>
      </w:rPr>
    </w:lvl>
    <w:lvl w:ilvl="2" w:tplc="86B43C6E" w:tentative="1">
      <w:start w:val="1"/>
      <w:numFmt w:val="bullet"/>
      <w:lvlText w:val=""/>
      <w:lvlPicBulletId w:val="1"/>
      <w:lvlJc w:val="left"/>
      <w:pPr>
        <w:tabs>
          <w:tab w:val="num" w:pos="2160"/>
        </w:tabs>
        <w:ind w:left="2160" w:hanging="360"/>
      </w:pPr>
      <w:rPr>
        <w:rFonts w:ascii="Symbol" w:hAnsi="Symbol" w:hint="default"/>
      </w:rPr>
    </w:lvl>
    <w:lvl w:ilvl="3" w:tplc="B792F3E0" w:tentative="1">
      <w:start w:val="1"/>
      <w:numFmt w:val="bullet"/>
      <w:lvlText w:val=""/>
      <w:lvlPicBulletId w:val="1"/>
      <w:lvlJc w:val="left"/>
      <w:pPr>
        <w:tabs>
          <w:tab w:val="num" w:pos="2880"/>
        </w:tabs>
        <w:ind w:left="2880" w:hanging="360"/>
      </w:pPr>
      <w:rPr>
        <w:rFonts w:ascii="Symbol" w:hAnsi="Symbol" w:hint="default"/>
      </w:rPr>
    </w:lvl>
    <w:lvl w:ilvl="4" w:tplc="6D6C6030" w:tentative="1">
      <w:start w:val="1"/>
      <w:numFmt w:val="bullet"/>
      <w:lvlText w:val=""/>
      <w:lvlPicBulletId w:val="1"/>
      <w:lvlJc w:val="left"/>
      <w:pPr>
        <w:tabs>
          <w:tab w:val="num" w:pos="3600"/>
        </w:tabs>
        <w:ind w:left="3600" w:hanging="360"/>
      </w:pPr>
      <w:rPr>
        <w:rFonts w:ascii="Symbol" w:hAnsi="Symbol" w:hint="default"/>
      </w:rPr>
    </w:lvl>
    <w:lvl w:ilvl="5" w:tplc="957C4D6C" w:tentative="1">
      <w:start w:val="1"/>
      <w:numFmt w:val="bullet"/>
      <w:lvlText w:val=""/>
      <w:lvlPicBulletId w:val="1"/>
      <w:lvlJc w:val="left"/>
      <w:pPr>
        <w:tabs>
          <w:tab w:val="num" w:pos="4320"/>
        </w:tabs>
        <w:ind w:left="4320" w:hanging="360"/>
      </w:pPr>
      <w:rPr>
        <w:rFonts w:ascii="Symbol" w:hAnsi="Symbol" w:hint="default"/>
      </w:rPr>
    </w:lvl>
    <w:lvl w:ilvl="6" w:tplc="C1A0AE00" w:tentative="1">
      <w:start w:val="1"/>
      <w:numFmt w:val="bullet"/>
      <w:lvlText w:val=""/>
      <w:lvlPicBulletId w:val="1"/>
      <w:lvlJc w:val="left"/>
      <w:pPr>
        <w:tabs>
          <w:tab w:val="num" w:pos="5040"/>
        </w:tabs>
        <w:ind w:left="5040" w:hanging="360"/>
      </w:pPr>
      <w:rPr>
        <w:rFonts w:ascii="Symbol" w:hAnsi="Symbol" w:hint="default"/>
      </w:rPr>
    </w:lvl>
    <w:lvl w:ilvl="7" w:tplc="E9A065D8" w:tentative="1">
      <w:start w:val="1"/>
      <w:numFmt w:val="bullet"/>
      <w:lvlText w:val=""/>
      <w:lvlPicBulletId w:val="1"/>
      <w:lvlJc w:val="left"/>
      <w:pPr>
        <w:tabs>
          <w:tab w:val="num" w:pos="5760"/>
        </w:tabs>
        <w:ind w:left="5760" w:hanging="360"/>
      </w:pPr>
      <w:rPr>
        <w:rFonts w:ascii="Symbol" w:hAnsi="Symbol" w:hint="default"/>
      </w:rPr>
    </w:lvl>
    <w:lvl w:ilvl="8" w:tplc="65A01A34" w:tentative="1">
      <w:start w:val="1"/>
      <w:numFmt w:val="bullet"/>
      <w:lvlText w:val=""/>
      <w:lvlPicBulletId w:val="1"/>
      <w:lvlJc w:val="left"/>
      <w:pPr>
        <w:tabs>
          <w:tab w:val="num" w:pos="6480"/>
        </w:tabs>
        <w:ind w:left="6480" w:hanging="360"/>
      </w:pPr>
      <w:rPr>
        <w:rFonts w:ascii="Symbol" w:hAnsi="Symbol" w:hint="default"/>
      </w:rPr>
    </w:lvl>
  </w:abstractNum>
  <w:abstractNum w:abstractNumId="15">
    <w:nsid w:val="77392962"/>
    <w:multiLevelType w:val="hybridMultilevel"/>
    <w:tmpl w:val="7D14CD66"/>
    <w:lvl w:ilvl="0" w:tplc="5ADC2EB4">
      <w:start w:val="1"/>
      <w:numFmt w:val="bullet"/>
      <w:lvlText w:val=""/>
      <w:lvlPicBulletId w:val="1"/>
      <w:lvlJc w:val="left"/>
      <w:pPr>
        <w:tabs>
          <w:tab w:val="num" w:pos="720"/>
        </w:tabs>
        <w:ind w:left="720" w:hanging="360"/>
      </w:pPr>
      <w:rPr>
        <w:rFonts w:ascii="Symbol" w:hAnsi="Symbol" w:hint="default"/>
      </w:rPr>
    </w:lvl>
    <w:lvl w:ilvl="1" w:tplc="28162FC2" w:tentative="1">
      <w:start w:val="1"/>
      <w:numFmt w:val="bullet"/>
      <w:lvlText w:val=""/>
      <w:lvlPicBulletId w:val="1"/>
      <w:lvlJc w:val="left"/>
      <w:pPr>
        <w:tabs>
          <w:tab w:val="num" w:pos="1440"/>
        </w:tabs>
        <w:ind w:left="1440" w:hanging="360"/>
      </w:pPr>
      <w:rPr>
        <w:rFonts w:ascii="Symbol" w:hAnsi="Symbol" w:hint="default"/>
      </w:rPr>
    </w:lvl>
    <w:lvl w:ilvl="2" w:tplc="78D8573A" w:tentative="1">
      <w:start w:val="1"/>
      <w:numFmt w:val="bullet"/>
      <w:lvlText w:val=""/>
      <w:lvlPicBulletId w:val="1"/>
      <w:lvlJc w:val="left"/>
      <w:pPr>
        <w:tabs>
          <w:tab w:val="num" w:pos="2160"/>
        </w:tabs>
        <w:ind w:left="2160" w:hanging="360"/>
      </w:pPr>
      <w:rPr>
        <w:rFonts w:ascii="Symbol" w:hAnsi="Symbol" w:hint="default"/>
      </w:rPr>
    </w:lvl>
    <w:lvl w:ilvl="3" w:tplc="C17098D8" w:tentative="1">
      <w:start w:val="1"/>
      <w:numFmt w:val="bullet"/>
      <w:lvlText w:val=""/>
      <w:lvlPicBulletId w:val="1"/>
      <w:lvlJc w:val="left"/>
      <w:pPr>
        <w:tabs>
          <w:tab w:val="num" w:pos="2880"/>
        </w:tabs>
        <w:ind w:left="2880" w:hanging="360"/>
      </w:pPr>
      <w:rPr>
        <w:rFonts w:ascii="Symbol" w:hAnsi="Symbol" w:hint="default"/>
      </w:rPr>
    </w:lvl>
    <w:lvl w:ilvl="4" w:tplc="27D45A1E" w:tentative="1">
      <w:start w:val="1"/>
      <w:numFmt w:val="bullet"/>
      <w:lvlText w:val=""/>
      <w:lvlPicBulletId w:val="1"/>
      <w:lvlJc w:val="left"/>
      <w:pPr>
        <w:tabs>
          <w:tab w:val="num" w:pos="3600"/>
        </w:tabs>
        <w:ind w:left="3600" w:hanging="360"/>
      </w:pPr>
      <w:rPr>
        <w:rFonts w:ascii="Symbol" w:hAnsi="Symbol" w:hint="default"/>
      </w:rPr>
    </w:lvl>
    <w:lvl w:ilvl="5" w:tplc="CDEEA240" w:tentative="1">
      <w:start w:val="1"/>
      <w:numFmt w:val="bullet"/>
      <w:lvlText w:val=""/>
      <w:lvlPicBulletId w:val="1"/>
      <w:lvlJc w:val="left"/>
      <w:pPr>
        <w:tabs>
          <w:tab w:val="num" w:pos="4320"/>
        </w:tabs>
        <w:ind w:left="4320" w:hanging="360"/>
      </w:pPr>
      <w:rPr>
        <w:rFonts w:ascii="Symbol" w:hAnsi="Symbol" w:hint="default"/>
      </w:rPr>
    </w:lvl>
    <w:lvl w:ilvl="6" w:tplc="F33E5718" w:tentative="1">
      <w:start w:val="1"/>
      <w:numFmt w:val="bullet"/>
      <w:lvlText w:val=""/>
      <w:lvlPicBulletId w:val="1"/>
      <w:lvlJc w:val="left"/>
      <w:pPr>
        <w:tabs>
          <w:tab w:val="num" w:pos="5040"/>
        </w:tabs>
        <w:ind w:left="5040" w:hanging="360"/>
      </w:pPr>
      <w:rPr>
        <w:rFonts w:ascii="Symbol" w:hAnsi="Symbol" w:hint="default"/>
      </w:rPr>
    </w:lvl>
    <w:lvl w:ilvl="7" w:tplc="A87C3E90" w:tentative="1">
      <w:start w:val="1"/>
      <w:numFmt w:val="bullet"/>
      <w:lvlText w:val=""/>
      <w:lvlPicBulletId w:val="1"/>
      <w:lvlJc w:val="left"/>
      <w:pPr>
        <w:tabs>
          <w:tab w:val="num" w:pos="5760"/>
        </w:tabs>
        <w:ind w:left="5760" w:hanging="360"/>
      </w:pPr>
      <w:rPr>
        <w:rFonts w:ascii="Symbol" w:hAnsi="Symbol" w:hint="default"/>
      </w:rPr>
    </w:lvl>
    <w:lvl w:ilvl="8" w:tplc="75DABD48" w:tentative="1">
      <w:start w:val="1"/>
      <w:numFmt w:val="bullet"/>
      <w:lvlText w:val=""/>
      <w:lvlPicBulletId w:val="1"/>
      <w:lvlJc w:val="left"/>
      <w:pPr>
        <w:tabs>
          <w:tab w:val="num" w:pos="6480"/>
        </w:tabs>
        <w:ind w:left="6480" w:hanging="360"/>
      </w:pPr>
      <w:rPr>
        <w:rFonts w:ascii="Symbol" w:hAnsi="Symbol" w:hint="default"/>
      </w:rPr>
    </w:lvl>
  </w:abstractNum>
  <w:abstractNum w:abstractNumId="16">
    <w:nsid w:val="7FE7059B"/>
    <w:multiLevelType w:val="hybridMultilevel"/>
    <w:tmpl w:val="B1B018E8"/>
    <w:lvl w:ilvl="0" w:tplc="0419000D">
      <w:start w:val="1"/>
      <w:numFmt w:val="bullet"/>
      <w:lvlText w:val=""/>
      <w:lvlJc w:val="left"/>
      <w:pPr>
        <w:ind w:left="1429" w:hanging="360"/>
      </w:pPr>
      <w:rPr>
        <w:rFonts w:ascii="Wingdings" w:hAnsi="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6"/>
  </w:num>
  <w:num w:numId="4">
    <w:abstractNumId w:val="5"/>
  </w:num>
  <w:num w:numId="5">
    <w:abstractNumId w:val="13"/>
  </w:num>
  <w:num w:numId="6">
    <w:abstractNumId w:val="16"/>
  </w:num>
  <w:num w:numId="7">
    <w:abstractNumId w:val="4"/>
  </w:num>
  <w:num w:numId="8">
    <w:abstractNumId w:val="9"/>
  </w:num>
  <w:num w:numId="9">
    <w:abstractNumId w:val="15"/>
  </w:num>
  <w:num w:numId="10">
    <w:abstractNumId w:val="14"/>
  </w:num>
  <w:num w:numId="11">
    <w:abstractNumId w:val="10"/>
  </w:num>
  <w:num w:numId="12">
    <w:abstractNumId w:val="0"/>
  </w:num>
  <w:num w:numId="13">
    <w:abstractNumId w:val="12"/>
  </w:num>
  <w:num w:numId="14">
    <w:abstractNumId w:val="8"/>
  </w:num>
  <w:num w:numId="15">
    <w:abstractNumId w:val="7"/>
  </w:num>
  <w:num w:numId="16">
    <w:abstractNumId w:val="2"/>
  </w:num>
  <w:num w:numId="17">
    <w:abstractNumId w:val="3"/>
  </w:num>
  <w:num w:numId="18">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9"/>
  <w:autoHyphenation/>
  <w:evenAndOddHeaders/>
  <w:drawingGridHorizontalSpacing w:val="100"/>
  <w:displayHorizontalDrawingGridEvery w:val="2"/>
  <w:characterSpacingControl w:val="doNotCompress"/>
  <w:hdrShapeDefaults>
    <o:shapedefaults v:ext="edit" spidmax="2055" fillcolor="white">
      <v:fill color="white"/>
      <o:colormru v:ext="edit" colors="#334c4f,#79b5b0,#b77851,#d1e1e3,#066,#7ea8ac,#4e767a,#293d3f"/>
    </o:shapedefaults>
    <o:shapelayout v:ext="edit">
      <o:idmap v:ext="edit" data="2"/>
      <o:rules v:ext="edit">
        <o:r id="V:Rule1" type="connector" idref="#AutoShape 24"/>
        <o:r id="V:Rule2" type="connector" idref="#AutoShape 25"/>
        <o:r id="V:Rule3" type="connector" idref="#AutoShape 21"/>
        <o:r id="V:Rule4" type="connector" idref="#AutoShape 22"/>
      </o:rules>
    </o:shapelayout>
  </w:hdrShapeDefaults>
  <w:footnotePr>
    <w:footnote w:id="-1"/>
    <w:footnote w:id="0"/>
  </w:footnotePr>
  <w:endnotePr>
    <w:endnote w:id="-1"/>
    <w:endnote w:id="0"/>
  </w:endnotePr>
  <w:compat/>
  <w:rsids>
    <w:rsidRoot w:val="001136D7"/>
    <w:rsid w:val="000033A2"/>
    <w:rsid w:val="00003867"/>
    <w:rsid w:val="00040C71"/>
    <w:rsid w:val="000A7536"/>
    <w:rsid w:val="001136D7"/>
    <w:rsid w:val="0016580C"/>
    <w:rsid w:val="001A4683"/>
    <w:rsid w:val="001E39FE"/>
    <w:rsid w:val="00230C16"/>
    <w:rsid w:val="0025553F"/>
    <w:rsid w:val="00262ADF"/>
    <w:rsid w:val="0027257D"/>
    <w:rsid w:val="00282990"/>
    <w:rsid w:val="002B5A68"/>
    <w:rsid w:val="002C1267"/>
    <w:rsid w:val="002F052D"/>
    <w:rsid w:val="003309EE"/>
    <w:rsid w:val="00426EDF"/>
    <w:rsid w:val="00471C32"/>
    <w:rsid w:val="00496F3E"/>
    <w:rsid w:val="004A139B"/>
    <w:rsid w:val="004D15F4"/>
    <w:rsid w:val="004D2FB2"/>
    <w:rsid w:val="005068D8"/>
    <w:rsid w:val="0052151E"/>
    <w:rsid w:val="005E2A63"/>
    <w:rsid w:val="00665954"/>
    <w:rsid w:val="00695992"/>
    <w:rsid w:val="00725F03"/>
    <w:rsid w:val="00806B94"/>
    <w:rsid w:val="00852AFB"/>
    <w:rsid w:val="008925AC"/>
    <w:rsid w:val="008973CE"/>
    <w:rsid w:val="00993B60"/>
    <w:rsid w:val="009B5FB5"/>
    <w:rsid w:val="009C6563"/>
    <w:rsid w:val="009C7DFE"/>
    <w:rsid w:val="00A276A3"/>
    <w:rsid w:val="00A84B00"/>
    <w:rsid w:val="00AA7717"/>
    <w:rsid w:val="00AB609E"/>
    <w:rsid w:val="00AD6E57"/>
    <w:rsid w:val="00AF64F4"/>
    <w:rsid w:val="00B133AE"/>
    <w:rsid w:val="00BA2D7B"/>
    <w:rsid w:val="00BC3244"/>
    <w:rsid w:val="00BC6C9F"/>
    <w:rsid w:val="00BE1D49"/>
    <w:rsid w:val="00BF6A49"/>
    <w:rsid w:val="00C06521"/>
    <w:rsid w:val="00C07EB8"/>
    <w:rsid w:val="00C43DE1"/>
    <w:rsid w:val="00CD6CF5"/>
    <w:rsid w:val="00D02EC5"/>
    <w:rsid w:val="00D12A61"/>
    <w:rsid w:val="00D87B3A"/>
    <w:rsid w:val="00DE4551"/>
    <w:rsid w:val="00E322E6"/>
    <w:rsid w:val="00E441AB"/>
    <w:rsid w:val="00E56FE7"/>
    <w:rsid w:val="00E82CFC"/>
    <w:rsid w:val="00EA5BCD"/>
    <w:rsid w:val="00EA6D82"/>
    <w:rsid w:val="00EA6DFD"/>
    <w:rsid w:val="00EC1A09"/>
    <w:rsid w:val="00F03431"/>
    <w:rsid w:val="00F35835"/>
    <w:rsid w:val="00F722CD"/>
    <w:rsid w:val="00F72BEB"/>
    <w:rsid w:val="00F912C6"/>
    <w:rsid w:val="00F95A3C"/>
    <w:rsid w:val="00FA6451"/>
    <w:rsid w:val="00FF553F"/>
  </w:rsids>
  <m:mathPr>
    <m:mathFont m:val="Cambria Math"/>
    <m:brkBin m:val="before"/>
    <m:brkBinSub m:val="--"/>
    <m:smallFrac m:val="off"/>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colormru v:ext="edit" colors="#334c4f,#79b5b0,#b77851,#d1e1e3,#066,#7ea8ac,#4e767a,#293d3f"/>
    </o:shapedefaults>
    <o:shapelayout v:ext="edit">
      <o:idmap v:ext="edit" data="1"/>
      <o:rules v:ext="edit">
        <o:r id="V:Rule1" type="connector" idref="#AutoShape 60"/>
        <o:r id="V:Rule2" type="connector" idref="#AutoShape 61"/>
        <o:r id="V:Rule3" type="connector" idref="#AutoShape 62"/>
        <o:r id="V:Rule4" type="connector" idref="#AutoShape 63"/>
        <o:r id="V:Rule5" type="connector" idref="#AutoShape 64"/>
        <o:r id="V:Rule6" type="connector" idref="#AutoShape 52"/>
        <o:r id="V:Rule7" type="connector" idref="#AutoShape 53"/>
        <o:r id="V:Rule8" type="connector" idref="#AutoShape 54"/>
        <o:r id="V:Rule9" type="connector" idref="#AutoShape 55"/>
        <o:r id="V:Rule10" type="connector" idref="#AutoShape 56"/>
        <o:r id="V:Rule11" type="connector" idref="#AutoShape 57"/>
        <o:r id="V:Rule12" type="connector" idref="#AutoShape 5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8" w:unhideWhenUsed="0" w:qFormat="1"/>
    <w:lsdException w:name="Emphasis" w:semiHidden="0" w:uiPriority="20" w:unhideWhenUsed="0" w:qFormat="1"/>
    <w:lsdException w:name="Table Grid" w:semiHidden="0" w:uiPriority="1" w:unhideWhenUsed="0"/>
    <w:lsdException w:name="No Spacing" w:semiHidden="0" w:uiPriority="1" w:unhideWhenUsed="0" w:qFormat="1"/>
    <w:lsdException w:name="Revision" w:uiPriority="0" w:unhideWhenUsed="0"/>
    <w:lsdException w:name="List Paragraph" w:uiPriority="3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03867"/>
    <w:rPr>
      <w:rFonts w:eastAsiaTheme="minorEastAsia" w:cstheme="minorBidi"/>
      <w:sz w:val="20"/>
      <w:szCs w:val="20"/>
      <w:lang w:val="ru-RU"/>
    </w:rPr>
  </w:style>
  <w:style w:type="paragraph" w:styleId="10">
    <w:name w:val="heading 1"/>
    <w:basedOn w:val="a1"/>
    <w:next w:val="a1"/>
    <w:link w:val="11"/>
    <w:uiPriority w:val="9"/>
    <w:qFormat/>
    <w:rsid w:val="00003867"/>
    <w:pPr>
      <w:pBdr>
        <w:bottom w:val="single" w:sz="4" w:space="1" w:color="438086" w:themeColor="accent2"/>
      </w:pBdr>
      <w:spacing w:before="360" w:after="80"/>
      <w:outlineLvl w:val="0"/>
    </w:pPr>
    <w:rPr>
      <w:rFonts w:asciiTheme="majorHAnsi" w:eastAsiaTheme="majorEastAsia" w:hAnsiTheme="majorHAnsi" w:cstheme="majorBidi"/>
      <w:color w:val="438086" w:themeColor="accent2"/>
      <w:sz w:val="32"/>
      <w:szCs w:val="32"/>
    </w:rPr>
  </w:style>
  <w:style w:type="paragraph" w:styleId="20">
    <w:name w:val="heading 2"/>
    <w:basedOn w:val="a1"/>
    <w:next w:val="a1"/>
    <w:link w:val="21"/>
    <w:uiPriority w:val="9"/>
    <w:qFormat/>
    <w:rsid w:val="00003867"/>
    <w:pPr>
      <w:spacing w:after="0"/>
      <w:outlineLvl w:val="1"/>
    </w:pPr>
    <w:rPr>
      <w:rFonts w:asciiTheme="majorHAnsi" w:eastAsiaTheme="majorEastAsia" w:hAnsiTheme="majorHAnsi" w:cstheme="majorBidi"/>
      <w:color w:val="438086" w:themeColor="accent2"/>
      <w:sz w:val="28"/>
      <w:szCs w:val="28"/>
    </w:rPr>
  </w:style>
  <w:style w:type="paragraph" w:styleId="30">
    <w:name w:val="heading 3"/>
    <w:basedOn w:val="a1"/>
    <w:next w:val="a1"/>
    <w:link w:val="31"/>
    <w:uiPriority w:val="9"/>
    <w:qFormat/>
    <w:rsid w:val="00003867"/>
    <w:pPr>
      <w:spacing w:after="0"/>
      <w:outlineLvl w:val="2"/>
    </w:pPr>
    <w:rPr>
      <w:rFonts w:asciiTheme="majorHAnsi" w:eastAsiaTheme="majorEastAsia" w:hAnsiTheme="majorHAnsi" w:cstheme="majorBidi"/>
      <w:color w:val="438086" w:themeColor="accent2"/>
      <w:sz w:val="24"/>
      <w:szCs w:val="24"/>
    </w:rPr>
  </w:style>
  <w:style w:type="paragraph" w:styleId="4">
    <w:name w:val="heading 4"/>
    <w:basedOn w:val="a1"/>
    <w:next w:val="a1"/>
    <w:link w:val="40"/>
    <w:uiPriority w:val="9"/>
    <w:unhideWhenUsed/>
    <w:qFormat/>
    <w:rsid w:val="00003867"/>
    <w:pPr>
      <w:spacing w:after="0"/>
      <w:outlineLvl w:val="3"/>
    </w:pPr>
    <w:rPr>
      <w:rFonts w:asciiTheme="majorHAnsi" w:eastAsiaTheme="majorEastAsia" w:hAnsiTheme="majorHAnsi" w:cstheme="majorBidi"/>
      <w:i/>
      <w:iCs/>
      <w:color w:val="438086" w:themeColor="accent2"/>
      <w:sz w:val="22"/>
      <w:szCs w:val="22"/>
    </w:rPr>
  </w:style>
  <w:style w:type="paragraph" w:styleId="5">
    <w:name w:val="heading 5"/>
    <w:basedOn w:val="a1"/>
    <w:next w:val="a1"/>
    <w:link w:val="50"/>
    <w:uiPriority w:val="9"/>
    <w:semiHidden/>
    <w:unhideWhenUsed/>
    <w:qFormat/>
    <w:rsid w:val="00003867"/>
    <w:pPr>
      <w:spacing w:after="0"/>
      <w:outlineLvl w:val="4"/>
    </w:pPr>
    <w:rPr>
      <w:rFonts w:asciiTheme="majorHAnsi" w:eastAsiaTheme="majorEastAsia" w:hAnsiTheme="majorHAnsi" w:cstheme="majorBidi"/>
      <w:b/>
      <w:bCs/>
      <w:color w:val="325F64" w:themeColor="accent2" w:themeShade="BF"/>
    </w:rPr>
  </w:style>
  <w:style w:type="paragraph" w:styleId="6">
    <w:name w:val="heading 6"/>
    <w:basedOn w:val="a1"/>
    <w:next w:val="a1"/>
    <w:link w:val="60"/>
    <w:uiPriority w:val="9"/>
    <w:semiHidden/>
    <w:unhideWhenUsed/>
    <w:qFormat/>
    <w:rsid w:val="00003867"/>
    <w:pPr>
      <w:spacing w:after="0"/>
      <w:outlineLvl w:val="5"/>
    </w:pPr>
    <w:rPr>
      <w:rFonts w:asciiTheme="majorHAnsi" w:eastAsiaTheme="majorEastAsia" w:hAnsiTheme="majorHAnsi" w:cstheme="majorBidi"/>
      <w:b/>
      <w:bCs/>
      <w:i/>
      <w:iCs/>
      <w:color w:val="325F64" w:themeColor="accent2" w:themeShade="BF"/>
    </w:rPr>
  </w:style>
  <w:style w:type="paragraph" w:styleId="7">
    <w:name w:val="heading 7"/>
    <w:basedOn w:val="a1"/>
    <w:next w:val="a1"/>
    <w:link w:val="70"/>
    <w:uiPriority w:val="9"/>
    <w:semiHidden/>
    <w:unhideWhenUsed/>
    <w:qFormat/>
    <w:rsid w:val="00003867"/>
    <w:pPr>
      <w:spacing w:after="0"/>
      <w:outlineLvl w:val="6"/>
    </w:pPr>
    <w:rPr>
      <w:rFonts w:asciiTheme="majorHAnsi" w:eastAsiaTheme="majorEastAsia" w:hAnsiTheme="majorHAnsi" w:cstheme="majorBidi"/>
      <w:b/>
      <w:bCs/>
      <w:color w:val="53548A" w:themeColor="accent1"/>
    </w:rPr>
  </w:style>
  <w:style w:type="paragraph" w:styleId="8">
    <w:name w:val="heading 8"/>
    <w:basedOn w:val="a1"/>
    <w:next w:val="a1"/>
    <w:link w:val="80"/>
    <w:uiPriority w:val="9"/>
    <w:semiHidden/>
    <w:unhideWhenUsed/>
    <w:qFormat/>
    <w:rsid w:val="00003867"/>
    <w:pPr>
      <w:spacing w:after="0"/>
      <w:outlineLvl w:val="7"/>
    </w:pPr>
    <w:rPr>
      <w:rFonts w:asciiTheme="majorHAnsi" w:eastAsiaTheme="majorEastAsia" w:hAnsiTheme="majorHAnsi" w:cstheme="majorBidi"/>
      <w:b/>
      <w:bCs/>
      <w:i/>
      <w:iCs/>
      <w:color w:val="53548A" w:themeColor="accent1"/>
    </w:rPr>
  </w:style>
  <w:style w:type="paragraph" w:styleId="9">
    <w:name w:val="heading 9"/>
    <w:basedOn w:val="a1"/>
    <w:next w:val="a1"/>
    <w:link w:val="90"/>
    <w:uiPriority w:val="9"/>
    <w:semiHidden/>
    <w:unhideWhenUsed/>
    <w:qFormat/>
    <w:rsid w:val="00003867"/>
    <w:pPr>
      <w:spacing w:after="0"/>
      <w:outlineLvl w:val="8"/>
    </w:pPr>
    <w:rPr>
      <w:rFonts w:asciiTheme="majorHAnsi" w:eastAsiaTheme="majorEastAsia" w:hAnsiTheme="majorHAnsi" w:cstheme="majorBidi"/>
      <w:b/>
      <w:bCs/>
      <w:color w:val="313240" w:themeColor="text2" w:themeShade="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1"/>
    <w:rsid w:val="00003867"/>
    <w:pPr>
      <w:spacing w:after="0" w:line="240" w:lineRule="auto"/>
    </w:pPr>
    <w:rPr>
      <w:rFonts w:eastAsiaTheme="minorEastAsia" w:cstheme="minorBidi"/>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1"/>
    <w:link w:val="a7"/>
    <w:uiPriority w:val="10"/>
    <w:qFormat/>
    <w:rsid w:val="00003867"/>
    <w:pPr>
      <w:spacing w:before="400"/>
    </w:pPr>
    <w:rPr>
      <w:rFonts w:asciiTheme="majorHAnsi" w:eastAsiaTheme="majorEastAsia" w:hAnsiTheme="majorHAnsi" w:cstheme="majorBidi"/>
      <w:color w:val="3E3E67" w:themeColor="accent1" w:themeShade="BF"/>
      <w:sz w:val="56"/>
      <w:szCs w:val="56"/>
    </w:rPr>
  </w:style>
  <w:style w:type="character" w:customStyle="1" w:styleId="a7">
    <w:name w:val="Название Знак"/>
    <w:basedOn w:val="a2"/>
    <w:link w:val="a6"/>
    <w:uiPriority w:val="10"/>
    <w:rsid w:val="00003867"/>
    <w:rPr>
      <w:rFonts w:asciiTheme="majorHAnsi" w:eastAsiaTheme="majorEastAsia" w:hAnsiTheme="majorHAnsi" w:cstheme="majorBidi"/>
      <w:color w:val="3E3E67" w:themeColor="accent1" w:themeShade="BF"/>
      <w:sz w:val="56"/>
      <w:szCs w:val="56"/>
    </w:rPr>
  </w:style>
  <w:style w:type="paragraph" w:styleId="a8">
    <w:name w:val="Subtitle"/>
    <w:basedOn w:val="a1"/>
    <w:link w:val="a9"/>
    <w:uiPriority w:val="11"/>
    <w:qFormat/>
    <w:rsid w:val="00003867"/>
    <w:pPr>
      <w:spacing w:after="480"/>
    </w:pPr>
    <w:rPr>
      <w:i/>
      <w:iCs/>
      <w:color w:val="424456" w:themeColor="text2"/>
      <w:sz w:val="24"/>
      <w:szCs w:val="24"/>
    </w:rPr>
  </w:style>
  <w:style w:type="character" w:customStyle="1" w:styleId="a9">
    <w:name w:val="Подзаголовок Знак"/>
    <w:basedOn w:val="a2"/>
    <w:link w:val="a8"/>
    <w:uiPriority w:val="11"/>
    <w:rsid w:val="00003867"/>
    <w:rPr>
      <w:i/>
      <w:iCs/>
      <w:color w:val="424456" w:themeColor="text2"/>
      <w:sz w:val="24"/>
      <w:szCs w:val="24"/>
    </w:rPr>
  </w:style>
  <w:style w:type="character" w:styleId="aa">
    <w:name w:val="Intense Emphasis"/>
    <w:basedOn w:val="a2"/>
    <w:uiPriority w:val="21"/>
    <w:qFormat/>
    <w:rsid w:val="00003867"/>
    <w:rPr>
      <w:rFonts w:asciiTheme="minorHAnsi" w:hAnsiTheme="minorHAnsi"/>
      <w:b/>
      <w:bCs/>
      <w:i/>
      <w:iCs/>
      <w:caps/>
      <w:color w:val="438086"/>
      <w:spacing w:val="5"/>
    </w:rPr>
  </w:style>
  <w:style w:type="character" w:customStyle="1" w:styleId="11">
    <w:name w:val="Заголовок 1 Знак"/>
    <w:basedOn w:val="a2"/>
    <w:link w:val="10"/>
    <w:uiPriority w:val="9"/>
    <w:rsid w:val="00003867"/>
    <w:rPr>
      <w:rFonts w:asciiTheme="majorHAnsi" w:eastAsiaTheme="majorEastAsia" w:hAnsiTheme="majorHAnsi" w:cstheme="majorBidi"/>
      <w:color w:val="438086" w:themeColor="accent2"/>
      <w:sz w:val="32"/>
      <w:szCs w:val="32"/>
    </w:rPr>
  </w:style>
  <w:style w:type="character" w:customStyle="1" w:styleId="21">
    <w:name w:val="Заголовок 2 Знак"/>
    <w:basedOn w:val="a2"/>
    <w:link w:val="20"/>
    <w:uiPriority w:val="9"/>
    <w:rsid w:val="00003867"/>
    <w:rPr>
      <w:rFonts w:asciiTheme="majorHAnsi" w:eastAsiaTheme="majorEastAsia" w:hAnsiTheme="majorHAnsi" w:cstheme="majorBidi"/>
      <w:color w:val="438086" w:themeColor="accent2"/>
      <w:sz w:val="28"/>
      <w:szCs w:val="28"/>
    </w:rPr>
  </w:style>
  <w:style w:type="character" w:customStyle="1" w:styleId="31">
    <w:name w:val="Заголовок 3 Знак"/>
    <w:basedOn w:val="a2"/>
    <w:link w:val="30"/>
    <w:uiPriority w:val="9"/>
    <w:rsid w:val="00003867"/>
    <w:rPr>
      <w:rFonts w:asciiTheme="majorHAnsi" w:eastAsiaTheme="majorEastAsia" w:hAnsiTheme="majorHAnsi" w:cstheme="majorBidi"/>
      <w:color w:val="438086" w:themeColor="accent2"/>
      <w:sz w:val="24"/>
      <w:szCs w:val="24"/>
    </w:rPr>
  </w:style>
  <w:style w:type="character" w:customStyle="1" w:styleId="40">
    <w:name w:val="Заголовок 4 Знак"/>
    <w:basedOn w:val="a2"/>
    <w:link w:val="4"/>
    <w:uiPriority w:val="9"/>
    <w:rsid w:val="00003867"/>
    <w:rPr>
      <w:rFonts w:asciiTheme="majorHAnsi" w:eastAsiaTheme="majorEastAsia" w:hAnsiTheme="majorHAnsi" w:cstheme="majorBidi"/>
      <w:i/>
      <w:iCs/>
      <w:color w:val="438086" w:themeColor="accent2"/>
    </w:rPr>
  </w:style>
  <w:style w:type="character" w:customStyle="1" w:styleId="50">
    <w:name w:val="Заголовок 5 Знак"/>
    <w:basedOn w:val="a2"/>
    <w:link w:val="5"/>
    <w:uiPriority w:val="9"/>
    <w:semiHidden/>
    <w:rsid w:val="00003867"/>
    <w:rPr>
      <w:rFonts w:asciiTheme="majorHAnsi" w:eastAsiaTheme="majorEastAsia" w:hAnsiTheme="majorHAnsi" w:cstheme="majorBidi"/>
      <w:b/>
      <w:bCs/>
      <w:color w:val="325F64" w:themeColor="accent2" w:themeShade="BF"/>
      <w:sz w:val="20"/>
    </w:rPr>
  </w:style>
  <w:style w:type="character" w:customStyle="1" w:styleId="60">
    <w:name w:val="Заголовок 6 Знак"/>
    <w:basedOn w:val="a2"/>
    <w:link w:val="6"/>
    <w:uiPriority w:val="9"/>
    <w:semiHidden/>
    <w:rsid w:val="00003867"/>
    <w:rPr>
      <w:rFonts w:asciiTheme="majorHAnsi" w:eastAsiaTheme="majorEastAsia" w:hAnsiTheme="majorHAnsi" w:cstheme="majorBidi"/>
      <w:b/>
      <w:bCs/>
      <w:i/>
      <w:iCs/>
      <w:color w:val="325F64" w:themeColor="accent2" w:themeShade="BF"/>
      <w:sz w:val="20"/>
    </w:rPr>
  </w:style>
  <w:style w:type="character" w:customStyle="1" w:styleId="70">
    <w:name w:val="Заголовок 7 Знак"/>
    <w:basedOn w:val="a2"/>
    <w:link w:val="7"/>
    <w:uiPriority w:val="9"/>
    <w:semiHidden/>
    <w:rsid w:val="00003867"/>
    <w:rPr>
      <w:rFonts w:asciiTheme="majorHAnsi" w:eastAsiaTheme="majorEastAsia" w:hAnsiTheme="majorHAnsi" w:cstheme="majorBidi"/>
      <w:b/>
      <w:bCs/>
      <w:color w:val="53548A" w:themeColor="accent1"/>
      <w:sz w:val="20"/>
    </w:rPr>
  </w:style>
  <w:style w:type="character" w:customStyle="1" w:styleId="80">
    <w:name w:val="Заголовок 8 Знак"/>
    <w:basedOn w:val="a2"/>
    <w:link w:val="8"/>
    <w:uiPriority w:val="9"/>
    <w:semiHidden/>
    <w:rsid w:val="00003867"/>
    <w:rPr>
      <w:rFonts w:asciiTheme="majorHAnsi" w:eastAsiaTheme="majorEastAsia" w:hAnsiTheme="majorHAnsi" w:cstheme="majorBidi"/>
      <w:b/>
      <w:bCs/>
      <w:i/>
      <w:iCs/>
      <w:color w:val="53548A" w:themeColor="accent1"/>
      <w:sz w:val="20"/>
    </w:rPr>
  </w:style>
  <w:style w:type="character" w:customStyle="1" w:styleId="90">
    <w:name w:val="Заголовок 9 Знак"/>
    <w:basedOn w:val="a2"/>
    <w:link w:val="9"/>
    <w:uiPriority w:val="9"/>
    <w:semiHidden/>
    <w:rsid w:val="00003867"/>
    <w:rPr>
      <w:rFonts w:asciiTheme="majorHAnsi" w:eastAsiaTheme="majorEastAsia" w:hAnsiTheme="majorHAnsi" w:cstheme="majorBidi"/>
      <w:b/>
      <w:bCs/>
      <w:color w:val="313240" w:themeColor="text2" w:themeShade="BF"/>
      <w:sz w:val="20"/>
    </w:rPr>
  </w:style>
  <w:style w:type="character" w:styleId="ab">
    <w:name w:val="Strong"/>
    <w:basedOn w:val="a2"/>
    <w:uiPriority w:val="22"/>
    <w:qFormat/>
    <w:rsid w:val="00003867"/>
    <w:rPr>
      <w:b/>
      <w:bCs/>
    </w:rPr>
  </w:style>
  <w:style w:type="paragraph" w:styleId="ac">
    <w:name w:val="Block Text"/>
    <w:basedOn w:val="a1"/>
    <w:uiPriority w:val="3"/>
    <w:semiHidden/>
    <w:unhideWhenUsed/>
    <w:rsid w:val="00003867"/>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i/>
      <w:iCs/>
      <w:color w:val="53548A" w:themeColor="accent1"/>
    </w:rPr>
  </w:style>
  <w:style w:type="character" w:styleId="ad">
    <w:name w:val="Subtle Emphasis"/>
    <w:basedOn w:val="a2"/>
    <w:uiPriority w:val="19"/>
    <w:qFormat/>
    <w:rsid w:val="00003867"/>
    <w:rPr>
      <w:rFonts w:asciiTheme="minorHAnsi" w:hAnsiTheme="minorHAnsi"/>
      <w:i/>
      <w:iCs/>
      <w:color w:val="006666"/>
    </w:rPr>
  </w:style>
  <w:style w:type="character" w:styleId="ae">
    <w:name w:val="Intense Reference"/>
    <w:basedOn w:val="a2"/>
    <w:uiPriority w:val="32"/>
    <w:qFormat/>
    <w:rsid w:val="00003867"/>
    <w:rPr>
      <w:rFonts w:asciiTheme="minorHAnsi" w:hAnsiTheme="minorHAnsi"/>
      <w:b/>
      <w:bCs/>
      <w:i/>
      <w:iCs/>
      <w:caps/>
      <w:color w:val="4E4F89"/>
      <w:spacing w:val="5"/>
    </w:rPr>
  </w:style>
  <w:style w:type="character" w:styleId="af">
    <w:name w:val="Subtle Reference"/>
    <w:basedOn w:val="a2"/>
    <w:uiPriority w:val="31"/>
    <w:qFormat/>
    <w:rsid w:val="00003867"/>
    <w:rPr>
      <w:i/>
      <w:iCs/>
      <w:color w:val="4E4F89"/>
    </w:rPr>
  </w:style>
  <w:style w:type="character" w:styleId="af0">
    <w:name w:val="Emphasis"/>
    <w:uiPriority w:val="20"/>
    <w:qFormat/>
    <w:rsid w:val="00003867"/>
    <w:rPr>
      <w:rFonts w:asciiTheme="minorHAnsi" w:eastAsiaTheme="minorEastAsia" w:hAnsiTheme="minorHAnsi" w:cstheme="minorBidi"/>
      <w:b/>
      <w:bCs/>
      <w:iCs w:val="0"/>
      <w:color w:val="438086" w:themeColor="accent2"/>
      <w:spacing w:val="10"/>
      <w:szCs w:val="20"/>
      <w:lang w:val="ru-RU"/>
    </w:rPr>
  </w:style>
  <w:style w:type="character" w:styleId="af1">
    <w:name w:val="Book Title"/>
    <w:basedOn w:val="a2"/>
    <w:uiPriority w:val="33"/>
    <w:qFormat/>
    <w:rsid w:val="00003867"/>
    <w:rPr>
      <w:rFonts w:asciiTheme="minorHAnsi" w:eastAsiaTheme="minorEastAsia" w:hAnsi="Cambria" w:cstheme="minorBidi"/>
      <w:bCs w:val="0"/>
      <w:i/>
      <w:iCs/>
      <w:color w:val="000000"/>
      <w:sz w:val="20"/>
      <w:szCs w:val="20"/>
      <w:lang w:val="ru-RU"/>
    </w:rPr>
  </w:style>
  <w:style w:type="paragraph" w:styleId="af2">
    <w:name w:val="header"/>
    <w:basedOn w:val="a1"/>
    <w:link w:val="af3"/>
    <w:uiPriority w:val="99"/>
    <w:unhideWhenUsed/>
    <w:rsid w:val="00003867"/>
    <w:pPr>
      <w:tabs>
        <w:tab w:val="center" w:pos="4320"/>
        <w:tab w:val="right" w:pos="8640"/>
      </w:tabs>
    </w:pPr>
  </w:style>
  <w:style w:type="character" w:customStyle="1" w:styleId="af3">
    <w:name w:val="Верхний колонтитул Знак"/>
    <w:basedOn w:val="a2"/>
    <w:link w:val="af2"/>
    <w:uiPriority w:val="99"/>
    <w:rsid w:val="00003867"/>
    <w:rPr>
      <w:sz w:val="20"/>
    </w:rPr>
  </w:style>
  <w:style w:type="paragraph" w:styleId="af4">
    <w:name w:val="footer"/>
    <w:basedOn w:val="a1"/>
    <w:link w:val="af5"/>
    <w:uiPriority w:val="99"/>
    <w:unhideWhenUsed/>
    <w:rsid w:val="00003867"/>
    <w:pPr>
      <w:tabs>
        <w:tab w:val="center" w:pos="4320"/>
        <w:tab w:val="right" w:pos="8640"/>
      </w:tabs>
    </w:pPr>
  </w:style>
  <w:style w:type="character" w:customStyle="1" w:styleId="af5">
    <w:name w:val="Нижний колонтитул Знак"/>
    <w:basedOn w:val="a2"/>
    <w:link w:val="af4"/>
    <w:uiPriority w:val="99"/>
    <w:rsid w:val="00003867"/>
    <w:rPr>
      <w:sz w:val="20"/>
    </w:rPr>
  </w:style>
  <w:style w:type="paragraph" w:styleId="af6">
    <w:name w:val="Normal Indent"/>
    <w:basedOn w:val="a1"/>
    <w:uiPriority w:val="99"/>
    <w:unhideWhenUsed/>
    <w:rsid w:val="00003867"/>
    <w:pPr>
      <w:ind w:left="720"/>
      <w:contextualSpacing/>
    </w:pPr>
  </w:style>
  <w:style w:type="paragraph" w:styleId="af7">
    <w:name w:val="Intense Quote"/>
    <w:basedOn w:val="a1"/>
    <w:uiPriority w:val="30"/>
    <w:qFormat/>
    <w:rsid w:val="00003867"/>
    <w:pPr>
      <w:pBdr>
        <w:top w:val="threeDEngrave" w:sz="6" w:space="10" w:color="438086" w:themeColor="accent2"/>
        <w:bottom w:val="single" w:sz="4" w:space="10" w:color="438086" w:themeColor="accent2"/>
      </w:pBdr>
      <w:spacing w:before="360" w:after="360" w:line="324" w:lineRule="auto"/>
      <w:ind w:left="1080" w:right="1080"/>
    </w:pPr>
    <w:rPr>
      <w:i/>
      <w:iCs/>
      <w:color w:val="438086" w:themeColor="accent2"/>
      <w:sz w:val="22"/>
      <w:szCs w:val="22"/>
    </w:rPr>
  </w:style>
  <w:style w:type="numbering" w:customStyle="1" w:styleId="a0">
    <w:name w:val="Городской маркированный список"/>
    <w:uiPriority w:val="99"/>
    <w:rsid w:val="00003867"/>
    <w:pPr>
      <w:numPr>
        <w:numId w:val="1"/>
      </w:numPr>
    </w:pPr>
  </w:style>
  <w:style w:type="numbering" w:customStyle="1" w:styleId="a">
    <w:name w:val="Городской нумерованный список"/>
    <w:uiPriority w:val="99"/>
    <w:rsid w:val="00003867"/>
    <w:pPr>
      <w:numPr>
        <w:numId w:val="2"/>
      </w:numPr>
    </w:pPr>
  </w:style>
  <w:style w:type="paragraph" w:styleId="af8">
    <w:name w:val="List Paragraph"/>
    <w:basedOn w:val="a1"/>
    <w:uiPriority w:val="36"/>
    <w:unhideWhenUsed/>
    <w:qFormat/>
    <w:rsid w:val="00003867"/>
    <w:pPr>
      <w:ind w:left="720"/>
      <w:contextualSpacing/>
    </w:pPr>
  </w:style>
  <w:style w:type="paragraph" w:styleId="af9">
    <w:name w:val="No Spacing"/>
    <w:basedOn w:val="a1"/>
    <w:uiPriority w:val="1"/>
    <w:qFormat/>
    <w:rsid w:val="00003867"/>
    <w:pPr>
      <w:spacing w:after="0" w:line="240" w:lineRule="auto"/>
    </w:pPr>
  </w:style>
  <w:style w:type="character" w:styleId="afa">
    <w:name w:val="Placeholder Text"/>
    <w:basedOn w:val="a2"/>
    <w:uiPriority w:val="99"/>
    <w:unhideWhenUsed/>
    <w:rsid w:val="00003867"/>
    <w:rPr>
      <w:color w:val="808080"/>
    </w:rPr>
  </w:style>
  <w:style w:type="paragraph" w:styleId="afb">
    <w:name w:val="Balloon Text"/>
    <w:basedOn w:val="a1"/>
    <w:link w:val="afc"/>
    <w:uiPriority w:val="99"/>
    <w:semiHidden/>
    <w:unhideWhenUsed/>
    <w:rsid w:val="00003867"/>
    <w:pPr>
      <w:spacing w:after="0" w:line="240" w:lineRule="auto"/>
    </w:pPr>
    <w:rPr>
      <w:rFonts w:hAnsi="Tahoma"/>
      <w:sz w:val="16"/>
      <w:szCs w:val="16"/>
    </w:rPr>
  </w:style>
  <w:style w:type="character" w:customStyle="1" w:styleId="afc">
    <w:name w:val="Текст выноски Знак"/>
    <w:basedOn w:val="a2"/>
    <w:link w:val="afb"/>
    <w:uiPriority w:val="99"/>
    <w:semiHidden/>
    <w:rsid w:val="00003867"/>
    <w:rPr>
      <w:rFonts w:eastAsiaTheme="minorEastAsia" w:hAnsi="Tahoma" w:cstheme="minorBidi"/>
      <w:sz w:val="16"/>
      <w:szCs w:val="16"/>
      <w:lang w:val="ru-RU"/>
    </w:rPr>
  </w:style>
  <w:style w:type="paragraph" w:customStyle="1" w:styleId="afd">
    <w:name w:val="Верхний колонтитул четной страницы"/>
    <w:basedOn w:val="af2"/>
    <w:uiPriority w:val="39"/>
    <w:rsid w:val="00003867"/>
    <w:pPr>
      <w:pBdr>
        <w:bottom w:val="single" w:sz="4" w:space="1" w:color="auto"/>
      </w:pBdr>
    </w:pPr>
  </w:style>
  <w:style w:type="paragraph" w:customStyle="1" w:styleId="afe">
    <w:name w:val="Верхний колонтитул нечетной страницы"/>
    <w:basedOn w:val="af2"/>
    <w:uiPriority w:val="39"/>
    <w:rsid w:val="00003867"/>
    <w:pPr>
      <w:pBdr>
        <w:bottom w:val="single" w:sz="4" w:space="1" w:color="auto"/>
      </w:pBdr>
      <w:jc w:val="right"/>
    </w:pPr>
  </w:style>
  <w:style w:type="paragraph" w:customStyle="1" w:styleId="1">
    <w:name w:val="Маркер 1"/>
    <w:basedOn w:val="af8"/>
    <w:uiPriority w:val="38"/>
    <w:qFormat/>
    <w:rsid w:val="00003867"/>
    <w:pPr>
      <w:numPr>
        <w:numId w:val="3"/>
      </w:numPr>
      <w:spacing w:after="0"/>
    </w:pPr>
  </w:style>
  <w:style w:type="paragraph" w:customStyle="1" w:styleId="2">
    <w:name w:val="Маркер 2"/>
    <w:basedOn w:val="af8"/>
    <w:uiPriority w:val="38"/>
    <w:qFormat/>
    <w:rsid w:val="00003867"/>
    <w:pPr>
      <w:numPr>
        <w:ilvl w:val="1"/>
        <w:numId w:val="3"/>
      </w:numPr>
      <w:spacing w:after="0"/>
    </w:pPr>
  </w:style>
  <w:style w:type="paragraph" w:customStyle="1" w:styleId="3">
    <w:name w:val="Маркер 3"/>
    <w:basedOn w:val="af8"/>
    <w:uiPriority w:val="38"/>
    <w:qFormat/>
    <w:rsid w:val="00003867"/>
    <w:pPr>
      <w:numPr>
        <w:ilvl w:val="2"/>
        <w:numId w:val="3"/>
      </w:numPr>
      <w:spacing w:after="0"/>
    </w:pPr>
  </w:style>
  <w:style w:type="paragraph" w:customStyle="1" w:styleId="DefaultPlaceholderSubject10">
    <w:name w:val="DefaultPlaceholder_Subject10"/>
    <w:uiPriority w:val="39"/>
    <w:rsid w:val="00003867"/>
    <w:rPr>
      <w:rFonts w:eastAsiaTheme="minorEastAsia" w:cstheme="minorBidi"/>
      <w:i/>
      <w:iCs/>
      <w:color w:val="424456" w:themeColor="text2"/>
      <w:sz w:val="24"/>
      <w:szCs w:val="24"/>
      <w:lang w:val="ru-RU"/>
    </w:rPr>
  </w:style>
  <w:style w:type="paragraph" w:customStyle="1" w:styleId="aff">
    <w:name w:val="Категория"/>
    <w:basedOn w:val="a1"/>
    <w:link w:val="aff0"/>
    <w:uiPriority w:val="39"/>
    <w:qFormat/>
    <w:rsid w:val="00003867"/>
    <w:pPr>
      <w:framePr w:hSpace="187" w:wrap="around" w:hAnchor="margin" w:xAlign="center" w:y="721"/>
      <w:spacing w:after="0" w:line="240" w:lineRule="auto"/>
    </w:pPr>
    <w:rPr>
      <w:caps/>
      <w:sz w:val="22"/>
      <w:szCs w:val="22"/>
    </w:rPr>
  </w:style>
  <w:style w:type="paragraph" w:customStyle="1" w:styleId="aff1">
    <w:name w:val="Примечания"/>
    <w:basedOn w:val="a1"/>
    <w:link w:val="aff2"/>
    <w:uiPriority w:val="39"/>
    <w:qFormat/>
    <w:rsid w:val="00003867"/>
    <w:pPr>
      <w:spacing w:after="120" w:line="240" w:lineRule="auto"/>
    </w:pPr>
    <w:rPr>
      <w:b/>
      <w:bCs/>
    </w:rPr>
  </w:style>
  <w:style w:type="character" w:customStyle="1" w:styleId="aff0">
    <w:name w:val="Категория (знак)"/>
    <w:basedOn w:val="a2"/>
    <w:link w:val="aff"/>
    <w:uiPriority w:val="39"/>
    <w:rsid w:val="00003867"/>
    <w:rPr>
      <w:caps/>
    </w:rPr>
  </w:style>
  <w:style w:type="character" w:customStyle="1" w:styleId="aff2">
    <w:name w:val="Примечания (знак)"/>
    <w:basedOn w:val="a2"/>
    <w:link w:val="aff1"/>
    <w:uiPriority w:val="39"/>
    <w:rsid w:val="00003867"/>
    <w:rPr>
      <w:b/>
      <w:bCs/>
      <w:sz w:val="20"/>
    </w:rPr>
  </w:style>
  <w:style w:type="paragraph" w:customStyle="1" w:styleId="12">
    <w:name w:val="Текст примечания1"/>
    <w:basedOn w:val="a1"/>
    <w:uiPriority w:val="39"/>
    <w:qFormat/>
    <w:rsid w:val="00003867"/>
    <w:pPr>
      <w:spacing w:after="120" w:line="288" w:lineRule="auto"/>
    </w:pPr>
  </w:style>
  <w:style w:type="paragraph" w:styleId="13">
    <w:name w:val="toc 1"/>
    <w:basedOn w:val="a1"/>
    <w:next w:val="a1"/>
    <w:autoRedefine/>
    <w:uiPriority w:val="39"/>
    <w:unhideWhenUsed/>
    <w:qFormat/>
    <w:rsid w:val="00003867"/>
    <w:rPr>
      <w:sz w:val="24"/>
      <w:szCs w:val="24"/>
    </w:rPr>
  </w:style>
  <w:style w:type="paragraph" w:styleId="22">
    <w:name w:val="toc 2"/>
    <w:basedOn w:val="a1"/>
    <w:next w:val="a1"/>
    <w:autoRedefine/>
    <w:uiPriority w:val="39"/>
    <w:unhideWhenUsed/>
    <w:qFormat/>
    <w:rsid w:val="00003867"/>
    <w:pPr>
      <w:ind w:left="240"/>
    </w:pPr>
    <w:rPr>
      <w:sz w:val="24"/>
      <w:szCs w:val="24"/>
    </w:rPr>
  </w:style>
  <w:style w:type="character" w:styleId="aff3">
    <w:name w:val="Hyperlink"/>
    <w:basedOn w:val="a2"/>
    <w:uiPriority w:val="99"/>
    <w:unhideWhenUsed/>
    <w:rsid w:val="00003867"/>
    <w:rPr>
      <w:color w:val="67AFBD" w:themeColor="hyperlink"/>
      <w:u w:val="single"/>
    </w:rPr>
  </w:style>
  <w:style w:type="paragraph" w:styleId="32">
    <w:name w:val="toc 3"/>
    <w:basedOn w:val="a1"/>
    <w:next w:val="a1"/>
    <w:autoRedefine/>
    <w:uiPriority w:val="39"/>
    <w:unhideWhenUsed/>
    <w:rsid w:val="00003867"/>
    <w:pPr>
      <w:spacing w:after="100"/>
      <w:ind w:left="400"/>
    </w:pPr>
  </w:style>
  <w:style w:type="paragraph" w:styleId="aff4">
    <w:name w:val="footnote text"/>
    <w:basedOn w:val="a1"/>
    <w:link w:val="aff5"/>
    <w:uiPriority w:val="99"/>
    <w:semiHidden/>
    <w:unhideWhenUsed/>
    <w:rsid w:val="004D15F4"/>
    <w:pPr>
      <w:spacing w:after="0" w:line="240" w:lineRule="auto"/>
    </w:pPr>
    <w:rPr>
      <w:rFonts w:eastAsiaTheme="minorHAnsi"/>
    </w:rPr>
  </w:style>
  <w:style w:type="character" w:customStyle="1" w:styleId="aff5">
    <w:name w:val="Текст сноски Знак"/>
    <w:basedOn w:val="a2"/>
    <w:link w:val="aff4"/>
    <w:uiPriority w:val="99"/>
    <w:semiHidden/>
    <w:rsid w:val="004D15F4"/>
    <w:rPr>
      <w:rFonts w:cstheme="minorBidi"/>
      <w:sz w:val="20"/>
      <w:szCs w:val="20"/>
      <w:lang w:val="ru-RU"/>
    </w:rPr>
  </w:style>
  <w:style w:type="character" w:styleId="aff6">
    <w:name w:val="footnote reference"/>
    <w:basedOn w:val="a2"/>
    <w:uiPriority w:val="99"/>
    <w:semiHidden/>
    <w:rsid w:val="004D15F4"/>
    <w:rPr>
      <w:vertAlign w:val="superscript"/>
    </w:rPr>
  </w:style>
  <w:style w:type="paragraph" w:styleId="aff7">
    <w:name w:val="TOC Heading"/>
    <w:basedOn w:val="10"/>
    <w:next w:val="a1"/>
    <w:uiPriority w:val="39"/>
    <w:semiHidden/>
    <w:unhideWhenUsed/>
    <w:qFormat/>
    <w:rsid w:val="00E56FE7"/>
    <w:pPr>
      <w:keepNext/>
      <w:keepLines/>
      <w:pBdr>
        <w:bottom w:val="none" w:sz="0" w:space="0" w:color="auto"/>
      </w:pBdr>
      <w:spacing w:before="480" w:after="0"/>
      <w:outlineLvl w:val="9"/>
    </w:pPr>
    <w:rPr>
      <w:b/>
      <w:bCs/>
      <w:color w:val="3E3E67" w:themeColor="accent1" w:themeShade="BF"/>
      <w:sz w:val="28"/>
      <w:szCs w:val="28"/>
      <w:lang w:eastAsia="ru-RU"/>
    </w:rPr>
  </w:style>
  <w:style w:type="paragraph" w:customStyle="1" w:styleId="aff8">
    <w:name w:val="Средняя боковая полоса"/>
    <w:basedOn w:val="a1"/>
    <w:qFormat/>
    <w:rsid w:val="00D87B3A"/>
    <w:pPr>
      <w:spacing w:line="300" w:lineRule="auto"/>
    </w:pPr>
    <w:rPr>
      <w:rFonts w:eastAsiaTheme="minorHAnsi" w:cstheme="minorHAnsi"/>
      <w:b/>
      <w:i/>
      <w:color w:val="3E3E67" w:themeColor="accent1" w:themeShade="BF"/>
      <w:sz w:val="16"/>
      <w:szCs w:val="16"/>
      <w:lang w:val="en-US"/>
    </w:rPr>
  </w:style>
  <w:style w:type="table" w:styleId="-2">
    <w:name w:val="Light Shading Accent 2"/>
    <w:basedOn w:val="a3"/>
    <w:uiPriority w:val="42"/>
    <w:rsid w:val="00282990"/>
    <w:pPr>
      <w:spacing w:after="0" w:line="240" w:lineRule="auto"/>
    </w:pPr>
    <w:rPr>
      <w:color w:val="325F64" w:themeColor="accent2" w:themeShade="BF"/>
    </w:rPr>
    <w:tblPr>
      <w:tblStyleRowBandSize w:val="1"/>
      <w:tblStyleColBandSize w:val="1"/>
      <w:tblInd w:w="0" w:type="dxa"/>
      <w:tblBorders>
        <w:top w:val="single" w:sz="8" w:space="0" w:color="438086" w:themeColor="accent2"/>
        <w:bottom w:val="single" w:sz="8" w:space="0" w:color="43808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38086" w:themeColor="accent2"/>
          <w:left w:val="nil"/>
          <w:bottom w:val="single" w:sz="8" w:space="0" w:color="438086" w:themeColor="accent2"/>
          <w:right w:val="nil"/>
          <w:insideH w:val="nil"/>
          <w:insideV w:val="nil"/>
        </w:tcBorders>
      </w:tcPr>
    </w:tblStylePr>
    <w:tblStylePr w:type="lastRow">
      <w:pPr>
        <w:spacing w:before="0" w:after="0" w:line="240" w:lineRule="auto"/>
      </w:pPr>
      <w:rPr>
        <w:b/>
        <w:bCs/>
      </w:rPr>
      <w:tblPr/>
      <w:tcPr>
        <w:tcBorders>
          <w:top w:val="single" w:sz="8" w:space="0" w:color="438086" w:themeColor="accent2"/>
          <w:left w:val="nil"/>
          <w:bottom w:val="single" w:sz="8" w:space="0" w:color="4380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3E5" w:themeFill="accent2" w:themeFillTint="3F"/>
      </w:tcPr>
    </w:tblStylePr>
    <w:tblStylePr w:type="band1Horz">
      <w:tblPr/>
      <w:tcPr>
        <w:tcBorders>
          <w:left w:val="nil"/>
          <w:right w:val="nil"/>
          <w:insideH w:val="nil"/>
          <w:insideV w:val="nil"/>
        </w:tcBorders>
        <w:shd w:val="clear" w:color="auto" w:fill="CBE3E5" w:themeFill="accent2" w:themeFillTint="3F"/>
      </w:tcPr>
    </w:tblStylePr>
  </w:style>
  <w:style w:type="table" w:styleId="2-2">
    <w:name w:val="Medium List 2 Accent 2"/>
    <w:basedOn w:val="a3"/>
    <w:uiPriority w:val="42"/>
    <w:rsid w:val="002829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38086" w:themeColor="accent2"/>
        <w:left w:val="single" w:sz="8" w:space="0" w:color="438086" w:themeColor="accent2"/>
        <w:bottom w:val="single" w:sz="8" w:space="0" w:color="438086" w:themeColor="accent2"/>
        <w:right w:val="single" w:sz="8" w:space="0" w:color="43808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438086" w:themeColor="accent2"/>
          <w:right w:val="nil"/>
          <w:insideH w:val="nil"/>
          <w:insideV w:val="nil"/>
        </w:tcBorders>
        <w:shd w:val="clear" w:color="auto" w:fill="FFFFFF" w:themeFill="background1"/>
      </w:tcPr>
    </w:tblStylePr>
    <w:tblStylePr w:type="lastRow">
      <w:tblPr/>
      <w:tcPr>
        <w:tcBorders>
          <w:top w:val="single" w:sz="8" w:space="0" w:color="4380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38086" w:themeColor="accent2"/>
          <w:insideH w:val="nil"/>
          <w:insideV w:val="nil"/>
        </w:tcBorders>
        <w:shd w:val="clear" w:color="auto" w:fill="FFFFFF" w:themeFill="background1"/>
      </w:tcPr>
    </w:tblStylePr>
    <w:tblStylePr w:type="lastCol">
      <w:tblPr/>
      <w:tcPr>
        <w:tcBorders>
          <w:top w:val="nil"/>
          <w:left w:val="single" w:sz="8" w:space="0" w:color="4380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3E5" w:themeFill="accent2" w:themeFillTint="3F"/>
      </w:tcPr>
    </w:tblStylePr>
    <w:tblStylePr w:type="band1Horz">
      <w:tblPr/>
      <w:tcPr>
        <w:tcBorders>
          <w:top w:val="nil"/>
          <w:bottom w:val="nil"/>
          <w:insideH w:val="nil"/>
          <w:insideV w:val="nil"/>
        </w:tcBorders>
        <w:shd w:val="clear" w:color="auto" w:fill="CBE3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3"/>
    <w:uiPriority w:val="46"/>
    <w:rsid w:val="002829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C92B5" w:themeColor="accent6"/>
        <w:left w:val="single" w:sz="8" w:space="0" w:color="5C92B5" w:themeColor="accent6"/>
        <w:bottom w:val="single" w:sz="8" w:space="0" w:color="5C92B5" w:themeColor="accent6"/>
        <w:right w:val="single" w:sz="8" w:space="0" w:color="5C92B5"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5C92B5" w:themeColor="accent6"/>
          <w:right w:val="nil"/>
          <w:insideH w:val="nil"/>
          <w:insideV w:val="nil"/>
        </w:tcBorders>
        <w:shd w:val="clear" w:color="auto" w:fill="FFFFFF" w:themeFill="background1"/>
      </w:tcPr>
    </w:tblStylePr>
    <w:tblStylePr w:type="lastRow">
      <w:tblPr/>
      <w:tcPr>
        <w:tcBorders>
          <w:top w:val="single" w:sz="8" w:space="0" w:color="5C92B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92B5" w:themeColor="accent6"/>
          <w:insideH w:val="nil"/>
          <w:insideV w:val="nil"/>
        </w:tcBorders>
        <w:shd w:val="clear" w:color="auto" w:fill="FFFFFF" w:themeFill="background1"/>
      </w:tcPr>
    </w:tblStylePr>
    <w:tblStylePr w:type="lastCol">
      <w:tblPr/>
      <w:tcPr>
        <w:tcBorders>
          <w:top w:val="nil"/>
          <w:left w:val="single" w:sz="8" w:space="0" w:color="5C92B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3EC" w:themeFill="accent6" w:themeFillTint="3F"/>
      </w:tcPr>
    </w:tblStylePr>
    <w:tblStylePr w:type="band1Horz">
      <w:tblPr/>
      <w:tcPr>
        <w:tcBorders>
          <w:top w:val="nil"/>
          <w:bottom w:val="nil"/>
          <w:insideH w:val="nil"/>
          <w:insideV w:val="nil"/>
        </w:tcBorders>
        <w:shd w:val="clear" w:color="auto" w:fill="D6E3EC"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8" w:unhideWhenUsed="0" w:qFormat="1"/>
    <w:lsdException w:name="Emphasis" w:semiHidden="0" w:uiPriority="20" w:unhideWhenUsed="0" w:qFormat="1"/>
    <w:lsdException w:name="Table Grid" w:semiHidden="0" w:uiPriority="1" w:unhideWhenUsed="0"/>
    <w:lsdException w:name="No Spacing" w:semiHidden="0" w:uiPriority="1" w:unhideWhenUsed="0" w:qFormat="1"/>
    <w:lsdException w:name="Revision" w:uiPriority="0" w:unhideWhenUsed="0"/>
    <w:lsdException w:name="List Paragraph" w:uiPriority="3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eastAsiaTheme="minorEastAsia" w:cstheme="minorBidi"/>
      <w:sz w:val="20"/>
      <w:szCs w:val="20"/>
      <w:lang w:val="ru-RU"/>
    </w:rPr>
  </w:style>
  <w:style w:type="paragraph" w:styleId="10">
    <w:name w:val="heading 1"/>
    <w:basedOn w:val="a1"/>
    <w:next w:val="a1"/>
    <w:link w:val="11"/>
    <w:uiPriority w:val="9"/>
    <w:qFormat/>
    <w:pPr>
      <w:pBdr>
        <w:bottom w:val="single" w:sz="4" w:space="1" w:color="438086" w:themeColor="accent2"/>
      </w:pBdr>
      <w:spacing w:before="360" w:after="80"/>
      <w:outlineLvl w:val="0"/>
    </w:pPr>
    <w:rPr>
      <w:rFonts w:asciiTheme="majorHAnsi" w:eastAsiaTheme="majorEastAsia" w:hAnsiTheme="majorHAnsi" w:cstheme="majorBidi"/>
      <w:color w:val="438086" w:themeColor="accent2"/>
      <w:sz w:val="32"/>
      <w:szCs w:val="32"/>
    </w:rPr>
  </w:style>
  <w:style w:type="paragraph" w:styleId="20">
    <w:name w:val="heading 2"/>
    <w:basedOn w:val="a1"/>
    <w:next w:val="a1"/>
    <w:link w:val="21"/>
    <w:uiPriority w:val="9"/>
    <w:qFormat/>
    <w:pPr>
      <w:spacing w:after="0"/>
      <w:outlineLvl w:val="1"/>
    </w:pPr>
    <w:rPr>
      <w:rFonts w:asciiTheme="majorHAnsi" w:eastAsiaTheme="majorEastAsia" w:hAnsiTheme="majorHAnsi" w:cstheme="majorBidi"/>
      <w:color w:val="438086" w:themeColor="accent2"/>
      <w:sz w:val="28"/>
      <w:szCs w:val="28"/>
    </w:rPr>
  </w:style>
  <w:style w:type="paragraph" w:styleId="30">
    <w:name w:val="heading 3"/>
    <w:basedOn w:val="a1"/>
    <w:next w:val="a1"/>
    <w:link w:val="31"/>
    <w:uiPriority w:val="9"/>
    <w:qFormat/>
    <w:pPr>
      <w:spacing w:after="0"/>
      <w:outlineLvl w:val="2"/>
    </w:pPr>
    <w:rPr>
      <w:rFonts w:asciiTheme="majorHAnsi" w:eastAsiaTheme="majorEastAsia" w:hAnsiTheme="majorHAnsi" w:cstheme="majorBidi"/>
      <w:color w:val="438086" w:themeColor="accent2"/>
      <w:sz w:val="24"/>
      <w:szCs w:val="24"/>
    </w:rPr>
  </w:style>
  <w:style w:type="paragraph" w:styleId="4">
    <w:name w:val="heading 4"/>
    <w:basedOn w:val="a1"/>
    <w:next w:val="a1"/>
    <w:link w:val="40"/>
    <w:uiPriority w:val="9"/>
    <w:unhideWhenUsed/>
    <w:qFormat/>
    <w:pPr>
      <w:spacing w:after="0"/>
      <w:outlineLvl w:val="3"/>
    </w:pPr>
    <w:rPr>
      <w:rFonts w:asciiTheme="majorHAnsi" w:eastAsiaTheme="majorEastAsia" w:hAnsiTheme="majorHAnsi" w:cstheme="majorBidi"/>
      <w:i/>
      <w:iCs/>
      <w:color w:val="438086" w:themeColor="accent2"/>
      <w:sz w:val="22"/>
      <w:szCs w:val="22"/>
    </w:rPr>
  </w:style>
  <w:style w:type="paragraph" w:styleId="5">
    <w:name w:val="heading 5"/>
    <w:basedOn w:val="a1"/>
    <w:next w:val="a1"/>
    <w:link w:val="50"/>
    <w:uiPriority w:val="9"/>
    <w:semiHidden/>
    <w:unhideWhenUsed/>
    <w:qFormat/>
    <w:pPr>
      <w:spacing w:after="0"/>
      <w:outlineLvl w:val="4"/>
    </w:pPr>
    <w:rPr>
      <w:rFonts w:asciiTheme="majorHAnsi" w:eastAsiaTheme="majorEastAsia" w:hAnsiTheme="majorHAnsi" w:cstheme="majorBidi"/>
      <w:b/>
      <w:bCs/>
      <w:color w:val="325F64" w:themeColor="accent2" w:themeShade="BF"/>
    </w:rPr>
  </w:style>
  <w:style w:type="paragraph" w:styleId="6">
    <w:name w:val="heading 6"/>
    <w:basedOn w:val="a1"/>
    <w:next w:val="a1"/>
    <w:link w:val="60"/>
    <w:uiPriority w:val="9"/>
    <w:semiHidden/>
    <w:unhideWhenUsed/>
    <w:qFormat/>
    <w:pPr>
      <w:spacing w:after="0"/>
      <w:outlineLvl w:val="5"/>
    </w:pPr>
    <w:rPr>
      <w:rFonts w:asciiTheme="majorHAnsi" w:eastAsiaTheme="majorEastAsia" w:hAnsiTheme="majorHAnsi" w:cstheme="majorBidi"/>
      <w:b/>
      <w:bCs/>
      <w:i/>
      <w:iCs/>
      <w:color w:val="325F64" w:themeColor="accent2" w:themeShade="BF"/>
    </w:rPr>
  </w:style>
  <w:style w:type="paragraph" w:styleId="7">
    <w:name w:val="heading 7"/>
    <w:basedOn w:val="a1"/>
    <w:next w:val="a1"/>
    <w:link w:val="70"/>
    <w:uiPriority w:val="9"/>
    <w:semiHidden/>
    <w:unhideWhenUsed/>
    <w:qFormat/>
    <w:pPr>
      <w:spacing w:after="0"/>
      <w:outlineLvl w:val="6"/>
    </w:pPr>
    <w:rPr>
      <w:rFonts w:asciiTheme="majorHAnsi" w:eastAsiaTheme="majorEastAsia" w:hAnsiTheme="majorHAnsi" w:cstheme="majorBidi"/>
      <w:b/>
      <w:bCs/>
      <w:color w:val="53548A" w:themeColor="accent1"/>
    </w:rPr>
  </w:style>
  <w:style w:type="paragraph" w:styleId="8">
    <w:name w:val="heading 8"/>
    <w:basedOn w:val="a1"/>
    <w:next w:val="a1"/>
    <w:link w:val="80"/>
    <w:uiPriority w:val="9"/>
    <w:semiHidden/>
    <w:unhideWhenUsed/>
    <w:qFormat/>
    <w:pPr>
      <w:spacing w:after="0"/>
      <w:outlineLvl w:val="7"/>
    </w:pPr>
    <w:rPr>
      <w:rFonts w:asciiTheme="majorHAnsi" w:eastAsiaTheme="majorEastAsia" w:hAnsiTheme="majorHAnsi" w:cstheme="majorBidi"/>
      <w:b/>
      <w:bCs/>
      <w:i/>
      <w:iCs/>
      <w:color w:val="53548A" w:themeColor="accent1"/>
    </w:rPr>
  </w:style>
  <w:style w:type="paragraph" w:styleId="9">
    <w:name w:val="heading 9"/>
    <w:basedOn w:val="a1"/>
    <w:next w:val="a1"/>
    <w:link w:val="90"/>
    <w:uiPriority w:val="9"/>
    <w:semiHidden/>
    <w:unhideWhenUsed/>
    <w:qFormat/>
    <w:pPr>
      <w:spacing w:after="0"/>
      <w:outlineLvl w:val="8"/>
    </w:pPr>
    <w:rPr>
      <w:rFonts w:asciiTheme="majorHAnsi" w:eastAsiaTheme="majorEastAsia" w:hAnsiTheme="majorHAnsi" w:cstheme="majorBidi"/>
      <w:b/>
      <w:bCs/>
      <w:color w:val="313240" w:themeColor="text2"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1"/>
    <w:pPr>
      <w:spacing w:after="0" w:line="240" w:lineRule="auto"/>
    </w:pPr>
    <w:rPr>
      <w:rFonts w:eastAsiaTheme="minorEastAsia" w:cstheme="minorBidi"/>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1"/>
    <w:link w:val="a7"/>
    <w:uiPriority w:val="10"/>
    <w:qFormat/>
    <w:pPr>
      <w:spacing w:before="400"/>
    </w:pPr>
    <w:rPr>
      <w:rFonts w:asciiTheme="majorHAnsi" w:eastAsiaTheme="majorEastAsia" w:hAnsiTheme="majorHAnsi" w:cstheme="majorBidi"/>
      <w:color w:val="3E3E67" w:themeColor="accent1" w:themeShade="BF"/>
      <w:sz w:val="56"/>
      <w:szCs w:val="56"/>
    </w:rPr>
  </w:style>
  <w:style w:type="character" w:customStyle="1" w:styleId="a7">
    <w:name w:val="Название Знак"/>
    <w:basedOn w:val="a2"/>
    <w:link w:val="a6"/>
    <w:uiPriority w:val="10"/>
    <w:rPr>
      <w:rFonts w:asciiTheme="majorHAnsi" w:eastAsiaTheme="majorEastAsia" w:hAnsiTheme="majorHAnsi" w:cstheme="majorBidi"/>
      <w:color w:val="3E3E67" w:themeColor="accent1" w:themeShade="BF"/>
      <w:sz w:val="56"/>
      <w:szCs w:val="56"/>
    </w:rPr>
  </w:style>
  <w:style w:type="paragraph" w:styleId="a8">
    <w:name w:val="Subtitle"/>
    <w:basedOn w:val="a1"/>
    <w:link w:val="a9"/>
    <w:uiPriority w:val="11"/>
    <w:qFormat/>
    <w:pPr>
      <w:spacing w:after="480"/>
    </w:pPr>
    <w:rPr>
      <w:i/>
      <w:iCs/>
      <w:color w:val="424456" w:themeColor="text2"/>
      <w:sz w:val="24"/>
      <w:szCs w:val="24"/>
    </w:rPr>
  </w:style>
  <w:style w:type="character" w:customStyle="1" w:styleId="a9">
    <w:name w:val="Подзаголовок Знак"/>
    <w:basedOn w:val="a2"/>
    <w:link w:val="a8"/>
    <w:uiPriority w:val="11"/>
    <w:rPr>
      <w:i/>
      <w:iCs/>
      <w:color w:val="424456" w:themeColor="text2"/>
      <w:sz w:val="24"/>
      <w:szCs w:val="24"/>
    </w:rPr>
  </w:style>
  <w:style w:type="character" w:styleId="aa">
    <w:name w:val="Intense Emphasis"/>
    <w:basedOn w:val="a2"/>
    <w:uiPriority w:val="21"/>
    <w:qFormat/>
    <w:rPr>
      <w:rFonts w:asciiTheme="minorHAnsi" w:hAnsiTheme="minorHAnsi"/>
      <w:b/>
      <w:bCs/>
      <w:i/>
      <w:iCs/>
      <w:caps/>
      <w:color w:val="438086"/>
      <w:spacing w:val="5"/>
    </w:rPr>
  </w:style>
  <w:style w:type="character" w:customStyle="1" w:styleId="11">
    <w:name w:val="Заголовок 1 Знак"/>
    <w:basedOn w:val="a2"/>
    <w:link w:val="10"/>
    <w:uiPriority w:val="9"/>
    <w:rPr>
      <w:rFonts w:asciiTheme="majorHAnsi" w:eastAsiaTheme="majorEastAsia" w:hAnsiTheme="majorHAnsi" w:cstheme="majorBidi"/>
      <w:color w:val="438086" w:themeColor="accent2"/>
      <w:sz w:val="32"/>
      <w:szCs w:val="32"/>
    </w:rPr>
  </w:style>
  <w:style w:type="character" w:customStyle="1" w:styleId="21">
    <w:name w:val="Заголовок 2 Знак"/>
    <w:basedOn w:val="a2"/>
    <w:link w:val="20"/>
    <w:uiPriority w:val="9"/>
    <w:rPr>
      <w:rFonts w:asciiTheme="majorHAnsi" w:eastAsiaTheme="majorEastAsia" w:hAnsiTheme="majorHAnsi" w:cstheme="majorBidi"/>
      <w:color w:val="438086" w:themeColor="accent2"/>
      <w:sz w:val="28"/>
      <w:szCs w:val="28"/>
    </w:rPr>
  </w:style>
  <w:style w:type="character" w:customStyle="1" w:styleId="31">
    <w:name w:val="Заголовок 3 Знак"/>
    <w:basedOn w:val="a2"/>
    <w:link w:val="30"/>
    <w:uiPriority w:val="9"/>
    <w:rPr>
      <w:rFonts w:asciiTheme="majorHAnsi" w:eastAsiaTheme="majorEastAsia" w:hAnsiTheme="majorHAnsi" w:cstheme="majorBidi"/>
      <w:color w:val="438086" w:themeColor="accent2"/>
      <w:sz w:val="24"/>
      <w:szCs w:val="24"/>
    </w:rPr>
  </w:style>
  <w:style w:type="character" w:customStyle="1" w:styleId="40">
    <w:name w:val="Заголовок 4 Знак"/>
    <w:basedOn w:val="a2"/>
    <w:link w:val="4"/>
    <w:uiPriority w:val="9"/>
    <w:rPr>
      <w:rFonts w:asciiTheme="majorHAnsi" w:eastAsiaTheme="majorEastAsia" w:hAnsiTheme="majorHAnsi" w:cstheme="majorBidi"/>
      <w:i/>
      <w:iCs/>
      <w:color w:val="438086" w:themeColor="accent2"/>
    </w:rPr>
  </w:style>
  <w:style w:type="character" w:customStyle="1" w:styleId="50">
    <w:name w:val="Заголовок 5 Знак"/>
    <w:basedOn w:val="a2"/>
    <w:link w:val="5"/>
    <w:uiPriority w:val="9"/>
    <w:semiHidden/>
    <w:rPr>
      <w:rFonts w:asciiTheme="majorHAnsi" w:eastAsiaTheme="majorEastAsia" w:hAnsiTheme="majorHAnsi" w:cstheme="majorBidi"/>
      <w:b/>
      <w:bCs/>
      <w:color w:val="325F64" w:themeColor="accent2" w:themeShade="BF"/>
      <w:sz w:val="20"/>
    </w:rPr>
  </w:style>
  <w:style w:type="character" w:customStyle="1" w:styleId="60">
    <w:name w:val="Заголовок 6 Знак"/>
    <w:basedOn w:val="a2"/>
    <w:link w:val="6"/>
    <w:uiPriority w:val="9"/>
    <w:semiHidden/>
    <w:rPr>
      <w:rFonts w:asciiTheme="majorHAnsi" w:eastAsiaTheme="majorEastAsia" w:hAnsiTheme="majorHAnsi" w:cstheme="majorBidi"/>
      <w:b/>
      <w:bCs/>
      <w:i/>
      <w:iCs/>
      <w:color w:val="325F64" w:themeColor="accent2" w:themeShade="BF"/>
      <w:sz w:val="20"/>
    </w:rPr>
  </w:style>
  <w:style w:type="character" w:customStyle="1" w:styleId="70">
    <w:name w:val="Заголовок 7 Знак"/>
    <w:basedOn w:val="a2"/>
    <w:link w:val="7"/>
    <w:uiPriority w:val="9"/>
    <w:semiHidden/>
    <w:rPr>
      <w:rFonts w:asciiTheme="majorHAnsi" w:eastAsiaTheme="majorEastAsia" w:hAnsiTheme="majorHAnsi" w:cstheme="majorBidi"/>
      <w:b/>
      <w:bCs/>
      <w:color w:val="53548A" w:themeColor="accent1"/>
      <w:sz w:val="20"/>
    </w:rPr>
  </w:style>
  <w:style w:type="character" w:customStyle="1" w:styleId="80">
    <w:name w:val="Заголовок 8 Знак"/>
    <w:basedOn w:val="a2"/>
    <w:link w:val="8"/>
    <w:uiPriority w:val="9"/>
    <w:semiHidden/>
    <w:rPr>
      <w:rFonts w:asciiTheme="majorHAnsi" w:eastAsiaTheme="majorEastAsia" w:hAnsiTheme="majorHAnsi" w:cstheme="majorBidi"/>
      <w:b/>
      <w:bCs/>
      <w:i/>
      <w:iCs/>
      <w:color w:val="53548A" w:themeColor="accent1"/>
      <w:sz w:val="20"/>
    </w:rPr>
  </w:style>
  <w:style w:type="character" w:customStyle="1" w:styleId="90">
    <w:name w:val="Заголовок 9 Знак"/>
    <w:basedOn w:val="a2"/>
    <w:link w:val="9"/>
    <w:uiPriority w:val="9"/>
    <w:semiHidden/>
    <w:rPr>
      <w:rFonts w:asciiTheme="majorHAnsi" w:eastAsiaTheme="majorEastAsia" w:hAnsiTheme="majorHAnsi" w:cstheme="majorBidi"/>
      <w:b/>
      <w:bCs/>
      <w:color w:val="313240" w:themeColor="text2" w:themeShade="BF"/>
      <w:sz w:val="20"/>
    </w:rPr>
  </w:style>
  <w:style w:type="character" w:styleId="ab">
    <w:name w:val="Strong"/>
    <w:basedOn w:val="a2"/>
    <w:uiPriority w:val="22"/>
    <w:qFormat/>
    <w:rPr>
      <w:b/>
      <w:bCs/>
    </w:rPr>
  </w:style>
  <w:style w:type="paragraph" w:styleId="ac">
    <w:name w:val="Block Text"/>
    <w:basedOn w:val="a1"/>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i/>
      <w:iCs/>
      <w:color w:val="53548A" w:themeColor="accent1"/>
    </w:rPr>
  </w:style>
  <w:style w:type="character" w:styleId="ad">
    <w:name w:val="Subtle Emphasis"/>
    <w:basedOn w:val="a2"/>
    <w:uiPriority w:val="19"/>
    <w:qFormat/>
    <w:rPr>
      <w:rFonts w:asciiTheme="minorHAnsi" w:hAnsiTheme="minorHAnsi"/>
      <w:i/>
      <w:iCs/>
      <w:color w:val="006666"/>
    </w:rPr>
  </w:style>
  <w:style w:type="character" w:styleId="ae">
    <w:name w:val="Intense Reference"/>
    <w:basedOn w:val="a2"/>
    <w:uiPriority w:val="32"/>
    <w:qFormat/>
    <w:rPr>
      <w:rFonts w:asciiTheme="minorHAnsi" w:hAnsiTheme="minorHAnsi"/>
      <w:b/>
      <w:bCs/>
      <w:i/>
      <w:iCs/>
      <w:caps/>
      <w:color w:val="4E4F89"/>
      <w:spacing w:val="5"/>
    </w:rPr>
  </w:style>
  <w:style w:type="character" w:styleId="af">
    <w:name w:val="Subtle Reference"/>
    <w:basedOn w:val="a2"/>
    <w:uiPriority w:val="31"/>
    <w:qFormat/>
    <w:rPr>
      <w:i/>
      <w:iCs/>
      <w:color w:val="4E4F89"/>
    </w:rPr>
  </w:style>
  <w:style w:type="character" w:styleId="af0">
    <w:name w:val="Emphasis"/>
    <w:uiPriority w:val="20"/>
    <w:qFormat/>
    <w:rPr>
      <w:rFonts w:asciiTheme="minorHAnsi" w:eastAsiaTheme="minorEastAsia" w:hAnsiTheme="minorHAnsi" w:cstheme="minorBidi"/>
      <w:b/>
      <w:bCs/>
      <w:iCs w:val="0"/>
      <w:color w:val="438086" w:themeColor="accent2"/>
      <w:spacing w:val="10"/>
      <w:szCs w:val="20"/>
      <w:lang w:val="ru-RU"/>
    </w:rPr>
  </w:style>
  <w:style w:type="character" w:styleId="af1">
    <w:name w:val="Book Title"/>
    <w:basedOn w:val="a2"/>
    <w:uiPriority w:val="33"/>
    <w:qFormat/>
    <w:rPr>
      <w:rFonts w:asciiTheme="minorHAnsi" w:eastAsiaTheme="minorEastAsia" w:hAnsi="Cambria" w:cstheme="minorBidi"/>
      <w:bCs w:val="0"/>
      <w:i/>
      <w:iCs/>
      <w:color w:val="000000"/>
      <w:sz w:val="20"/>
      <w:szCs w:val="20"/>
      <w:lang w:val="ru-RU"/>
    </w:rPr>
  </w:style>
  <w:style w:type="paragraph" w:styleId="af2">
    <w:name w:val="header"/>
    <w:basedOn w:val="a1"/>
    <w:link w:val="af3"/>
    <w:uiPriority w:val="99"/>
    <w:unhideWhenUsed/>
    <w:pPr>
      <w:tabs>
        <w:tab w:val="center" w:pos="4320"/>
        <w:tab w:val="right" w:pos="8640"/>
      </w:tabs>
    </w:pPr>
  </w:style>
  <w:style w:type="character" w:customStyle="1" w:styleId="af3">
    <w:name w:val="Верхний колонтитул Знак"/>
    <w:basedOn w:val="a2"/>
    <w:link w:val="af2"/>
    <w:uiPriority w:val="99"/>
    <w:rPr>
      <w:sz w:val="20"/>
    </w:rPr>
  </w:style>
  <w:style w:type="paragraph" w:styleId="af4">
    <w:name w:val="footer"/>
    <w:basedOn w:val="a1"/>
    <w:link w:val="af5"/>
    <w:uiPriority w:val="99"/>
    <w:unhideWhenUsed/>
    <w:pPr>
      <w:tabs>
        <w:tab w:val="center" w:pos="4320"/>
        <w:tab w:val="right" w:pos="8640"/>
      </w:tabs>
    </w:pPr>
  </w:style>
  <w:style w:type="character" w:customStyle="1" w:styleId="af5">
    <w:name w:val="Нижний колонтитул Знак"/>
    <w:basedOn w:val="a2"/>
    <w:link w:val="af4"/>
    <w:uiPriority w:val="99"/>
    <w:rPr>
      <w:sz w:val="20"/>
    </w:rPr>
  </w:style>
  <w:style w:type="paragraph" w:styleId="af6">
    <w:name w:val="Normal Indent"/>
    <w:basedOn w:val="a1"/>
    <w:uiPriority w:val="99"/>
    <w:unhideWhenUsed/>
    <w:pPr>
      <w:ind w:left="720"/>
      <w:contextualSpacing/>
    </w:pPr>
  </w:style>
  <w:style w:type="paragraph" w:styleId="af7">
    <w:name w:val="Intense Quote"/>
    <w:basedOn w:val="a1"/>
    <w:uiPriority w:val="30"/>
    <w:qFormat/>
    <w:pPr>
      <w:pBdr>
        <w:top w:val="threeDEngrave" w:sz="6" w:space="10" w:color="438086" w:themeColor="accent2"/>
        <w:bottom w:val="single" w:sz="4" w:space="10" w:color="438086" w:themeColor="accent2"/>
      </w:pBdr>
      <w:spacing w:before="360" w:after="360" w:line="324" w:lineRule="auto"/>
      <w:ind w:left="1080" w:right="1080"/>
    </w:pPr>
    <w:rPr>
      <w:i/>
      <w:iCs/>
      <w:color w:val="438086" w:themeColor="accent2"/>
      <w:sz w:val="22"/>
      <w:szCs w:val="22"/>
    </w:rPr>
  </w:style>
  <w:style w:type="numbering" w:customStyle="1" w:styleId="a0">
    <w:name w:val="Городской маркированный список"/>
    <w:uiPriority w:val="99"/>
    <w:pPr>
      <w:numPr>
        <w:numId w:val="1"/>
      </w:numPr>
    </w:pPr>
  </w:style>
  <w:style w:type="numbering" w:customStyle="1" w:styleId="a">
    <w:name w:val="Городской нумерованный список"/>
    <w:uiPriority w:val="99"/>
    <w:pPr>
      <w:numPr>
        <w:numId w:val="2"/>
      </w:numPr>
    </w:pPr>
  </w:style>
  <w:style w:type="paragraph" w:styleId="af8">
    <w:name w:val="List Paragraph"/>
    <w:basedOn w:val="a1"/>
    <w:uiPriority w:val="36"/>
    <w:unhideWhenUsed/>
    <w:qFormat/>
    <w:pPr>
      <w:ind w:left="720"/>
      <w:contextualSpacing/>
    </w:pPr>
  </w:style>
  <w:style w:type="paragraph" w:styleId="af9">
    <w:name w:val="No Spacing"/>
    <w:basedOn w:val="a1"/>
    <w:uiPriority w:val="1"/>
    <w:qFormat/>
    <w:pPr>
      <w:spacing w:after="0" w:line="240" w:lineRule="auto"/>
    </w:pPr>
  </w:style>
  <w:style w:type="character" w:styleId="afa">
    <w:name w:val="Placeholder Text"/>
    <w:basedOn w:val="a2"/>
    <w:uiPriority w:val="99"/>
    <w:unhideWhenUsed/>
    <w:rPr>
      <w:color w:val="808080"/>
    </w:rPr>
  </w:style>
  <w:style w:type="paragraph" w:styleId="afb">
    <w:name w:val="Balloon Text"/>
    <w:basedOn w:val="a1"/>
    <w:link w:val="afc"/>
    <w:uiPriority w:val="99"/>
    <w:semiHidden/>
    <w:unhideWhenUsed/>
    <w:pPr>
      <w:spacing w:after="0" w:line="240" w:lineRule="auto"/>
    </w:pPr>
    <w:rPr>
      <w:rFonts w:hAnsi="Tahoma"/>
      <w:sz w:val="16"/>
      <w:szCs w:val="16"/>
    </w:rPr>
  </w:style>
  <w:style w:type="character" w:customStyle="1" w:styleId="afc">
    <w:name w:val="Текст выноски Знак"/>
    <w:basedOn w:val="a2"/>
    <w:link w:val="afb"/>
    <w:uiPriority w:val="99"/>
    <w:semiHidden/>
    <w:rPr>
      <w:rFonts w:eastAsiaTheme="minorEastAsia" w:hAnsi="Tahoma" w:cstheme="minorBidi"/>
      <w:sz w:val="16"/>
      <w:szCs w:val="16"/>
      <w:lang w:val="ru-RU"/>
    </w:rPr>
  </w:style>
  <w:style w:type="paragraph" w:customStyle="1" w:styleId="afd">
    <w:name w:val="Верхний колонтитул четной страницы"/>
    <w:basedOn w:val="af2"/>
    <w:uiPriority w:val="39"/>
    <w:pPr>
      <w:pBdr>
        <w:bottom w:val="single" w:sz="4" w:space="1" w:color="auto"/>
      </w:pBdr>
    </w:pPr>
  </w:style>
  <w:style w:type="paragraph" w:customStyle="1" w:styleId="afe">
    <w:name w:val="Верхний колонтитул нечетной страницы"/>
    <w:basedOn w:val="af2"/>
    <w:uiPriority w:val="39"/>
    <w:pPr>
      <w:pBdr>
        <w:bottom w:val="single" w:sz="4" w:space="1" w:color="auto"/>
      </w:pBdr>
      <w:jc w:val="right"/>
    </w:pPr>
  </w:style>
  <w:style w:type="paragraph" w:customStyle="1" w:styleId="1">
    <w:name w:val="Маркер 1"/>
    <w:basedOn w:val="af8"/>
    <w:uiPriority w:val="38"/>
    <w:qFormat/>
    <w:pPr>
      <w:numPr>
        <w:numId w:val="3"/>
      </w:numPr>
      <w:spacing w:after="0"/>
    </w:pPr>
  </w:style>
  <w:style w:type="paragraph" w:customStyle="1" w:styleId="2">
    <w:name w:val="Маркер 2"/>
    <w:basedOn w:val="af8"/>
    <w:uiPriority w:val="38"/>
    <w:qFormat/>
    <w:pPr>
      <w:numPr>
        <w:ilvl w:val="1"/>
        <w:numId w:val="3"/>
      </w:numPr>
      <w:spacing w:after="0"/>
    </w:pPr>
  </w:style>
  <w:style w:type="paragraph" w:customStyle="1" w:styleId="3">
    <w:name w:val="Маркер 3"/>
    <w:basedOn w:val="af8"/>
    <w:uiPriority w:val="38"/>
    <w:qFormat/>
    <w:pPr>
      <w:numPr>
        <w:ilvl w:val="2"/>
        <w:numId w:val="3"/>
      </w:numPr>
      <w:spacing w:after="0"/>
    </w:pPr>
  </w:style>
  <w:style w:type="paragraph" w:customStyle="1" w:styleId="DefaultPlaceholderSubject10">
    <w:name w:val="DefaultPlaceholder_Subject10"/>
    <w:uiPriority w:val="39"/>
    <w:rPr>
      <w:rFonts w:eastAsiaTheme="minorEastAsia" w:cstheme="minorBidi"/>
      <w:i/>
      <w:iCs/>
      <w:color w:val="424456" w:themeColor="text2"/>
      <w:sz w:val="24"/>
      <w:szCs w:val="24"/>
      <w:lang w:val="ru-RU"/>
    </w:rPr>
  </w:style>
  <w:style w:type="paragraph" w:customStyle="1" w:styleId="aff">
    <w:name w:val="Категория"/>
    <w:basedOn w:val="a1"/>
    <w:link w:val="aff0"/>
    <w:uiPriority w:val="39"/>
    <w:qFormat/>
    <w:pPr>
      <w:framePr w:hSpace="187" w:wrap="around" w:hAnchor="margin" w:xAlign="center" w:y="721"/>
      <w:spacing w:after="0" w:line="240" w:lineRule="auto"/>
    </w:pPr>
    <w:rPr>
      <w:caps/>
      <w:sz w:val="22"/>
      <w:szCs w:val="22"/>
    </w:rPr>
  </w:style>
  <w:style w:type="paragraph" w:customStyle="1" w:styleId="aff1">
    <w:name w:val="Примечания"/>
    <w:basedOn w:val="a1"/>
    <w:link w:val="aff2"/>
    <w:uiPriority w:val="39"/>
    <w:qFormat/>
    <w:pPr>
      <w:spacing w:after="120" w:line="240" w:lineRule="auto"/>
    </w:pPr>
    <w:rPr>
      <w:b/>
      <w:bCs/>
    </w:rPr>
  </w:style>
  <w:style w:type="character" w:customStyle="1" w:styleId="aff0">
    <w:name w:val="Категория (знак)"/>
    <w:basedOn w:val="a2"/>
    <w:link w:val="aff"/>
    <w:uiPriority w:val="39"/>
    <w:rPr>
      <w:caps/>
    </w:rPr>
  </w:style>
  <w:style w:type="character" w:customStyle="1" w:styleId="aff2">
    <w:name w:val="Примечания (знак)"/>
    <w:basedOn w:val="a2"/>
    <w:link w:val="aff1"/>
    <w:uiPriority w:val="39"/>
    <w:rPr>
      <w:b/>
      <w:bCs/>
      <w:sz w:val="20"/>
    </w:rPr>
  </w:style>
  <w:style w:type="paragraph" w:customStyle="1" w:styleId="12">
    <w:name w:val="Текст примечания1"/>
    <w:basedOn w:val="a1"/>
    <w:uiPriority w:val="39"/>
    <w:qFormat/>
    <w:pPr>
      <w:spacing w:after="120" w:line="288" w:lineRule="auto"/>
    </w:pPr>
  </w:style>
  <w:style w:type="paragraph" w:styleId="13">
    <w:name w:val="toc 1"/>
    <w:basedOn w:val="a1"/>
    <w:next w:val="a1"/>
    <w:autoRedefine/>
    <w:uiPriority w:val="39"/>
    <w:unhideWhenUsed/>
    <w:qFormat/>
    <w:rPr>
      <w:sz w:val="24"/>
      <w:szCs w:val="24"/>
    </w:rPr>
  </w:style>
  <w:style w:type="paragraph" w:styleId="22">
    <w:name w:val="toc 2"/>
    <w:basedOn w:val="a1"/>
    <w:next w:val="a1"/>
    <w:autoRedefine/>
    <w:uiPriority w:val="39"/>
    <w:unhideWhenUsed/>
    <w:qFormat/>
    <w:pPr>
      <w:ind w:left="240"/>
    </w:pPr>
    <w:rPr>
      <w:sz w:val="24"/>
      <w:szCs w:val="24"/>
    </w:rPr>
  </w:style>
  <w:style w:type="character" w:styleId="aff3">
    <w:name w:val="Hyperlink"/>
    <w:basedOn w:val="a2"/>
    <w:uiPriority w:val="99"/>
    <w:unhideWhenUsed/>
    <w:rPr>
      <w:color w:val="67AFBD" w:themeColor="hyperlink"/>
      <w:u w:val="single"/>
    </w:rPr>
  </w:style>
  <w:style w:type="paragraph" w:styleId="32">
    <w:name w:val="toc 3"/>
    <w:basedOn w:val="a1"/>
    <w:next w:val="a1"/>
    <w:autoRedefine/>
    <w:uiPriority w:val="39"/>
    <w:unhideWhenUsed/>
    <w:pPr>
      <w:spacing w:after="100"/>
      <w:ind w:left="400"/>
    </w:pPr>
  </w:style>
  <w:style w:type="paragraph" w:styleId="aff4">
    <w:name w:val="footnote text"/>
    <w:basedOn w:val="a1"/>
    <w:link w:val="aff5"/>
    <w:uiPriority w:val="99"/>
    <w:semiHidden/>
    <w:unhideWhenUsed/>
    <w:rsid w:val="004D15F4"/>
    <w:pPr>
      <w:spacing w:after="0" w:line="240" w:lineRule="auto"/>
    </w:pPr>
    <w:rPr>
      <w:rFonts w:eastAsiaTheme="minorHAnsi"/>
    </w:rPr>
  </w:style>
  <w:style w:type="character" w:customStyle="1" w:styleId="aff5">
    <w:name w:val="Текст сноски Знак"/>
    <w:basedOn w:val="a2"/>
    <w:link w:val="aff4"/>
    <w:uiPriority w:val="99"/>
    <w:semiHidden/>
    <w:rsid w:val="004D15F4"/>
    <w:rPr>
      <w:rFonts w:cstheme="minorBidi"/>
      <w:sz w:val="20"/>
      <w:szCs w:val="20"/>
      <w:lang w:val="ru-RU"/>
    </w:rPr>
  </w:style>
  <w:style w:type="character" w:styleId="aff6">
    <w:name w:val="footnote reference"/>
    <w:basedOn w:val="a2"/>
    <w:uiPriority w:val="99"/>
    <w:semiHidden/>
    <w:rsid w:val="004D15F4"/>
    <w:rPr>
      <w:vertAlign w:val="superscript"/>
    </w:rPr>
  </w:style>
  <w:style w:type="paragraph" w:styleId="aff7">
    <w:name w:val="TOC Heading"/>
    <w:basedOn w:val="10"/>
    <w:next w:val="a1"/>
    <w:uiPriority w:val="39"/>
    <w:semiHidden/>
    <w:unhideWhenUsed/>
    <w:qFormat/>
    <w:rsid w:val="00E56FE7"/>
    <w:pPr>
      <w:keepNext/>
      <w:keepLines/>
      <w:pBdr>
        <w:bottom w:val="none" w:sz="0" w:space="0" w:color="auto"/>
      </w:pBdr>
      <w:spacing w:before="480" w:after="0"/>
      <w:outlineLvl w:val="9"/>
    </w:pPr>
    <w:rPr>
      <w:b/>
      <w:bCs/>
      <w:color w:val="3E3E67" w:themeColor="accent1" w:themeShade="BF"/>
      <w:sz w:val="28"/>
      <w:szCs w:val="28"/>
      <w:lang w:eastAsia="ru-RU"/>
    </w:rPr>
  </w:style>
  <w:style w:type="paragraph" w:customStyle="1" w:styleId="aff8">
    <w:name w:val="Средняя боковая полоса"/>
    <w:basedOn w:val="a1"/>
    <w:qFormat/>
    <w:rsid w:val="00D87B3A"/>
    <w:pPr>
      <w:spacing w:line="300" w:lineRule="auto"/>
    </w:pPr>
    <w:rPr>
      <w:rFonts w:eastAsiaTheme="minorHAnsi" w:cstheme="minorHAnsi"/>
      <w:b/>
      <w:i/>
      <w:color w:val="3E3E67" w:themeColor="accent1" w:themeShade="BF"/>
      <w:sz w:val="16"/>
      <w:szCs w:val="16"/>
      <w:lang w:val="en-US"/>
    </w:rPr>
  </w:style>
  <w:style w:type="table" w:styleId="-2">
    <w:name w:val="Light Shading Accent 2"/>
    <w:basedOn w:val="a3"/>
    <w:uiPriority w:val="42"/>
    <w:rsid w:val="00282990"/>
    <w:pPr>
      <w:spacing w:after="0" w:line="240" w:lineRule="auto"/>
    </w:pPr>
    <w:rPr>
      <w:color w:val="325F64" w:themeColor="accent2" w:themeShade="BF"/>
    </w:rPr>
    <w:tblPr>
      <w:tblStyleRowBandSize w:val="1"/>
      <w:tblStyleColBandSize w:val="1"/>
      <w:tblInd w:w="0" w:type="dxa"/>
      <w:tblBorders>
        <w:top w:val="single" w:sz="8" w:space="0" w:color="438086" w:themeColor="accent2"/>
        <w:bottom w:val="single" w:sz="8" w:space="0" w:color="43808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38086" w:themeColor="accent2"/>
          <w:left w:val="nil"/>
          <w:bottom w:val="single" w:sz="8" w:space="0" w:color="438086" w:themeColor="accent2"/>
          <w:right w:val="nil"/>
          <w:insideH w:val="nil"/>
          <w:insideV w:val="nil"/>
        </w:tcBorders>
      </w:tcPr>
    </w:tblStylePr>
    <w:tblStylePr w:type="lastRow">
      <w:pPr>
        <w:spacing w:before="0" w:after="0" w:line="240" w:lineRule="auto"/>
      </w:pPr>
      <w:rPr>
        <w:b/>
        <w:bCs/>
      </w:rPr>
      <w:tblPr/>
      <w:tcPr>
        <w:tcBorders>
          <w:top w:val="single" w:sz="8" w:space="0" w:color="438086" w:themeColor="accent2"/>
          <w:left w:val="nil"/>
          <w:bottom w:val="single" w:sz="8" w:space="0" w:color="4380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3E5" w:themeFill="accent2" w:themeFillTint="3F"/>
      </w:tcPr>
    </w:tblStylePr>
    <w:tblStylePr w:type="band1Horz">
      <w:tblPr/>
      <w:tcPr>
        <w:tcBorders>
          <w:left w:val="nil"/>
          <w:right w:val="nil"/>
          <w:insideH w:val="nil"/>
          <w:insideV w:val="nil"/>
        </w:tcBorders>
        <w:shd w:val="clear" w:color="auto" w:fill="CBE3E5" w:themeFill="accent2" w:themeFillTint="3F"/>
      </w:tcPr>
    </w:tblStylePr>
  </w:style>
  <w:style w:type="table" w:styleId="2-2">
    <w:name w:val="Medium List 2 Accent 2"/>
    <w:basedOn w:val="a3"/>
    <w:uiPriority w:val="42"/>
    <w:rsid w:val="002829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38086" w:themeColor="accent2"/>
        <w:left w:val="single" w:sz="8" w:space="0" w:color="438086" w:themeColor="accent2"/>
        <w:bottom w:val="single" w:sz="8" w:space="0" w:color="438086" w:themeColor="accent2"/>
        <w:right w:val="single" w:sz="8" w:space="0" w:color="43808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438086" w:themeColor="accent2"/>
          <w:right w:val="nil"/>
          <w:insideH w:val="nil"/>
          <w:insideV w:val="nil"/>
        </w:tcBorders>
        <w:shd w:val="clear" w:color="auto" w:fill="FFFFFF" w:themeFill="background1"/>
      </w:tcPr>
    </w:tblStylePr>
    <w:tblStylePr w:type="lastRow">
      <w:tblPr/>
      <w:tcPr>
        <w:tcBorders>
          <w:top w:val="single" w:sz="8" w:space="0" w:color="4380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38086" w:themeColor="accent2"/>
          <w:insideH w:val="nil"/>
          <w:insideV w:val="nil"/>
        </w:tcBorders>
        <w:shd w:val="clear" w:color="auto" w:fill="FFFFFF" w:themeFill="background1"/>
      </w:tcPr>
    </w:tblStylePr>
    <w:tblStylePr w:type="lastCol">
      <w:tblPr/>
      <w:tcPr>
        <w:tcBorders>
          <w:top w:val="nil"/>
          <w:left w:val="single" w:sz="8" w:space="0" w:color="4380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3E5" w:themeFill="accent2" w:themeFillTint="3F"/>
      </w:tcPr>
    </w:tblStylePr>
    <w:tblStylePr w:type="band1Horz">
      <w:tblPr/>
      <w:tcPr>
        <w:tcBorders>
          <w:top w:val="nil"/>
          <w:bottom w:val="nil"/>
          <w:insideH w:val="nil"/>
          <w:insideV w:val="nil"/>
        </w:tcBorders>
        <w:shd w:val="clear" w:color="auto" w:fill="CBE3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3"/>
    <w:uiPriority w:val="46"/>
    <w:rsid w:val="002829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C92B5" w:themeColor="accent6"/>
        <w:left w:val="single" w:sz="8" w:space="0" w:color="5C92B5" w:themeColor="accent6"/>
        <w:bottom w:val="single" w:sz="8" w:space="0" w:color="5C92B5" w:themeColor="accent6"/>
        <w:right w:val="single" w:sz="8" w:space="0" w:color="5C92B5"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5C92B5" w:themeColor="accent6"/>
          <w:right w:val="nil"/>
          <w:insideH w:val="nil"/>
          <w:insideV w:val="nil"/>
        </w:tcBorders>
        <w:shd w:val="clear" w:color="auto" w:fill="FFFFFF" w:themeFill="background1"/>
      </w:tcPr>
    </w:tblStylePr>
    <w:tblStylePr w:type="lastRow">
      <w:tblPr/>
      <w:tcPr>
        <w:tcBorders>
          <w:top w:val="single" w:sz="8" w:space="0" w:color="5C92B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92B5" w:themeColor="accent6"/>
          <w:insideH w:val="nil"/>
          <w:insideV w:val="nil"/>
        </w:tcBorders>
        <w:shd w:val="clear" w:color="auto" w:fill="FFFFFF" w:themeFill="background1"/>
      </w:tcPr>
    </w:tblStylePr>
    <w:tblStylePr w:type="lastCol">
      <w:tblPr/>
      <w:tcPr>
        <w:tcBorders>
          <w:top w:val="nil"/>
          <w:left w:val="single" w:sz="8" w:space="0" w:color="5C92B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3EC" w:themeFill="accent6" w:themeFillTint="3F"/>
      </w:tcPr>
    </w:tblStylePr>
    <w:tblStylePr w:type="band1Horz">
      <w:tblPr/>
      <w:tcPr>
        <w:tcBorders>
          <w:top w:val="nil"/>
          <w:bottom w:val="nil"/>
          <w:insideH w:val="nil"/>
          <w:insideV w:val="nil"/>
        </w:tcBorders>
        <w:shd w:val="clear" w:color="auto" w:fill="D6E3EC"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centeroko.ru/fgos/fgos_pub.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footer" Target="footer2.xml"/><Relationship Id="rId30"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TS010192757.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A1B65A-7588-45E3-9FB7-8D2266EC664E}" type="doc">
      <dgm:prSet loTypeId="urn:microsoft.com/office/officeart/2005/8/layout/hProcess11" loCatId="process" qsTypeId="urn:microsoft.com/office/officeart/2005/8/quickstyle/simple1" qsCatId="simple" csTypeId="urn:microsoft.com/office/officeart/2005/8/colors/accent1_2" csCatId="accent1" phldr="1"/>
      <dgm:spPr/>
    </dgm:pt>
    <dgm:pt modelId="{94460B6F-1CE1-47B0-8C40-AF9098A897D2}">
      <dgm:prSet phldrT="[Текст]" custT="1"/>
      <dgm:spPr>
        <a:solidFill>
          <a:schemeClr val="accent6">
            <a:lumMod val="40000"/>
            <a:lumOff val="60000"/>
          </a:schemeClr>
        </a:solidFill>
      </dgm:spPr>
      <dgm:t>
        <a:bodyPr/>
        <a:lstStyle/>
        <a:p>
          <a:r>
            <a:rPr lang="ru-RU" sz="1000" b="1" i="1" dirty="0" smtClean="0">
              <a:solidFill>
                <a:srgbClr val="C00000"/>
              </a:solidFill>
            </a:rPr>
            <a:t>Готовность </a:t>
          </a:r>
        </a:p>
        <a:p>
          <a:r>
            <a:rPr lang="ru-RU" sz="1000" b="1" i="1" dirty="0" smtClean="0">
              <a:solidFill>
                <a:srgbClr val="C00000"/>
              </a:solidFill>
            </a:rPr>
            <a:t>к школе</a:t>
          </a:r>
          <a:endParaRPr lang="ru-RU" sz="1000" b="1" i="1" dirty="0">
            <a:solidFill>
              <a:srgbClr val="C00000"/>
            </a:solidFill>
          </a:endParaRPr>
        </a:p>
      </dgm:t>
    </dgm:pt>
    <dgm:pt modelId="{AC70C07F-D500-47D6-AB0F-74E087F3038C}" type="parTrans" cxnId="{4F43D3AA-C755-4AD7-8323-1CA455324362}">
      <dgm:prSet/>
      <dgm:spPr/>
      <dgm:t>
        <a:bodyPr/>
        <a:lstStyle/>
        <a:p>
          <a:endParaRPr lang="ru-RU"/>
        </a:p>
      </dgm:t>
    </dgm:pt>
    <dgm:pt modelId="{82257AB6-07FD-4B20-8EA9-B47A1B62813A}" type="sibTrans" cxnId="{4F43D3AA-C755-4AD7-8323-1CA455324362}">
      <dgm:prSet/>
      <dgm:spPr/>
      <dgm:t>
        <a:bodyPr/>
        <a:lstStyle/>
        <a:p>
          <a:endParaRPr lang="ru-RU"/>
        </a:p>
      </dgm:t>
    </dgm:pt>
    <dgm:pt modelId="{D8A8FA65-4AD1-4CCF-B1E9-34886226313A}">
      <dgm:prSet phldrT="[Текст]" custT="1"/>
      <dgm:spPr>
        <a:solidFill>
          <a:srgbClr val="92D050"/>
        </a:solidFill>
      </dgm:spPr>
      <dgm:t>
        <a:bodyPr/>
        <a:lstStyle/>
        <a:p>
          <a:r>
            <a:rPr lang="ru-RU" sz="1000" b="1" i="1" dirty="0" smtClean="0">
              <a:solidFill>
                <a:srgbClr val="C00000"/>
              </a:solidFill>
            </a:rPr>
            <a:t>Государственная итоговая аттестация выпускников </a:t>
          </a:r>
        </a:p>
        <a:p>
          <a:r>
            <a:rPr lang="ru-RU" sz="1000" b="1" i="1" dirty="0" smtClean="0">
              <a:solidFill>
                <a:srgbClr val="C00000"/>
              </a:solidFill>
            </a:rPr>
            <a:t>9 классов</a:t>
          </a:r>
          <a:endParaRPr lang="ru-RU" sz="1000" b="1" i="1" dirty="0">
            <a:solidFill>
              <a:srgbClr val="C00000"/>
            </a:solidFill>
          </a:endParaRPr>
        </a:p>
      </dgm:t>
    </dgm:pt>
    <dgm:pt modelId="{E5C2B7CB-CA60-4F83-A492-9222C6D4DEB9}" type="parTrans" cxnId="{DE18212F-9590-4C46-AE44-A0C09BACCBE8}">
      <dgm:prSet/>
      <dgm:spPr/>
      <dgm:t>
        <a:bodyPr/>
        <a:lstStyle/>
        <a:p>
          <a:endParaRPr lang="ru-RU"/>
        </a:p>
      </dgm:t>
    </dgm:pt>
    <dgm:pt modelId="{FD12CB92-9494-477B-9116-C3DC0880D51A}" type="sibTrans" cxnId="{DE18212F-9590-4C46-AE44-A0C09BACCBE8}">
      <dgm:prSet/>
      <dgm:spPr/>
      <dgm:t>
        <a:bodyPr/>
        <a:lstStyle/>
        <a:p>
          <a:endParaRPr lang="ru-RU"/>
        </a:p>
      </dgm:t>
    </dgm:pt>
    <dgm:pt modelId="{B7412F30-77D4-4E77-A28E-73C9DB108100}">
      <dgm:prSet phldrT="[Текст]" custT="1"/>
      <dgm:spPr>
        <a:solidFill>
          <a:srgbClr val="00B050"/>
        </a:solidFill>
      </dgm:spPr>
      <dgm:t>
        <a:bodyPr/>
        <a:lstStyle/>
        <a:p>
          <a:r>
            <a:rPr lang="ru-RU" sz="1000" b="1" i="1" dirty="0" smtClean="0">
              <a:solidFill>
                <a:srgbClr val="C00000"/>
              </a:solidFill>
            </a:rPr>
            <a:t>Единый государственный экзамен</a:t>
          </a:r>
        </a:p>
        <a:p>
          <a:r>
            <a:rPr lang="ru-RU" sz="1000" b="1" i="1" dirty="0" smtClean="0">
              <a:solidFill>
                <a:srgbClr val="C00000"/>
              </a:solidFill>
            </a:rPr>
            <a:t>11 класс</a:t>
          </a:r>
          <a:endParaRPr lang="ru-RU" sz="1000" b="1" i="1" dirty="0">
            <a:solidFill>
              <a:srgbClr val="C00000"/>
            </a:solidFill>
          </a:endParaRPr>
        </a:p>
      </dgm:t>
    </dgm:pt>
    <dgm:pt modelId="{96B90545-4B8E-4D9D-AB65-7C8D68415BE3}" type="parTrans" cxnId="{1D39F9BA-46EC-4856-AB66-FCCEA88EA2B7}">
      <dgm:prSet/>
      <dgm:spPr/>
      <dgm:t>
        <a:bodyPr/>
        <a:lstStyle/>
        <a:p>
          <a:endParaRPr lang="ru-RU"/>
        </a:p>
      </dgm:t>
    </dgm:pt>
    <dgm:pt modelId="{B12015E9-542F-478E-BAE2-3F5442169500}" type="sibTrans" cxnId="{1D39F9BA-46EC-4856-AB66-FCCEA88EA2B7}">
      <dgm:prSet/>
      <dgm:spPr/>
      <dgm:t>
        <a:bodyPr/>
        <a:lstStyle/>
        <a:p>
          <a:endParaRPr lang="ru-RU"/>
        </a:p>
      </dgm:t>
    </dgm:pt>
    <dgm:pt modelId="{682BCDDB-3298-45D0-BC17-48AAE3AC712E}">
      <dgm:prSet/>
      <dgm:spPr>
        <a:solidFill>
          <a:srgbClr val="FFC000"/>
        </a:solidFill>
      </dgm:spPr>
      <dgm:t>
        <a:bodyPr/>
        <a:lstStyle/>
        <a:p>
          <a:r>
            <a:rPr lang="ru-RU" b="1" i="1" dirty="0" smtClean="0">
              <a:solidFill>
                <a:srgbClr val="C00000"/>
              </a:solidFill>
            </a:rPr>
            <a:t>Готовность к обучению в основной школе</a:t>
          </a:r>
          <a:endParaRPr lang="ru-RU" b="1" i="1" dirty="0">
            <a:solidFill>
              <a:srgbClr val="C00000"/>
            </a:solidFill>
          </a:endParaRPr>
        </a:p>
      </dgm:t>
    </dgm:pt>
    <dgm:pt modelId="{2111874A-B062-4968-8725-F478188D5D81}" type="parTrans" cxnId="{4B97C752-D322-462E-9FFF-D8C915C16367}">
      <dgm:prSet/>
      <dgm:spPr/>
      <dgm:t>
        <a:bodyPr/>
        <a:lstStyle/>
        <a:p>
          <a:endParaRPr lang="ru-RU"/>
        </a:p>
      </dgm:t>
    </dgm:pt>
    <dgm:pt modelId="{9A343513-5E53-4CEC-99FD-1C757748EDDA}" type="sibTrans" cxnId="{4B97C752-D322-462E-9FFF-D8C915C16367}">
      <dgm:prSet/>
      <dgm:spPr/>
      <dgm:t>
        <a:bodyPr/>
        <a:lstStyle/>
        <a:p>
          <a:endParaRPr lang="ru-RU"/>
        </a:p>
      </dgm:t>
    </dgm:pt>
    <dgm:pt modelId="{4D38509E-C430-4F84-8575-DF45F91B758A}">
      <dgm:prSet custT="1"/>
      <dgm:spPr>
        <a:solidFill>
          <a:srgbClr val="92D050"/>
        </a:solidFill>
      </dgm:spPr>
      <dgm:t>
        <a:bodyPr/>
        <a:lstStyle/>
        <a:p>
          <a:r>
            <a:rPr lang="ru-RU" sz="1000" b="1" i="1" dirty="0" smtClean="0">
              <a:solidFill>
                <a:srgbClr val="C00000"/>
              </a:solidFill>
            </a:rPr>
            <a:t>Мониторинг образовательных и трудовых траекторий выпускников </a:t>
          </a:r>
        </a:p>
        <a:p>
          <a:r>
            <a:rPr lang="ru-RU" sz="1000" b="1" i="1" dirty="0" smtClean="0">
              <a:solidFill>
                <a:srgbClr val="C00000"/>
              </a:solidFill>
            </a:rPr>
            <a:t>11 классов</a:t>
          </a:r>
          <a:endParaRPr lang="ru-RU" sz="1000" b="1" i="1" dirty="0">
            <a:solidFill>
              <a:srgbClr val="C00000"/>
            </a:solidFill>
          </a:endParaRPr>
        </a:p>
      </dgm:t>
    </dgm:pt>
    <dgm:pt modelId="{90FF17CE-F9E9-40F6-9D25-B753C0BB9480}" type="parTrans" cxnId="{C1691CF6-8CFB-4157-B626-D54C8665C3C1}">
      <dgm:prSet/>
      <dgm:spPr/>
      <dgm:t>
        <a:bodyPr/>
        <a:lstStyle/>
        <a:p>
          <a:endParaRPr lang="ru-RU"/>
        </a:p>
      </dgm:t>
    </dgm:pt>
    <dgm:pt modelId="{4A33D034-A43A-4746-B362-288ADA3814DA}" type="sibTrans" cxnId="{C1691CF6-8CFB-4157-B626-D54C8665C3C1}">
      <dgm:prSet/>
      <dgm:spPr/>
      <dgm:t>
        <a:bodyPr/>
        <a:lstStyle/>
        <a:p>
          <a:endParaRPr lang="ru-RU"/>
        </a:p>
      </dgm:t>
    </dgm:pt>
    <dgm:pt modelId="{C981BC1B-3C6F-433B-9AD3-22358A37CB76}" type="pres">
      <dgm:prSet presAssocID="{66A1B65A-7588-45E3-9FB7-8D2266EC664E}" presName="Name0" presStyleCnt="0">
        <dgm:presLayoutVars>
          <dgm:dir/>
          <dgm:resizeHandles val="exact"/>
        </dgm:presLayoutVars>
      </dgm:prSet>
      <dgm:spPr/>
    </dgm:pt>
    <dgm:pt modelId="{A10C42EA-5853-405A-85A4-79A9139B33D9}" type="pres">
      <dgm:prSet presAssocID="{66A1B65A-7588-45E3-9FB7-8D2266EC664E}" presName="arrow" presStyleLbl="bgShp" presStyleIdx="0" presStyleCnt="1"/>
      <dgm:spPr>
        <a:ln w="25400">
          <a:solidFill>
            <a:schemeClr val="tx2">
              <a:lumMod val="75000"/>
            </a:schemeClr>
          </a:solidFill>
        </a:ln>
      </dgm:spPr>
    </dgm:pt>
    <dgm:pt modelId="{C462C84C-7B1B-4DA9-86C2-DA32F63786F5}" type="pres">
      <dgm:prSet presAssocID="{66A1B65A-7588-45E3-9FB7-8D2266EC664E}" presName="points" presStyleCnt="0"/>
      <dgm:spPr/>
    </dgm:pt>
    <dgm:pt modelId="{3ADFEB93-F4C0-484E-A79C-BE96B1DEE31E}" type="pres">
      <dgm:prSet presAssocID="{94460B6F-1CE1-47B0-8C40-AF9098A897D2}" presName="compositeA" presStyleCnt="0"/>
      <dgm:spPr/>
    </dgm:pt>
    <dgm:pt modelId="{9A91EBC6-0548-464A-BC0B-6F2A24AEF766}" type="pres">
      <dgm:prSet presAssocID="{94460B6F-1CE1-47B0-8C40-AF9098A897D2}" presName="textA" presStyleLbl="revTx" presStyleIdx="0" presStyleCnt="5" custScaleY="42899" custLinFactNeighborX="1185" custLinFactNeighborY="35491">
        <dgm:presLayoutVars>
          <dgm:bulletEnabled val="1"/>
        </dgm:presLayoutVars>
      </dgm:prSet>
      <dgm:spPr/>
      <dgm:t>
        <a:bodyPr/>
        <a:lstStyle/>
        <a:p>
          <a:endParaRPr lang="ru-RU"/>
        </a:p>
      </dgm:t>
    </dgm:pt>
    <dgm:pt modelId="{F40F2062-6257-4A5E-9E38-5D4C0D3AA43D}" type="pres">
      <dgm:prSet presAssocID="{94460B6F-1CE1-47B0-8C40-AF9098A897D2}" presName="circleA" presStyleLbl="node1" presStyleIdx="0" presStyleCnt="5" custLinFactNeighborX="24918" custLinFactNeighborY="52633"/>
      <dgm:spPr>
        <a:solidFill>
          <a:srgbClr val="FF0000"/>
        </a:solidFill>
      </dgm:spPr>
    </dgm:pt>
    <dgm:pt modelId="{38243D2A-0833-4191-97FD-ACB79E0AEE9D}" type="pres">
      <dgm:prSet presAssocID="{94460B6F-1CE1-47B0-8C40-AF9098A897D2}" presName="spaceA" presStyleCnt="0"/>
      <dgm:spPr/>
    </dgm:pt>
    <dgm:pt modelId="{734E0775-F4E8-4FE7-9DF1-BA59C8C5BE89}" type="pres">
      <dgm:prSet presAssocID="{82257AB6-07FD-4B20-8EA9-B47A1B62813A}" presName="space" presStyleCnt="0"/>
      <dgm:spPr/>
    </dgm:pt>
    <dgm:pt modelId="{42AC7A8A-6F2E-43D4-870F-E32E43DCF878}" type="pres">
      <dgm:prSet presAssocID="{682BCDDB-3298-45D0-BC17-48AAE3AC712E}" presName="compositeB" presStyleCnt="0"/>
      <dgm:spPr/>
    </dgm:pt>
    <dgm:pt modelId="{5F0D07DD-2619-4FC6-9939-2D33124FFE78}" type="pres">
      <dgm:prSet presAssocID="{682BCDDB-3298-45D0-BC17-48AAE3AC712E}" presName="textB" presStyleLbl="revTx" presStyleIdx="1" presStyleCnt="5" custScaleY="56648" custLinFactNeighborX="29618" custLinFactNeighborY="-26976">
        <dgm:presLayoutVars>
          <dgm:bulletEnabled val="1"/>
        </dgm:presLayoutVars>
      </dgm:prSet>
      <dgm:spPr/>
      <dgm:t>
        <a:bodyPr/>
        <a:lstStyle/>
        <a:p>
          <a:endParaRPr lang="ru-RU"/>
        </a:p>
      </dgm:t>
    </dgm:pt>
    <dgm:pt modelId="{A88D97A0-DEF6-4BCD-B44D-02E9E0E7170E}" type="pres">
      <dgm:prSet presAssocID="{682BCDDB-3298-45D0-BC17-48AAE3AC712E}" presName="circleB" presStyleLbl="node1" presStyleIdx="1" presStyleCnt="5" custLinFactNeighborX="87679" custLinFactNeighborY="-47820"/>
      <dgm:spPr>
        <a:solidFill>
          <a:srgbClr val="FFC000"/>
        </a:solidFill>
      </dgm:spPr>
    </dgm:pt>
    <dgm:pt modelId="{FF6F7CA3-88AF-42B2-84FB-9E4EFF66F9A3}" type="pres">
      <dgm:prSet presAssocID="{682BCDDB-3298-45D0-BC17-48AAE3AC712E}" presName="spaceB" presStyleCnt="0"/>
      <dgm:spPr/>
    </dgm:pt>
    <dgm:pt modelId="{F23F121B-6EDD-42DE-A7F4-5F47C9EC7321}" type="pres">
      <dgm:prSet presAssocID="{9A343513-5E53-4CEC-99FD-1C757748EDDA}" presName="space" presStyleCnt="0"/>
      <dgm:spPr/>
    </dgm:pt>
    <dgm:pt modelId="{B9D1F7AF-1988-4CDE-8792-0EBFF84BC3A5}" type="pres">
      <dgm:prSet presAssocID="{D8A8FA65-4AD1-4CCF-B1E9-34886226313A}" presName="compositeA" presStyleCnt="0"/>
      <dgm:spPr/>
    </dgm:pt>
    <dgm:pt modelId="{5D1C70E6-EC9F-42EE-BF4B-74D19B16BCF6}" type="pres">
      <dgm:prSet presAssocID="{D8A8FA65-4AD1-4CCF-B1E9-34886226313A}" presName="textA" presStyleLbl="revTx" presStyleIdx="2" presStyleCnt="5" custScaleY="84412" custLinFactNeighborX="57378" custLinFactNeighborY="5652">
        <dgm:presLayoutVars>
          <dgm:bulletEnabled val="1"/>
        </dgm:presLayoutVars>
      </dgm:prSet>
      <dgm:spPr/>
      <dgm:t>
        <a:bodyPr/>
        <a:lstStyle/>
        <a:p>
          <a:endParaRPr lang="ru-RU"/>
        </a:p>
      </dgm:t>
    </dgm:pt>
    <dgm:pt modelId="{6FE7FF60-EB29-4091-B4BB-567B16F60581}" type="pres">
      <dgm:prSet presAssocID="{D8A8FA65-4AD1-4CCF-B1E9-34886226313A}" presName="circleA" presStyleLbl="node1" presStyleIdx="2" presStyleCnt="5" custLinFactX="100000" custLinFactNeighborX="129349" custLinFactNeighborY="9106"/>
      <dgm:spPr>
        <a:solidFill>
          <a:srgbClr val="92D050"/>
        </a:solidFill>
      </dgm:spPr>
    </dgm:pt>
    <dgm:pt modelId="{00499E9D-73AF-4AE5-BA3C-5BACE2F9A696}" type="pres">
      <dgm:prSet presAssocID="{D8A8FA65-4AD1-4CCF-B1E9-34886226313A}" presName="spaceA" presStyleCnt="0"/>
      <dgm:spPr/>
    </dgm:pt>
    <dgm:pt modelId="{C8046951-D361-4777-BCA6-98D0A928D920}" type="pres">
      <dgm:prSet presAssocID="{FD12CB92-9494-477B-9116-C3DC0880D51A}" presName="space" presStyleCnt="0"/>
      <dgm:spPr/>
    </dgm:pt>
    <dgm:pt modelId="{4530713C-B556-4B7A-92EC-3B942755A8C4}" type="pres">
      <dgm:prSet presAssocID="{B7412F30-77D4-4E77-A28E-73C9DB108100}" presName="compositeB" presStyleCnt="0"/>
      <dgm:spPr/>
    </dgm:pt>
    <dgm:pt modelId="{29D31E8C-6BC2-4FC7-AEA9-07A831A84656}" type="pres">
      <dgm:prSet presAssocID="{B7412F30-77D4-4E77-A28E-73C9DB108100}" presName="textB" presStyleLbl="revTx" presStyleIdx="3" presStyleCnt="5" custScaleX="127377" custScaleY="70809" custLinFactNeighborX="85138" custLinFactNeighborY="-18079">
        <dgm:presLayoutVars>
          <dgm:bulletEnabled val="1"/>
        </dgm:presLayoutVars>
      </dgm:prSet>
      <dgm:spPr/>
      <dgm:t>
        <a:bodyPr/>
        <a:lstStyle/>
        <a:p>
          <a:endParaRPr lang="ru-RU"/>
        </a:p>
      </dgm:t>
    </dgm:pt>
    <dgm:pt modelId="{E6884D2B-DAE6-49F1-AF72-95E9CA2AE219}" type="pres">
      <dgm:prSet presAssocID="{B7412F30-77D4-4E77-A28E-73C9DB108100}" presName="circleB" presStyleLbl="node1" presStyleIdx="3" presStyleCnt="5" custLinFactX="107266" custLinFactNeighborX="200000" custLinFactNeighborY="-35276"/>
      <dgm:spPr>
        <a:solidFill>
          <a:srgbClr val="00B050"/>
        </a:solidFill>
      </dgm:spPr>
    </dgm:pt>
    <dgm:pt modelId="{93234EA6-2998-4672-AC7C-9AAB89BEE943}" type="pres">
      <dgm:prSet presAssocID="{B7412F30-77D4-4E77-A28E-73C9DB108100}" presName="spaceB" presStyleCnt="0"/>
      <dgm:spPr/>
    </dgm:pt>
    <dgm:pt modelId="{A759BE4A-809F-4079-AB66-63A5773D76F0}" type="pres">
      <dgm:prSet presAssocID="{B12015E9-542F-478E-BAE2-3F5442169500}" presName="space" presStyleCnt="0"/>
      <dgm:spPr/>
    </dgm:pt>
    <dgm:pt modelId="{C212A00E-10A6-4D95-BE23-86BB355DD533}" type="pres">
      <dgm:prSet presAssocID="{4D38509E-C430-4F84-8575-DF45F91B758A}" presName="compositeA" presStyleCnt="0"/>
      <dgm:spPr/>
    </dgm:pt>
    <dgm:pt modelId="{96D6F136-3A47-4982-AEEA-32B3335B6D57}" type="pres">
      <dgm:prSet presAssocID="{4D38509E-C430-4F84-8575-DF45F91B758A}" presName="textA" presStyleLbl="revTx" presStyleIdx="4" presStyleCnt="5" custScaleX="129925" custScaleY="85331" custLinFactNeighborX="33259" custLinFactNeighborY="6473">
        <dgm:presLayoutVars>
          <dgm:bulletEnabled val="1"/>
        </dgm:presLayoutVars>
      </dgm:prSet>
      <dgm:spPr/>
      <dgm:t>
        <a:bodyPr/>
        <a:lstStyle/>
        <a:p>
          <a:endParaRPr lang="ru-RU"/>
        </a:p>
      </dgm:t>
    </dgm:pt>
    <dgm:pt modelId="{22EB8336-8354-4F36-B3D4-346F5EEFD098}" type="pres">
      <dgm:prSet presAssocID="{4D38509E-C430-4F84-8575-DF45F91B758A}" presName="circleA" presStyleLbl="node1" presStyleIdx="4" presStyleCnt="5" custLinFactX="11636" custLinFactNeighborX="100000" custLinFactNeighborY="1957"/>
      <dgm:spPr>
        <a:solidFill>
          <a:srgbClr val="92D050"/>
        </a:solidFill>
      </dgm:spPr>
    </dgm:pt>
    <dgm:pt modelId="{63152621-59DD-4A1F-BBF8-92BCBD48FFA4}" type="pres">
      <dgm:prSet presAssocID="{4D38509E-C430-4F84-8575-DF45F91B758A}" presName="spaceA" presStyleCnt="0"/>
      <dgm:spPr/>
    </dgm:pt>
  </dgm:ptLst>
  <dgm:cxnLst>
    <dgm:cxn modelId="{13E640A8-30ED-4138-BB4F-82EAE23E6CE5}" type="presOf" srcId="{94460B6F-1CE1-47B0-8C40-AF9098A897D2}" destId="{9A91EBC6-0548-464A-BC0B-6F2A24AEF766}" srcOrd="0" destOrd="0" presId="urn:microsoft.com/office/officeart/2005/8/layout/hProcess11"/>
    <dgm:cxn modelId="{4B97C752-D322-462E-9FFF-D8C915C16367}" srcId="{66A1B65A-7588-45E3-9FB7-8D2266EC664E}" destId="{682BCDDB-3298-45D0-BC17-48AAE3AC712E}" srcOrd="1" destOrd="0" parTransId="{2111874A-B062-4968-8725-F478188D5D81}" sibTransId="{9A343513-5E53-4CEC-99FD-1C757748EDDA}"/>
    <dgm:cxn modelId="{B1124323-4C12-43BA-A769-DA93C4095C98}" type="presOf" srcId="{66A1B65A-7588-45E3-9FB7-8D2266EC664E}" destId="{C981BC1B-3C6F-433B-9AD3-22358A37CB76}" srcOrd="0" destOrd="0" presId="urn:microsoft.com/office/officeart/2005/8/layout/hProcess11"/>
    <dgm:cxn modelId="{C1691CF6-8CFB-4157-B626-D54C8665C3C1}" srcId="{66A1B65A-7588-45E3-9FB7-8D2266EC664E}" destId="{4D38509E-C430-4F84-8575-DF45F91B758A}" srcOrd="4" destOrd="0" parTransId="{90FF17CE-F9E9-40F6-9D25-B753C0BB9480}" sibTransId="{4A33D034-A43A-4746-B362-288ADA3814DA}"/>
    <dgm:cxn modelId="{EDC82B17-6D04-49AC-9AEE-44AB4D21CD06}" type="presOf" srcId="{682BCDDB-3298-45D0-BC17-48AAE3AC712E}" destId="{5F0D07DD-2619-4FC6-9939-2D33124FFE78}" srcOrd="0" destOrd="0" presId="urn:microsoft.com/office/officeart/2005/8/layout/hProcess11"/>
    <dgm:cxn modelId="{DD4252D3-8976-4668-8246-334811994EF8}" type="presOf" srcId="{B7412F30-77D4-4E77-A28E-73C9DB108100}" destId="{29D31E8C-6BC2-4FC7-AEA9-07A831A84656}" srcOrd="0" destOrd="0" presId="urn:microsoft.com/office/officeart/2005/8/layout/hProcess11"/>
    <dgm:cxn modelId="{DE18212F-9590-4C46-AE44-A0C09BACCBE8}" srcId="{66A1B65A-7588-45E3-9FB7-8D2266EC664E}" destId="{D8A8FA65-4AD1-4CCF-B1E9-34886226313A}" srcOrd="2" destOrd="0" parTransId="{E5C2B7CB-CA60-4F83-A492-9222C6D4DEB9}" sibTransId="{FD12CB92-9494-477B-9116-C3DC0880D51A}"/>
    <dgm:cxn modelId="{52BABD1B-5899-4BDA-B7A5-EB15073D2FAC}" type="presOf" srcId="{4D38509E-C430-4F84-8575-DF45F91B758A}" destId="{96D6F136-3A47-4982-AEEA-32B3335B6D57}" srcOrd="0" destOrd="0" presId="urn:microsoft.com/office/officeart/2005/8/layout/hProcess11"/>
    <dgm:cxn modelId="{1D39F9BA-46EC-4856-AB66-FCCEA88EA2B7}" srcId="{66A1B65A-7588-45E3-9FB7-8D2266EC664E}" destId="{B7412F30-77D4-4E77-A28E-73C9DB108100}" srcOrd="3" destOrd="0" parTransId="{96B90545-4B8E-4D9D-AB65-7C8D68415BE3}" sibTransId="{B12015E9-542F-478E-BAE2-3F5442169500}"/>
    <dgm:cxn modelId="{80337BB8-875C-4176-92A4-0D2CA8C55544}" type="presOf" srcId="{D8A8FA65-4AD1-4CCF-B1E9-34886226313A}" destId="{5D1C70E6-EC9F-42EE-BF4B-74D19B16BCF6}" srcOrd="0" destOrd="0" presId="urn:microsoft.com/office/officeart/2005/8/layout/hProcess11"/>
    <dgm:cxn modelId="{4F43D3AA-C755-4AD7-8323-1CA455324362}" srcId="{66A1B65A-7588-45E3-9FB7-8D2266EC664E}" destId="{94460B6F-1CE1-47B0-8C40-AF9098A897D2}" srcOrd="0" destOrd="0" parTransId="{AC70C07F-D500-47D6-AB0F-74E087F3038C}" sibTransId="{82257AB6-07FD-4B20-8EA9-B47A1B62813A}"/>
    <dgm:cxn modelId="{E4094B8B-90D2-4874-8871-27DBC248A8DB}" type="presParOf" srcId="{C981BC1B-3C6F-433B-9AD3-22358A37CB76}" destId="{A10C42EA-5853-405A-85A4-79A9139B33D9}" srcOrd="0" destOrd="0" presId="urn:microsoft.com/office/officeart/2005/8/layout/hProcess11"/>
    <dgm:cxn modelId="{B564D2DD-3CA9-4653-A77C-A34274FDA474}" type="presParOf" srcId="{C981BC1B-3C6F-433B-9AD3-22358A37CB76}" destId="{C462C84C-7B1B-4DA9-86C2-DA32F63786F5}" srcOrd="1" destOrd="0" presId="urn:microsoft.com/office/officeart/2005/8/layout/hProcess11"/>
    <dgm:cxn modelId="{CC1DD830-6176-4788-B4CD-FADDFEDB71B9}" type="presParOf" srcId="{C462C84C-7B1B-4DA9-86C2-DA32F63786F5}" destId="{3ADFEB93-F4C0-484E-A79C-BE96B1DEE31E}" srcOrd="0" destOrd="0" presId="urn:microsoft.com/office/officeart/2005/8/layout/hProcess11"/>
    <dgm:cxn modelId="{6436DCC1-94FE-451F-936D-5BA2B3F6CB76}" type="presParOf" srcId="{3ADFEB93-F4C0-484E-A79C-BE96B1DEE31E}" destId="{9A91EBC6-0548-464A-BC0B-6F2A24AEF766}" srcOrd="0" destOrd="0" presId="urn:microsoft.com/office/officeart/2005/8/layout/hProcess11"/>
    <dgm:cxn modelId="{98738794-6502-490C-8D79-107F6E196BC0}" type="presParOf" srcId="{3ADFEB93-F4C0-484E-A79C-BE96B1DEE31E}" destId="{F40F2062-6257-4A5E-9E38-5D4C0D3AA43D}" srcOrd="1" destOrd="0" presId="urn:microsoft.com/office/officeart/2005/8/layout/hProcess11"/>
    <dgm:cxn modelId="{380A4035-DA8F-4B61-BAF5-AC966FC4F48A}" type="presParOf" srcId="{3ADFEB93-F4C0-484E-A79C-BE96B1DEE31E}" destId="{38243D2A-0833-4191-97FD-ACB79E0AEE9D}" srcOrd="2" destOrd="0" presId="urn:microsoft.com/office/officeart/2005/8/layout/hProcess11"/>
    <dgm:cxn modelId="{37BACE32-18F7-4EA3-9ECF-C128264ED09A}" type="presParOf" srcId="{C462C84C-7B1B-4DA9-86C2-DA32F63786F5}" destId="{734E0775-F4E8-4FE7-9DF1-BA59C8C5BE89}" srcOrd="1" destOrd="0" presId="urn:microsoft.com/office/officeart/2005/8/layout/hProcess11"/>
    <dgm:cxn modelId="{FC7B2DC4-6DD8-4FD3-9C57-7F80F4AF7006}" type="presParOf" srcId="{C462C84C-7B1B-4DA9-86C2-DA32F63786F5}" destId="{42AC7A8A-6F2E-43D4-870F-E32E43DCF878}" srcOrd="2" destOrd="0" presId="urn:microsoft.com/office/officeart/2005/8/layout/hProcess11"/>
    <dgm:cxn modelId="{C44B2FA0-F7AD-48EE-8C7E-136E835EB3D5}" type="presParOf" srcId="{42AC7A8A-6F2E-43D4-870F-E32E43DCF878}" destId="{5F0D07DD-2619-4FC6-9939-2D33124FFE78}" srcOrd="0" destOrd="0" presId="urn:microsoft.com/office/officeart/2005/8/layout/hProcess11"/>
    <dgm:cxn modelId="{2374AABE-6E7A-48F7-9963-9255A9FE5376}" type="presParOf" srcId="{42AC7A8A-6F2E-43D4-870F-E32E43DCF878}" destId="{A88D97A0-DEF6-4BCD-B44D-02E9E0E7170E}" srcOrd="1" destOrd="0" presId="urn:microsoft.com/office/officeart/2005/8/layout/hProcess11"/>
    <dgm:cxn modelId="{32538EF5-3C38-4178-B1EC-73DFEE272FD7}" type="presParOf" srcId="{42AC7A8A-6F2E-43D4-870F-E32E43DCF878}" destId="{FF6F7CA3-88AF-42B2-84FB-9E4EFF66F9A3}" srcOrd="2" destOrd="0" presId="urn:microsoft.com/office/officeart/2005/8/layout/hProcess11"/>
    <dgm:cxn modelId="{97555738-01E7-4C0D-A029-48AF749F5433}" type="presParOf" srcId="{C462C84C-7B1B-4DA9-86C2-DA32F63786F5}" destId="{F23F121B-6EDD-42DE-A7F4-5F47C9EC7321}" srcOrd="3" destOrd="0" presId="urn:microsoft.com/office/officeart/2005/8/layout/hProcess11"/>
    <dgm:cxn modelId="{158B702C-12E7-48B6-A030-A194F9633E6F}" type="presParOf" srcId="{C462C84C-7B1B-4DA9-86C2-DA32F63786F5}" destId="{B9D1F7AF-1988-4CDE-8792-0EBFF84BC3A5}" srcOrd="4" destOrd="0" presId="urn:microsoft.com/office/officeart/2005/8/layout/hProcess11"/>
    <dgm:cxn modelId="{5F36C607-B830-4F67-B8F7-EC1CADE5BAC8}" type="presParOf" srcId="{B9D1F7AF-1988-4CDE-8792-0EBFF84BC3A5}" destId="{5D1C70E6-EC9F-42EE-BF4B-74D19B16BCF6}" srcOrd="0" destOrd="0" presId="urn:microsoft.com/office/officeart/2005/8/layout/hProcess11"/>
    <dgm:cxn modelId="{BDB5D453-B2BF-41DC-BF5F-BE5BE0997DDE}" type="presParOf" srcId="{B9D1F7AF-1988-4CDE-8792-0EBFF84BC3A5}" destId="{6FE7FF60-EB29-4091-B4BB-567B16F60581}" srcOrd="1" destOrd="0" presId="urn:microsoft.com/office/officeart/2005/8/layout/hProcess11"/>
    <dgm:cxn modelId="{A328586D-BEE7-4C35-8B00-A1FCC933DA7D}" type="presParOf" srcId="{B9D1F7AF-1988-4CDE-8792-0EBFF84BC3A5}" destId="{00499E9D-73AF-4AE5-BA3C-5BACE2F9A696}" srcOrd="2" destOrd="0" presId="urn:microsoft.com/office/officeart/2005/8/layout/hProcess11"/>
    <dgm:cxn modelId="{DCE1A772-E525-44F7-9911-BAD3E1DDFD08}" type="presParOf" srcId="{C462C84C-7B1B-4DA9-86C2-DA32F63786F5}" destId="{C8046951-D361-4777-BCA6-98D0A928D920}" srcOrd="5" destOrd="0" presId="urn:microsoft.com/office/officeart/2005/8/layout/hProcess11"/>
    <dgm:cxn modelId="{B1851636-FAA2-414D-9D72-91EA0E7C2DDA}" type="presParOf" srcId="{C462C84C-7B1B-4DA9-86C2-DA32F63786F5}" destId="{4530713C-B556-4B7A-92EC-3B942755A8C4}" srcOrd="6" destOrd="0" presId="urn:microsoft.com/office/officeart/2005/8/layout/hProcess11"/>
    <dgm:cxn modelId="{74C62ACC-EC18-49A0-A9F2-A25CA74D4942}" type="presParOf" srcId="{4530713C-B556-4B7A-92EC-3B942755A8C4}" destId="{29D31E8C-6BC2-4FC7-AEA9-07A831A84656}" srcOrd="0" destOrd="0" presId="urn:microsoft.com/office/officeart/2005/8/layout/hProcess11"/>
    <dgm:cxn modelId="{2A12F41F-8E30-4260-B5C3-C06835C579E9}" type="presParOf" srcId="{4530713C-B556-4B7A-92EC-3B942755A8C4}" destId="{E6884D2B-DAE6-49F1-AF72-95E9CA2AE219}" srcOrd="1" destOrd="0" presId="urn:microsoft.com/office/officeart/2005/8/layout/hProcess11"/>
    <dgm:cxn modelId="{69D582D1-288A-4985-862A-A9FBA1CCF288}" type="presParOf" srcId="{4530713C-B556-4B7A-92EC-3B942755A8C4}" destId="{93234EA6-2998-4672-AC7C-9AAB89BEE943}" srcOrd="2" destOrd="0" presId="urn:microsoft.com/office/officeart/2005/8/layout/hProcess11"/>
    <dgm:cxn modelId="{0347840B-46B2-4E14-BA15-4202725CAB68}" type="presParOf" srcId="{C462C84C-7B1B-4DA9-86C2-DA32F63786F5}" destId="{A759BE4A-809F-4079-AB66-63A5773D76F0}" srcOrd="7" destOrd="0" presId="urn:microsoft.com/office/officeart/2005/8/layout/hProcess11"/>
    <dgm:cxn modelId="{C1D64D8F-C649-40FA-BC4C-419912780E38}" type="presParOf" srcId="{C462C84C-7B1B-4DA9-86C2-DA32F63786F5}" destId="{C212A00E-10A6-4D95-BE23-86BB355DD533}" srcOrd="8" destOrd="0" presId="urn:microsoft.com/office/officeart/2005/8/layout/hProcess11"/>
    <dgm:cxn modelId="{1AECBA8C-390B-4E8F-B28A-DE09B1C23EC2}" type="presParOf" srcId="{C212A00E-10A6-4D95-BE23-86BB355DD533}" destId="{96D6F136-3A47-4982-AEEA-32B3335B6D57}" srcOrd="0" destOrd="0" presId="urn:microsoft.com/office/officeart/2005/8/layout/hProcess11"/>
    <dgm:cxn modelId="{F558B274-68BA-4BCE-B3FB-AC416C791367}" type="presParOf" srcId="{C212A00E-10A6-4D95-BE23-86BB355DD533}" destId="{22EB8336-8354-4F36-B3D4-346F5EEFD098}" srcOrd="1" destOrd="0" presId="urn:microsoft.com/office/officeart/2005/8/layout/hProcess11"/>
    <dgm:cxn modelId="{CCDF650F-8383-4D67-8A2B-52E2DDBAD70B}" type="presParOf" srcId="{C212A00E-10A6-4D95-BE23-86BB355DD533}" destId="{63152621-59DD-4A1F-BBF8-92BCBD48FFA4}" srcOrd="2" destOrd="0" presId="urn:microsoft.com/office/officeart/2005/8/layout/hProcess1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418E74-3B20-477E-950D-5FAF4210814D}" type="doc">
      <dgm:prSet loTypeId="urn:microsoft.com/office/officeart/2005/8/layout/hList9" loCatId="list" qsTypeId="urn:microsoft.com/office/officeart/2005/8/quickstyle/3d3" qsCatId="3D" csTypeId="urn:microsoft.com/office/officeart/2005/8/colors/accent1_2" csCatId="accent1" phldr="1"/>
      <dgm:spPr/>
      <dgm:t>
        <a:bodyPr/>
        <a:lstStyle/>
        <a:p>
          <a:endParaRPr lang="ru-RU"/>
        </a:p>
      </dgm:t>
    </dgm:pt>
    <dgm:pt modelId="{E65ED24C-3357-47D1-970B-BCC9D3432DFC}">
      <dgm:prSet phldrT="[Текст]"/>
      <dgm:spPr/>
      <dgm:t>
        <a:bodyPr/>
        <a:lstStyle/>
        <a:p>
          <a:r>
            <a:rPr lang="ru-RU"/>
            <a:t>с позиции государства</a:t>
          </a:r>
        </a:p>
      </dgm:t>
    </dgm:pt>
    <dgm:pt modelId="{C3A446F1-D1C5-420A-9394-83A4199A9621}" type="parTrans" cxnId="{DCB16337-9C4C-4F34-BCF4-13237959ABDC}">
      <dgm:prSet/>
      <dgm:spPr/>
      <dgm:t>
        <a:bodyPr/>
        <a:lstStyle/>
        <a:p>
          <a:endParaRPr lang="ru-RU"/>
        </a:p>
      </dgm:t>
    </dgm:pt>
    <dgm:pt modelId="{EEBB3497-080F-45F1-ADB9-B03B43B85F54}" type="sibTrans" cxnId="{DCB16337-9C4C-4F34-BCF4-13237959ABDC}">
      <dgm:prSet/>
      <dgm:spPr/>
      <dgm:t>
        <a:bodyPr/>
        <a:lstStyle/>
        <a:p>
          <a:endParaRPr lang="ru-RU"/>
        </a:p>
      </dgm:t>
    </dgm:pt>
    <dgm:pt modelId="{FD6F01E5-CB42-46B1-BB24-0BD14824843B}">
      <dgm:prSet phldrT="[Текст]" custT="1"/>
      <dgm:spPr/>
      <dgm:t>
        <a:bodyPr/>
        <a:lstStyle/>
        <a:p>
          <a:pPr rtl="0"/>
          <a:r>
            <a:rPr lang="ru-RU" sz="600"/>
            <a:t>Все ли выпускники получили определённый статус? - Доля выпускников, получивших определенный статус (поступили на учебу, устроились работать, поступили на службу в армию) </a:t>
          </a:r>
        </a:p>
        <a:p>
          <a:pPr rtl="0"/>
          <a:r>
            <a:rPr lang="ru-RU" sz="600"/>
            <a:t>(Число выпускников 11 классов,  - из них - служба в армии + поступило в ВУЗ + поступило на курсы + поступило в учреждения НПО(ПУ)+устроились на работу + поступило в учреждения СПО) / Число выпускников 11 классов</a:t>
          </a:r>
        </a:p>
      </dgm:t>
    </dgm:pt>
    <dgm:pt modelId="{1C20CCD2-6F4F-462B-84E1-9716663F97C5}" type="parTrans" cxnId="{81CDC415-3286-4E35-B23C-28BC995CE764}">
      <dgm:prSet/>
      <dgm:spPr/>
      <dgm:t>
        <a:bodyPr/>
        <a:lstStyle/>
        <a:p>
          <a:endParaRPr lang="ru-RU"/>
        </a:p>
      </dgm:t>
    </dgm:pt>
    <dgm:pt modelId="{EFF2CA2B-94DB-4F5E-8EC2-030A9D59FB28}" type="sibTrans" cxnId="{81CDC415-3286-4E35-B23C-28BC995CE764}">
      <dgm:prSet/>
      <dgm:spPr/>
      <dgm:t>
        <a:bodyPr/>
        <a:lstStyle/>
        <a:p>
          <a:endParaRPr lang="ru-RU"/>
        </a:p>
      </dgm:t>
    </dgm:pt>
    <dgm:pt modelId="{70B83614-1665-4953-A3E3-67DC4296D52C}">
      <dgm:prSet phldrT="[Текст]" custT="1"/>
      <dgm:spPr/>
      <dgm:t>
        <a:bodyPr/>
        <a:lstStyle/>
        <a:p>
          <a:pPr rtl="0"/>
          <a:r>
            <a:rPr lang="ru-RU" sz="600"/>
            <a:t>Все ли выпускники продолжили обучение в учреждениях профессионального образования? -  Доля выпускников, продолживших обучение в учреждениях профессионального образования (НПО, СУЗ, ВУЗ) </a:t>
          </a:r>
        </a:p>
        <a:p>
          <a:pPr rtl="0"/>
          <a:r>
            <a:rPr lang="ru-RU" sz="600"/>
            <a:t>(Число выпускников 11 классов, поступило в ВУЗ+ поступило на курсы + поступило в учреждения НПО(ПУ)+поступило в учреждения СПО) / Число выпускников 11 классов</a:t>
          </a:r>
        </a:p>
      </dgm:t>
    </dgm:pt>
    <dgm:pt modelId="{65B3E5B6-EE8B-4FF1-BDD7-E698621DC4A5}" type="parTrans" cxnId="{8FFCFF22-A807-4EBA-806C-B714F790B08C}">
      <dgm:prSet/>
      <dgm:spPr/>
      <dgm:t>
        <a:bodyPr/>
        <a:lstStyle/>
        <a:p>
          <a:endParaRPr lang="ru-RU"/>
        </a:p>
      </dgm:t>
    </dgm:pt>
    <dgm:pt modelId="{12D9D2AE-1FB2-49DC-B581-5C528A75CF6A}" type="sibTrans" cxnId="{8FFCFF22-A807-4EBA-806C-B714F790B08C}">
      <dgm:prSet/>
      <dgm:spPr/>
      <dgm:t>
        <a:bodyPr/>
        <a:lstStyle/>
        <a:p>
          <a:endParaRPr lang="ru-RU"/>
        </a:p>
      </dgm:t>
    </dgm:pt>
    <dgm:pt modelId="{718EB8C8-D3BB-4C75-A004-2C895083F443}">
      <dgm:prSet phldrT="[Текст]"/>
      <dgm:spPr/>
      <dgm:t>
        <a:bodyPr/>
        <a:lstStyle/>
        <a:p>
          <a:r>
            <a:rPr lang="ru-RU"/>
            <a:t>с позиции потребителя (учащиеся и их родители)</a:t>
          </a:r>
        </a:p>
      </dgm:t>
    </dgm:pt>
    <dgm:pt modelId="{A4BCA5B5-AB9F-45DB-9028-597759106660}" type="parTrans" cxnId="{C6AE9BCA-6E8E-4D0C-B4BF-08D19DF92987}">
      <dgm:prSet/>
      <dgm:spPr/>
      <dgm:t>
        <a:bodyPr/>
        <a:lstStyle/>
        <a:p>
          <a:endParaRPr lang="ru-RU"/>
        </a:p>
      </dgm:t>
    </dgm:pt>
    <dgm:pt modelId="{ADECD8B5-E5F4-4453-BF02-41FBB6CAB9F0}" type="sibTrans" cxnId="{C6AE9BCA-6E8E-4D0C-B4BF-08D19DF92987}">
      <dgm:prSet/>
      <dgm:spPr/>
      <dgm:t>
        <a:bodyPr/>
        <a:lstStyle/>
        <a:p>
          <a:endParaRPr lang="ru-RU"/>
        </a:p>
      </dgm:t>
    </dgm:pt>
    <dgm:pt modelId="{A41222AD-F965-4235-95C3-863E82BD640F}">
      <dgm:prSet phldrT="[Текст]" custT="1"/>
      <dgm:spPr/>
      <dgm:t>
        <a:bodyPr/>
        <a:lstStyle/>
        <a:p>
          <a:pPr rtl="0"/>
          <a:r>
            <a:rPr lang="ru-RU" sz="600"/>
            <a:t>Какое количество выпускников получают образование на бюджетной основе? -  Доля выпускников 11 классов, получающих образование на бюджетной основе </a:t>
          </a:r>
        </a:p>
        <a:p>
          <a:pPr rtl="0"/>
          <a:r>
            <a:rPr lang="ru-RU" sz="600"/>
            <a:t>(Число выпускников 11 классов, поступило в ВУЗ на бюджетной основе+ поступило на курсы  на бюджетной основе+ поступило в учреждения НПО(ПУ) на бюджетной основе+поступило в учреждения СПО на бюджетной основе) / Число выпускников 11 классов</a:t>
          </a:r>
        </a:p>
      </dgm:t>
    </dgm:pt>
    <dgm:pt modelId="{932E37C2-642C-4F59-A3AE-37CF23C77C36}" type="parTrans" cxnId="{1E7C52CE-5534-482B-9B1E-C3BACF4F3363}">
      <dgm:prSet/>
      <dgm:spPr/>
      <dgm:t>
        <a:bodyPr/>
        <a:lstStyle/>
        <a:p>
          <a:endParaRPr lang="ru-RU"/>
        </a:p>
      </dgm:t>
    </dgm:pt>
    <dgm:pt modelId="{37EDBC30-8025-446D-97FB-ADD0887BBEC1}" type="sibTrans" cxnId="{1E7C52CE-5534-482B-9B1E-C3BACF4F3363}">
      <dgm:prSet/>
      <dgm:spPr/>
      <dgm:t>
        <a:bodyPr/>
        <a:lstStyle/>
        <a:p>
          <a:endParaRPr lang="ru-RU"/>
        </a:p>
      </dgm:t>
    </dgm:pt>
    <dgm:pt modelId="{C78AA864-57F4-4E46-9F58-F4AC434D9D1C}">
      <dgm:prSet phldrT="[Текст]" custT="1"/>
      <dgm:spPr/>
      <dgm:t>
        <a:bodyPr/>
        <a:lstStyle/>
        <a:p>
          <a:pPr rtl="0"/>
          <a:r>
            <a:rPr lang="ru-RU" sz="800"/>
            <a:t>Какой профиль просматривается и какова результативность профиля? В какие образовательные учреждения поступают выпускники? - Спектр специальностей</a:t>
          </a:r>
        </a:p>
        <a:p>
          <a:pPr rtl="0"/>
          <a:r>
            <a:rPr lang="ru-RU" sz="800"/>
            <a:t>Доля выпускников 11 классов, поступивших на учёбу по соответствующеё группе специальностей</a:t>
          </a:r>
        </a:p>
      </dgm:t>
    </dgm:pt>
    <dgm:pt modelId="{1481802D-A818-4C9A-A965-1819D8B3C05C}" type="parTrans" cxnId="{A7942074-D1F6-4B87-9E1C-E184C9975598}">
      <dgm:prSet/>
      <dgm:spPr/>
      <dgm:t>
        <a:bodyPr/>
        <a:lstStyle/>
        <a:p>
          <a:endParaRPr lang="ru-RU"/>
        </a:p>
      </dgm:t>
    </dgm:pt>
    <dgm:pt modelId="{19728A32-9C0A-4397-9B75-C6DAFD2F266D}" type="sibTrans" cxnId="{A7942074-D1F6-4B87-9E1C-E184C9975598}">
      <dgm:prSet/>
      <dgm:spPr/>
      <dgm:t>
        <a:bodyPr/>
        <a:lstStyle/>
        <a:p>
          <a:endParaRPr lang="ru-RU"/>
        </a:p>
      </dgm:t>
    </dgm:pt>
    <dgm:pt modelId="{2608BDC0-87CB-490B-B496-CFCBB85D083C}">
      <dgm:prSet custT="1"/>
      <dgm:spPr/>
      <dgm:t>
        <a:bodyPr/>
        <a:lstStyle/>
        <a:p>
          <a:pPr rtl="0"/>
          <a:r>
            <a:rPr lang="ru-RU" sz="800"/>
            <a:t>Какое количество выпускников поступает в вузы Чувашской Республики? -  Доля выпускников 11 классов, поступивших в вузы Чувашии на бюджетной основе</a:t>
          </a:r>
        </a:p>
        <a:p>
          <a:pPr rtl="0"/>
          <a:r>
            <a:rPr lang="ru-RU" sz="800"/>
            <a:t>Число выпускников 11 классов, поступило в ВУЗы Чувашской Республики на бюджетной основе / Число выпускников 11 классов</a:t>
          </a:r>
        </a:p>
      </dgm:t>
    </dgm:pt>
    <dgm:pt modelId="{42F46772-22D8-46EE-9490-569FA5FCA7BB}" type="parTrans" cxnId="{B393BA9C-6505-4704-AAEE-C842888BB148}">
      <dgm:prSet/>
      <dgm:spPr/>
      <dgm:t>
        <a:bodyPr/>
        <a:lstStyle/>
        <a:p>
          <a:endParaRPr lang="ru-RU"/>
        </a:p>
      </dgm:t>
    </dgm:pt>
    <dgm:pt modelId="{D3249690-52A3-4EDA-AA3B-341DEC96FC3B}" type="sibTrans" cxnId="{B393BA9C-6505-4704-AAEE-C842888BB148}">
      <dgm:prSet/>
      <dgm:spPr/>
      <dgm:t>
        <a:bodyPr/>
        <a:lstStyle/>
        <a:p>
          <a:endParaRPr lang="ru-RU"/>
        </a:p>
      </dgm:t>
    </dgm:pt>
    <dgm:pt modelId="{CBD92089-A75A-4B6B-8022-7A7728301F3E}">
      <dgm:prSet custT="1"/>
      <dgm:spPr/>
      <dgm:t>
        <a:bodyPr/>
        <a:lstStyle/>
        <a:p>
          <a:pPr rtl="0"/>
          <a:r>
            <a:rPr lang="ru-RU" sz="700"/>
            <a:t>Какое количество выпускников поступает в вузы на бюджетные места за пределы Чувашской Республики? -  Доля выпускников 11 классов, поступивших в вузы за пределами Чувашии на бюджетные места</a:t>
          </a:r>
        </a:p>
        <a:p>
          <a:pPr rtl="0"/>
          <a:r>
            <a:rPr lang="ru-RU" sz="700"/>
            <a:t>Число выпускников 11 классов, поступило в ВУЗы за пределы Чувашской Республики на бюджетной основе / Число выпускников 11 классов</a:t>
          </a:r>
        </a:p>
      </dgm:t>
    </dgm:pt>
    <dgm:pt modelId="{F03FB73A-9F4E-425F-B28D-5CD19F5050CA}" type="parTrans" cxnId="{DDEDEC5A-9000-4B91-AA44-40329305BA07}">
      <dgm:prSet/>
      <dgm:spPr/>
      <dgm:t>
        <a:bodyPr/>
        <a:lstStyle/>
        <a:p>
          <a:endParaRPr lang="ru-RU"/>
        </a:p>
      </dgm:t>
    </dgm:pt>
    <dgm:pt modelId="{BB8BD840-E7C0-4F62-915A-04CFAE79D847}" type="sibTrans" cxnId="{DDEDEC5A-9000-4B91-AA44-40329305BA07}">
      <dgm:prSet/>
      <dgm:spPr/>
      <dgm:t>
        <a:bodyPr/>
        <a:lstStyle/>
        <a:p>
          <a:endParaRPr lang="ru-RU"/>
        </a:p>
      </dgm:t>
    </dgm:pt>
    <dgm:pt modelId="{08603879-A2DC-414A-AC55-5C0298DAD179}">
      <dgm:prSet custT="1"/>
      <dgm:spPr/>
      <dgm:t>
        <a:bodyPr/>
        <a:lstStyle/>
        <a:p>
          <a:pPr rtl="0"/>
          <a:r>
            <a:rPr lang="ru-RU" sz="550"/>
            <a:t>Какое количество выпускников востребовано рынком труда или получают образование в рамках заказа государства? - Доля выпускников, соответствующих заказу государства (получают образование в учреждениях профессионального образования на бюджетной основе, работают или служат в армии)</a:t>
          </a:r>
        </a:p>
        <a:p>
          <a:pPr rtl="0"/>
          <a:r>
            <a:rPr lang="ru-RU" sz="550"/>
            <a:t>(Число выпускников 11 классов, поступило в ВУЗ на бюджетной основе+ поступило на курсы  на бюджетной основе+ поступило в учреждения НПО(ПУ) на бюджетной основе+поступило в учреждения СПО на бюджетной основе+устроились на работу +служат в армии ) / Число выпускников 11 классов</a:t>
          </a:r>
        </a:p>
      </dgm:t>
    </dgm:pt>
    <dgm:pt modelId="{6CCF02F7-0437-49A3-85C2-710B85C0F0A0}" type="parTrans" cxnId="{9C1959DA-FB7E-44AB-BFF6-7AF964FF574B}">
      <dgm:prSet/>
      <dgm:spPr/>
      <dgm:t>
        <a:bodyPr/>
        <a:lstStyle/>
        <a:p>
          <a:endParaRPr lang="ru-RU"/>
        </a:p>
      </dgm:t>
    </dgm:pt>
    <dgm:pt modelId="{0B29AF40-21CB-4A70-A925-B7B66196790B}" type="sibTrans" cxnId="{9C1959DA-FB7E-44AB-BFF6-7AF964FF574B}">
      <dgm:prSet/>
      <dgm:spPr/>
      <dgm:t>
        <a:bodyPr/>
        <a:lstStyle/>
        <a:p>
          <a:endParaRPr lang="ru-RU"/>
        </a:p>
      </dgm:t>
    </dgm:pt>
    <dgm:pt modelId="{D87AA2A8-F69E-4B97-B2C7-90059C18CD21}">
      <dgm:prSet custT="1"/>
      <dgm:spPr/>
      <dgm:t>
        <a:bodyPr/>
        <a:lstStyle/>
        <a:p>
          <a:r>
            <a:rPr lang="ru-RU" sz="800"/>
            <a:t>Какое количество выпускников остались в Чувашской Республике? - Доля выпускников 11 классов, оставшихся учиться или работать в Чувашии </a:t>
          </a:r>
        </a:p>
        <a:p>
          <a:pPr rtl="0"/>
          <a:r>
            <a:rPr lang="ru-RU" sz="800"/>
            <a:t>(Число выпускников 11 классов, которые обучаются, работают в Чувашии + служат в армии) / Число выпускников 11 классов</a:t>
          </a:r>
        </a:p>
      </dgm:t>
    </dgm:pt>
    <dgm:pt modelId="{9D1A92CF-CA4F-4DB2-9317-30AE272A8896}" type="parTrans" cxnId="{976A1581-795D-43F4-9C58-5E3528673B5E}">
      <dgm:prSet/>
      <dgm:spPr/>
      <dgm:t>
        <a:bodyPr/>
        <a:lstStyle/>
        <a:p>
          <a:endParaRPr lang="ru-RU"/>
        </a:p>
      </dgm:t>
    </dgm:pt>
    <dgm:pt modelId="{A1FD5F82-1308-4CBD-B049-7931C24BECEE}" type="sibTrans" cxnId="{976A1581-795D-43F4-9C58-5E3528673B5E}">
      <dgm:prSet/>
      <dgm:spPr/>
      <dgm:t>
        <a:bodyPr/>
        <a:lstStyle/>
        <a:p>
          <a:endParaRPr lang="ru-RU"/>
        </a:p>
      </dgm:t>
    </dgm:pt>
    <dgm:pt modelId="{8D89BA42-FA51-46C1-AC57-209FB4EF7C7C}" type="pres">
      <dgm:prSet presAssocID="{E2418E74-3B20-477E-950D-5FAF4210814D}" presName="list" presStyleCnt="0">
        <dgm:presLayoutVars>
          <dgm:dir/>
          <dgm:animLvl val="lvl"/>
        </dgm:presLayoutVars>
      </dgm:prSet>
      <dgm:spPr/>
      <dgm:t>
        <a:bodyPr/>
        <a:lstStyle/>
        <a:p>
          <a:endParaRPr lang="ru-RU"/>
        </a:p>
      </dgm:t>
    </dgm:pt>
    <dgm:pt modelId="{69209659-93EA-49F2-B3B0-F9BD5C866A35}" type="pres">
      <dgm:prSet presAssocID="{E65ED24C-3357-47D1-970B-BCC9D3432DFC}" presName="posSpace" presStyleCnt="0"/>
      <dgm:spPr/>
      <dgm:t>
        <a:bodyPr/>
        <a:lstStyle/>
        <a:p>
          <a:endParaRPr lang="ru-RU"/>
        </a:p>
      </dgm:t>
    </dgm:pt>
    <dgm:pt modelId="{6B0215CC-AD2D-4ACC-B143-F55602532ACF}" type="pres">
      <dgm:prSet presAssocID="{E65ED24C-3357-47D1-970B-BCC9D3432DFC}" presName="vertFlow" presStyleCnt="0"/>
      <dgm:spPr/>
      <dgm:t>
        <a:bodyPr/>
        <a:lstStyle/>
        <a:p>
          <a:endParaRPr lang="ru-RU"/>
        </a:p>
      </dgm:t>
    </dgm:pt>
    <dgm:pt modelId="{3AA19336-01E2-4486-BC06-02181F7A6236}" type="pres">
      <dgm:prSet presAssocID="{E65ED24C-3357-47D1-970B-BCC9D3432DFC}" presName="topSpace" presStyleCnt="0"/>
      <dgm:spPr/>
      <dgm:t>
        <a:bodyPr/>
        <a:lstStyle/>
        <a:p>
          <a:endParaRPr lang="ru-RU"/>
        </a:p>
      </dgm:t>
    </dgm:pt>
    <dgm:pt modelId="{64B3F68F-6548-468B-B338-4F36B81137E7}" type="pres">
      <dgm:prSet presAssocID="{E65ED24C-3357-47D1-970B-BCC9D3432DFC}" presName="firstComp" presStyleCnt="0"/>
      <dgm:spPr/>
      <dgm:t>
        <a:bodyPr/>
        <a:lstStyle/>
        <a:p>
          <a:endParaRPr lang="ru-RU"/>
        </a:p>
      </dgm:t>
    </dgm:pt>
    <dgm:pt modelId="{DFE2B0B2-45C0-4574-A05F-85BA649E61E5}" type="pres">
      <dgm:prSet presAssocID="{E65ED24C-3357-47D1-970B-BCC9D3432DFC}" presName="firstChild" presStyleLbl="bgAccFollowNode1" presStyleIdx="0" presStyleCnt="8"/>
      <dgm:spPr/>
      <dgm:t>
        <a:bodyPr/>
        <a:lstStyle/>
        <a:p>
          <a:endParaRPr lang="ru-RU"/>
        </a:p>
      </dgm:t>
    </dgm:pt>
    <dgm:pt modelId="{4A6F7AD5-13C0-499F-8A18-EA9A118F4F76}" type="pres">
      <dgm:prSet presAssocID="{E65ED24C-3357-47D1-970B-BCC9D3432DFC}" presName="firstChildTx" presStyleLbl="bgAccFollowNode1" presStyleIdx="0" presStyleCnt="8">
        <dgm:presLayoutVars>
          <dgm:bulletEnabled val="1"/>
        </dgm:presLayoutVars>
      </dgm:prSet>
      <dgm:spPr/>
      <dgm:t>
        <a:bodyPr/>
        <a:lstStyle/>
        <a:p>
          <a:endParaRPr lang="ru-RU"/>
        </a:p>
      </dgm:t>
    </dgm:pt>
    <dgm:pt modelId="{3C0387C2-F4A6-466B-9F8A-722D3753DF62}" type="pres">
      <dgm:prSet presAssocID="{70B83614-1665-4953-A3E3-67DC4296D52C}" presName="comp" presStyleCnt="0"/>
      <dgm:spPr/>
      <dgm:t>
        <a:bodyPr/>
        <a:lstStyle/>
        <a:p>
          <a:endParaRPr lang="ru-RU"/>
        </a:p>
      </dgm:t>
    </dgm:pt>
    <dgm:pt modelId="{FD572D70-0D74-43C5-BD9D-E61197DF2331}" type="pres">
      <dgm:prSet presAssocID="{70B83614-1665-4953-A3E3-67DC4296D52C}" presName="child" presStyleLbl="bgAccFollowNode1" presStyleIdx="1" presStyleCnt="8"/>
      <dgm:spPr/>
      <dgm:t>
        <a:bodyPr/>
        <a:lstStyle/>
        <a:p>
          <a:endParaRPr lang="ru-RU"/>
        </a:p>
      </dgm:t>
    </dgm:pt>
    <dgm:pt modelId="{AC4AB193-B495-4B88-9938-DBC76A7DA76F}" type="pres">
      <dgm:prSet presAssocID="{70B83614-1665-4953-A3E3-67DC4296D52C}" presName="childTx" presStyleLbl="bgAccFollowNode1" presStyleIdx="1" presStyleCnt="8">
        <dgm:presLayoutVars>
          <dgm:bulletEnabled val="1"/>
        </dgm:presLayoutVars>
      </dgm:prSet>
      <dgm:spPr/>
      <dgm:t>
        <a:bodyPr/>
        <a:lstStyle/>
        <a:p>
          <a:endParaRPr lang="ru-RU"/>
        </a:p>
      </dgm:t>
    </dgm:pt>
    <dgm:pt modelId="{24466282-C388-49B8-BA28-E160239A975B}" type="pres">
      <dgm:prSet presAssocID="{08603879-A2DC-414A-AC55-5C0298DAD179}" presName="comp" presStyleCnt="0"/>
      <dgm:spPr/>
      <dgm:t>
        <a:bodyPr/>
        <a:lstStyle/>
        <a:p>
          <a:endParaRPr lang="ru-RU"/>
        </a:p>
      </dgm:t>
    </dgm:pt>
    <dgm:pt modelId="{098433C1-AD71-4581-B04D-F7A3451970A3}" type="pres">
      <dgm:prSet presAssocID="{08603879-A2DC-414A-AC55-5C0298DAD179}" presName="child" presStyleLbl="bgAccFollowNode1" presStyleIdx="2" presStyleCnt="8"/>
      <dgm:spPr/>
      <dgm:t>
        <a:bodyPr/>
        <a:lstStyle/>
        <a:p>
          <a:endParaRPr lang="ru-RU"/>
        </a:p>
      </dgm:t>
    </dgm:pt>
    <dgm:pt modelId="{78A41D35-36E8-4F9E-8BA6-BA7E09F09C85}" type="pres">
      <dgm:prSet presAssocID="{08603879-A2DC-414A-AC55-5C0298DAD179}" presName="childTx" presStyleLbl="bgAccFollowNode1" presStyleIdx="2" presStyleCnt="8">
        <dgm:presLayoutVars>
          <dgm:bulletEnabled val="1"/>
        </dgm:presLayoutVars>
      </dgm:prSet>
      <dgm:spPr/>
      <dgm:t>
        <a:bodyPr/>
        <a:lstStyle/>
        <a:p>
          <a:endParaRPr lang="ru-RU"/>
        </a:p>
      </dgm:t>
    </dgm:pt>
    <dgm:pt modelId="{FE3BC98E-32A5-42CD-972C-EBFB8990FCCB}" type="pres">
      <dgm:prSet presAssocID="{D87AA2A8-F69E-4B97-B2C7-90059C18CD21}" presName="comp" presStyleCnt="0"/>
      <dgm:spPr/>
      <dgm:t>
        <a:bodyPr/>
        <a:lstStyle/>
        <a:p>
          <a:endParaRPr lang="ru-RU"/>
        </a:p>
      </dgm:t>
    </dgm:pt>
    <dgm:pt modelId="{9D462959-AE6F-4E31-9D00-DBF82203BD18}" type="pres">
      <dgm:prSet presAssocID="{D87AA2A8-F69E-4B97-B2C7-90059C18CD21}" presName="child" presStyleLbl="bgAccFollowNode1" presStyleIdx="3" presStyleCnt="8"/>
      <dgm:spPr/>
      <dgm:t>
        <a:bodyPr/>
        <a:lstStyle/>
        <a:p>
          <a:endParaRPr lang="ru-RU"/>
        </a:p>
      </dgm:t>
    </dgm:pt>
    <dgm:pt modelId="{F6D4D77E-1754-4D9C-8993-019EE11B8154}" type="pres">
      <dgm:prSet presAssocID="{D87AA2A8-F69E-4B97-B2C7-90059C18CD21}" presName="childTx" presStyleLbl="bgAccFollowNode1" presStyleIdx="3" presStyleCnt="8">
        <dgm:presLayoutVars>
          <dgm:bulletEnabled val="1"/>
        </dgm:presLayoutVars>
      </dgm:prSet>
      <dgm:spPr/>
      <dgm:t>
        <a:bodyPr/>
        <a:lstStyle/>
        <a:p>
          <a:endParaRPr lang="ru-RU"/>
        </a:p>
      </dgm:t>
    </dgm:pt>
    <dgm:pt modelId="{9779A125-1C42-4B42-A474-0C1D4F3224BB}" type="pres">
      <dgm:prSet presAssocID="{E65ED24C-3357-47D1-970B-BCC9D3432DFC}" presName="negSpace" presStyleCnt="0"/>
      <dgm:spPr/>
      <dgm:t>
        <a:bodyPr/>
        <a:lstStyle/>
        <a:p>
          <a:endParaRPr lang="ru-RU"/>
        </a:p>
      </dgm:t>
    </dgm:pt>
    <dgm:pt modelId="{DF98F55B-FE47-46DB-86CB-901D81DC4B79}" type="pres">
      <dgm:prSet presAssocID="{E65ED24C-3357-47D1-970B-BCC9D3432DFC}" presName="circle" presStyleLbl="node1" presStyleIdx="0" presStyleCnt="2"/>
      <dgm:spPr/>
      <dgm:t>
        <a:bodyPr/>
        <a:lstStyle/>
        <a:p>
          <a:endParaRPr lang="ru-RU"/>
        </a:p>
      </dgm:t>
    </dgm:pt>
    <dgm:pt modelId="{2958F557-A6DB-4285-AFDD-864A3BB8180C}" type="pres">
      <dgm:prSet presAssocID="{EEBB3497-080F-45F1-ADB9-B03B43B85F54}" presName="transSpace" presStyleCnt="0"/>
      <dgm:spPr/>
      <dgm:t>
        <a:bodyPr/>
        <a:lstStyle/>
        <a:p>
          <a:endParaRPr lang="ru-RU"/>
        </a:p>
      </dgm:t>
    </dgm:pt>
    <dgm:pt modelId="{E2B3FBE7-388C-4DCD-B135-03242A38CEE8}" type="pres">
      <dgm:prSet presAssocID="{718EB8C8-D3BB-4C75-A004-2C895083F443}" presName="posSpace" presStyleCnt="0"/>
      <dgm:spPr/>
      <dgm:t>
        <a:bodyPr/>
        <a:lstStyle/>
        <a:p>
          <a:endParaRPr lang="ru-RU"/>
        </a:p>
      </dgm:t>
    </dgm:pt>
    <dgm:pt modelId="{4DAA1EB3-DEFE-43B6-88CE-4314C58AE22E}" type="pres">
      <dgm:prSet presAssocID="{718EB8C8-D3BB-4C75-A004-2C895083F443}" presName="vertFlow" presStyleCnt="0"/>
      <dgm:spPr/>
      <dgm:t>
        <a:bodyPr/>
        <a:lstStyle/>
        <a:p>
          <a:endParaRPr lang="ru-RU"/>
        </a:p>
      </dgm:t>
    </dgm:pt>
    <dgm:pt modelId="{1FA847A0-106B-4D9B-BA51-BFD1C8FF6CEA}" type="pres">
      <dgm:prSet presAssocID="{718EB8C8-D3BB-4C75-A004-2C895083F443}" presName="topSpace" presStyleCnt="0"/>
      <dgm:spPr/>
      <dgm:t>
        <a:bodyPr/>
        <a:lstStyle/>
        <a:p>
          <a:endParaRPr lang="ru-RU"/>
        </a:p>
      </dgm:t>
    </dgm:pt>
    <dgm:pt modelId="{061F6A89-8CB0-4DC9-9435-D574A130CE2E}" type="pres">
      <dgm:prSet presAssocID="{718EB8C8-D3BB-4C75-A004-2C895083F443}" presName="firstComp" presStyleCnt="0"/>
      <dgm:spPr/>
      <dgm:t>
        <a:bodyPr/>
        <a:lstStyle/>
        <a:p>
          <a:endParaRPr lang="ru-RU"/>
        </a:p>
      </dgm:t>
    </dgm:pt>
    <dgm:pt modelId="{C381A796-1C02-4DFB-BA77-D6E8414A7F54}" type="pres">
      <dgm:prSet presAssocID="{718EB8C8-D3BB-4C75-A004-2C895083F443}" presName="firstChild" presStyleLbl="bgAccFollowNode1" presStyleIdx="4" presStyleCnt="8"/>
      <dgm:spPr/>
      <dgm:t>
        <a:bodyPr/>
        <a:lstStyle/>
        <a:p>
          <a:endParaRPr lang="ru-RU"/>
        </a:p>
      </dgm:t>
    </dgm:pt>
    <dgm:pt modelId="{3F337139-D26E-4BD2-9A60-D934B23EB534}" type="pres">
      <dgm:prSet presAssocID="{718EB8C8-D3BB-4C75-A004-2C895083F443}" presName="firstChildTx" presStyleLbl="bgAccFollowNode1" presStyleIdx="4" presStyleCnt="8">
        <dgm:presLayoutVars>
          <dgm:bulletEnabled val="1"/>
        </dgm:presLayoutVars>
      </dgm:prSet>
      <dgm:spPr/>
      <dgm:t>
        <a:bodyPr/>
        <a:lstStyle/>
        <a:p>
          <a:endParaRPr lang="ru-RU"/>
        </a:p>
      </dgm:t>
    </dgm:pt>
    <dgm:pt modelId="{CD455B2F-2CFC-4CB1-91F1-ECEEC46954C7}" type="pres">
      <dgm:prSet presAssocID="{2608BDC0-87CB-490B-B496-CFCBB85D083C}" presName="comp" presStyleCnt="0"/>
      <dgm:spPr/>
      <dgm:t>
        <a:bodyPr/>
        <a:lstStyle/>
        <a:p>
          <a:endParaRPr lang="ru-RU"/>
        </a:p>
      </dgm:t>
    </dgm:pt>
    <dgm:pt modelId="{125AFF13-F96D-4731-9BD9-D98D4EA9E49D}" type="pres">
      <dgm:prSet presAssocID="{2608BDC0-87CB-490B-B496-CFCBB85D083C}" presName="child" presStyleLbl="bgAccFollowNode1" presStyleIdx="5" presStyleCnt="8"/>
      <dgm:spPr/>
      <dgm:t>
        <a:bodyPr/>
        <a:lstStyle/>
        <a:p>
          <a:endParaRPr lang="ru-RU"/>
        </a:p>
      </dgm:t>
    </dgm:pt>
    <dgm:pt modelId="{8904D0E4-E652-49A0-8B87-F076DDF7C761}" type="pres">
      <dgm:prSet presAssocID="{2608BDC0-87CB-490B-B496-CFCBB85D083C}" presName="childTx" presStyleLbl="bgAccFollowNode1" presStyleIdx="5" presStyleCnt="8">
        <dgm:presLayoutVars>
          <dgm:bulletEnabled val="1"/>
        </dgm:presLayoutVars>
      </dgm:prSet>
      <dgm:spPr/>
      <dgm:t>
        <a:bodyPr/>
        <a:lstStyle/>
        <a:p>
          <a:endParaRPr lang="ru-RU"/>
        </a:p>
      </dgm:t>
    </dgm:pt>
    <dgm:pt modelId="{5ABEF990-A74C-4177-8516-4FC612584ABD}" type="pres">
      <dgm:prSet presAssocID="{CBD92089-A75A-4B6B-8022-7A7728301F3E}" presName="comp" presStyleCnt="0"/>
      <dgm:spPr/>
      <dgm:t>
        <a:bodyPr/>
        <a:lstStyle/>
        <a:p>
          <a:endParaRPr lang="ru-RU"/>
        </a:p>
      </dgm:t>
    </dgm:pt>
    <dgm:pt modelId="{54DB3634-0ADA-42FC-BCF1-F52CEF22F1D1}" type="pres">
      <dgm:prSet presAssocID="{CBD92089-A75A-4B6B-8022-7A7728301F3E}" presName="child" presStyleLbl="bgAccFollowNode1" presStyleIdx="6" presStyleCnt="8"/>
      <dgm:spPr/>
      <dgm:t>
        <a:bodyPr/>
        <a:lstStyle/>
        <a:p>
          <a:endParaRPr lang="ru-RU"/>
        </a:p>
      </dgm:t>
    </dgm:pt>
    <dgm:pt modelId="{D7E3C5C0-D302-4480-8784-1D9B96AB23C4}" type="pres">
      <dgm:prSet presAssocID="{CBD92089-A75A-4B6B-8022-7A7728301F3E}" presName="childTx" presStyleLbl="bgAccFollowNode1" presStyleIdx="6" presStyleCnt="8">
        <dgm:presLayoutVars>
          <dgm:bulletEnabled val="1"/>
        </dgm:presLayoutVars>
      </dgm:prSet>
      <dgm:spPr/>
      <dgm:t>
        <a:bodyPr/>
        <a:lstStyle/>
        <a:p>
          <a:endParaRPr lang="ru-RU"/>
        </a:p>
      </dgm:t>
    </dgm:pt>
    <dgm:pt modelId="{C1D1AC4D-0155-48C9-835F-43E90CB3FDF2}" type="pres">
      <dgm:prSet presAssocID="{C78AA864-57F4-4E46-9F58-F4AC434D9D1C}" presName="comp" presStyleCnt="0"/>
      <dgm:spPr/>
      <dgm:t>
        <a:bodyPr/>
        <a:lstStyle/>
        <a:p>
          <a:endParaRPr lang="ru-RU"/>
        </a:p>
      </dgm:t>
    </dgm:pt>
    <dgm:pt modelId="{AD2EDADA-A7D2-4367-959D-2D1C777A77D5}" type="pres">
      <dgm:prSet presAssocID="{C78AA864-57F4-4E46-9F58-F4AC434D9D1C}" presName="child" presStyleLbl="bgAccFollowNode1" presStyleIdx="7" presStyleCnt="8"/>
      <dgm:spPr/>
      <dgm:t>
        <a:bodyPr/>
        <a:lstStyle/>
        <a:p>
          <a:endParaRPr lang="ru-RU"/>
        </a:p>
      </dgm:t>
    </dgm:pt>
    <dgm:pt modelId="{F934059B-459B-4A9E-A7F3-5B560B95B9A1}" type="pres">
      <dgm:prSet presAssocID="{C78AA864-57F4-4E46-9F58-F4AC434D9D1C}" presName="childTx" presStyleLbl="bgAccFollowNode1" presStyleIdx="7" presStyleCnt="8">
        <dgm:presLayoutVars>
          <dgm:bulletEnabled val="1"/>
        </dgm:presLayoutVars>
      </dgm:prSet>
      <dgm:spPr/>
      <dgm:t>
        <a:bodyPr/>
        <a:lstStyle/>
        <a:p>
          <a:endParaRPr lang="ru-RU"/>
        </a:p>
      </dgm:t>
    </dgm:pt>
    <dgm:pt modelId="{5AAACA95-C5AE-4549-9C34-E25B2BF4231B}" type="pres">
      <dgm:prSet presAssocID="{718EB8C8-D3BB-4C75-A004-2C895083F443}" presName="negSpace" presStyleCnt="0"/>
      <dgm:spPr/>
      <dgm:t>
        <a:bodyPr/>
        <a:lstStyle/>
        <a:p>
          <a:endParaRPr lang="ru-RU"/>
        </a:p>
      </dgm:t>
    </dgm:pt>
    <dgm:pt modelId="{95F7E267-F681-4707-A99D-8AC6ADE14C26}" type="pres">
      <dgm:prSet presAssocID="{718EB8C8-D3BB-4C75-A004-2C895083F443}" presName="circle" presStyleLbl="node1" presStyleIdx="1" presStyleCnt="2"/>
      <dgm:spPr/>
      <dgm:t>
        <a:bodyPr/>
        <a:lstStyle/>
        <a:p>
          <a:endParaRPr lang="ru-RU"/>
        </a:p>
      </dgm:t>
    </dgm:pt>
  </dgm:ptLst>
  <dgm:cxnLst>
    <dgm:cxn modelId="{44F44A16-3A4C-4A4D-8E5F-4C9DFA5D6E4D}" type="presOf" srcId="{FD6F01E5-CB42-46B1-BB24-0BD14824843B}" destId="{DFE2B0B2-45C0-4574-A05F-85BA649E61E5}" srcOrd="0" destOrd="0" presId="urn:microsoft.com/office/officeart/2005/8/layout/hList9"/>
    <dgm:cxn modelId="{B47EB446-ACE6-47E7-A109-F8A889E4988F}" type="presOf" srcId="{2608BDC0-87CB-490B-B496-CFCBB85D083C}" destId="{8904D0E4-E652-49A0-8B87-F076DDF7C761}" srcOrd="1" destOrd="0" presId="urn:microsoft.com/office/officeart/2005/8/layout/hList9"/>
    <dgm:cxn modelId="{DEEDFFA6-93C4-4D82-8CAD-A05154A803DF}" type="presOf" srcId="{08603879-A2DC-414A-AC55-5C0298DAD179}" destId="{098433C1-AD71-4581-B04D-F7A3451970A3}" srcOrd="0" destOrd="0" presId="urn:microsoft.com/office/officeart/2005/8/layout/hList9"/>
    <dgm:cxn modelId="{51982903-CC20-4171-9E95-60D799353855}" type="presOf" srcId="{D87AA2A8-F69E-4B97-B2C7-90059C18CD21}" destId="{9D462959-AE6F-4E31-9D00-DBF82203BD18}" srcOrd="0" destOrd="0" presId="urn:microsoft.com/office/officeart/2005/8/layout/hList9"/>
    <dgm:cxn modelId="{FBF03EF6-B47B-4E3F-BDF4-0B6BCDD4B2BC}" type="presOf" srcId="{C78AA864-57F4-4E46-9F58-F4AC434D9D1C}" destId="{F934059B-459B-4A9E-A7F3-5B560B95B9A1}" srcOrd="1" destOrd="0" presId="urn:microsoft.com/office/officeart/2005/8/layout/hList9"/>
    <dgm:cxn modelId="{937950AB-DEE6-467B-A46B-E23506CDED3B}" type="presOf" srcId="{70B83614-1665-4953-A3E3-67DC4296D52C}" destId="{FD572D70-0D74-43C5-BD9D-E61197DF2331}" srcOrd="0" destOrd="0" presId="urn:microsoft.com/office/officeart/2005/8/layout/hList9"/>
    <dgm:cxn modelId="{84D821D6-54CF-42BD-B29C-2601F50E10C7}" type="presOf" srcId="{E2418E74-3B20-477E-950D-5FAF4210814D}" destId="{8D89BA42-FA51-46C1-AC57-209FB4EF7C7C}" srcOrd="0" destOrd="0" presId="urn:microsoft.com/office/officeart/2005/8/layout/hList9"/>
    <dgm:cxn modelId="{976A1581-795D-43F4-9C58-5E3528673B5E}" srcId="{E65ED24C-3357-47D1-970B-BCC9D3432DFC}" destId="{D87AA2A8-F69E-4B97-B2C7-90059C18CD21}" srcOrd="3" destOrd="0" parTransId="{9D1A92CF-CA4F-4DB2-9317-30AE272A8896}" sibTransId="{A1FD5F82-1308-4CBD-B049-7931C24BECEE}"/>
    <dgm:cxn modelId="{81CDC415-3286-4E35-B23C-28BC995CE764}" srcId="{E65ED24C-3357-47D1-970B-BCC9D3432DFC}" destId="{FD6F01E5-CB42-46B1-BB24-0BD14824843B}" srcOrd="0" destOrd="0" parTransId="{1C20CCD2-6F4F-462B-84E1-9716663F97C5}" sibTransId="{EFF2CA2B-94DB-4F5E-8EC2-030A9D59FB28}"/>
    <dgm:cxn modelId="{DCB16337-9C4C-4F34-BCF4-13237959ABDC}" srcId="{E2418E74-3B20-477E-950D-5FAF4210814D}" destId="{E65ED24C-3357-47D1-970B-BCC9D3432DFC}" srcOrd="0" destOrd="0" parTransId="{C3A446F1-D1C5-420A-9394-83A4199A9621}" sibTransId="{EEBB3497-080F-45F1-ADB9-B03B43B85F54}"/>
    <dgm:cxn modelId="{82CA317D-CA16-4BD6-ADE3-D04FA635E7D7}" type="presOf" srcId="{FD6F01E5-CB42-46B1-BB24-0BD14824843B}" destId="{4A6F7AD5-13C0-499F-8A18-EA9A118F4F76}" srcOrd="1" destOrd="0" presId="urn:microsoft.com/office/officeart/2005/8/layout/hList9"/>
    <dgm:cxn modelId="{824741BB-0A80-41A8-A665-CE554D8A71E5}" type="presOf" srcId="{2608BDC0-87CB-490B-B496-CFCBB85D083C}" destId="{125AFF13-F96D-4731-9BD9-D98D4EA9E49D}" srcOrd="0" destOrd="0" presId="urn:microsoft.com/office/officeart/2005/8/layout/hList9"/>
    <dgm:cxn modelId="{86C56536-78AC-4A29-A3C0-DA85194414D8}" type="presOf" srcId="{A41222AD-F965-4235-95C3-863E82BD640F}" destId="{3F337139-D26E-4BD2-9A60-D934B23EB534}" srcOrd="1" destOrd="0" presId="urn:microsoft.com/office/officeart/2005/8/layout/hList9"/>
    <dgm:cxn modelId="{0A1AA8A3-4957-4FA0-B67C-CE2B91EAFC2B}" type="presOf" srcId="{E65ED24C-3357-47D1-970B-BCC9D3432DFC}" destId="{DF98F55B-FE47-46DB-86CB-901D81DC4B79}" srcOrd="0" destOrd="0" presId="urn:microsoft.com/office/officeart/2005/8/layout/hList9"/>
    <dgm:cxn modelId="{936AC8F6-9856-478B-A7E4-05B6F2BDBD4B}" type="presOf" srcId="{08603879-A2DC-414A-AC55-5C0298DAD179}" destId="{78A41D35-36E8-4F9E-8BA6-BA7E09F09C85}" srcOrd="1" destOrd="0" presId="urn:microsoft.com/office/officeart/2005/8/layout/hList9"/>
    <dgm:cxn modelId="{1E7C52CE-5534-482B-9B1E-C3BACF4F3363}" srcId="{718EB8C8-D3BB-4C75-A004-2C895083F443}" destId="{A41222AD-F965-4235-95C3-863E82BD640F}" srcOrd="0" destOrd="0" parTransId="{932E37C2-642C-4F59-A3AE-37CF23C77C36}" sibTransId="{37EDBC30-8025-446D-97FB-ADD0887BBEC1}"/>
    <dgm:cxn modelId="{3041FEF2-05E7-411E-9805-261B8EF6D02D}" type="presOf" srcId="{D87AA2A8-F69E-4B97-B2C7-90059C18CD21}" destId="{F6D4D77E-1754-4D9C-8993-019EE11B8154}" srcOrd="1" destOrd="0" presId="urn:microsoft.com/office/officeart/2005/8/layout/hList9"/>
    <dgm:cxn modelId="{B393BA9C-6505-4704-AAEE-C842888BB148}" srcId="{718EB8C8-D3BB-4C75-A004-2C895083F443}" destId="{2608BDC0-87CB-490B-B496-CFCBB85D083C}" srcOrd="1" destOrd="0" parTransId="{42F46772-22D8-46EE-9490-569FA5FCA7BB}" sibTransId="{D3249690-52A3-4EDA-AA3B-341DEC96FC3B}"/>
    <dgm:cxn modelId="{DDEDEC5A-9000-4B91-AA44-40329305BA07}" srcId="{718EB8C8-D3BB-4C75-A004-2C895083F443}" destId="{CBD92089-A75A-4B6B-8022-7A7728301F3E}" srcOrd="2" destOrd="0" parTransId="{F03FB73A-9F4E-425F-B28D-5CD19F5050CA}" sibTransId="{BB8BD840-E7C0-4F62-915A-04CFAE79D847}"/>
    <dgm:cxn modelId="{9C1959DA-FB7E-44AB-BFF6-7AF964FF574B}" srcId="{E65ED24C-3357-47D1-970B-BCC9D3432DFC}" destId="{08603879-A2DC-414A-AC55-5C0298DAD179}" srcOrd="2" destOrd="0" parTransId="{6CCF02F7-0437-49A3-85C2-710B85C0F0A0}" sibTransId="{0B29AF40-21CB-4A70-A925-B7B66196790B}"/>
    <dgm:cxn modelId="{CFB2BC47-7E6E-44DB-BD50-5C9F1F60DE1D}" type="presOf" srcId="{CBD92089-A75A-4B6B-8022-7A7728301F3E}" destId="{D7E3C5C0-D302-4480-8784-1D9B96AB23C4}" srcOrd="1" destOrd="0" presId="urn:microsoft.com/office/officeart/2005/8/layout/hList9"/>
    <dgm:cxn modelId="{A366EB58-7650-4C6D-9481-E218741BEDE6}" type="presOf" srcId="{718EB8C8-D3BB-4C75-A004-2C895083F443}" destId="{95F7E267-F681-4707-A99D-8AC6ADE14C26}" srcOrd="0" destOrd="0" presId="urn:microsoft.com/office/officeart/2005/8/layout/hList9"/>
    <dgm:cxn modelId="{C6AE9BCA-6E8E-4D0C-B4BF-08D19DF92987}" srcId="{E2418E74-3B20-477E-950D-5FAF4210814D}" destId="{718EB8C8-D3BB-4C75-A004-2C895083F443}" srcOrd="1" destOrd="0" parTransId="{A4BCA5B5-AB9F-45DB-9028-597759106660}" sibTransId="{ADECD8B5-E5F4-4453-BF02-41FBB6CAB9F0}"/>
    <dgm:cxn modelId="{B2870F47-5075-4F45-8A25-932F57DB0B43}" type="presOf" srcId="{70B83614-1665-4953-A3E3-67DC4296D52C}" destId="{AC4AB193-B495-4B88-9938-DBC76A7DA76F}" srcOrd="1" destOrd="0" presId="urn:microsoft.com/office/officeart/2005/8/layout/hList9"/>
    <dgm:cxn modelId="{A7942074-D1F6-4B87-9E1C-E184C9975598}" srcId="{718EB8C8-D3BB-4C75-A004-2C895083F443}" destId="{C78AA864-57F4-4E46-9F58-F4AC434D9D1C}" srcOrd="3" destOrd="0" parTransId="{1481802D-A818-4C9A-A965-1819D8B3C05C}" sibTransId="{19728A32-9C0A-4397-9B75-C6DAFD2F266D}"/>
    <dgm:cxn modelId="{6F277D17-E2F5-4E08-9C53-2AE980255CAC}" type="presOf" srcId="{C78AA864-57F4-4E46-9F58-F4AC434D9D1C}" destId="{AD2EDADA-A7D2-4367-959D-2D1C777A77D5}" srcOrd="0" destOrd="0" presId="urn:microsoft.com/office/officeart/2005/8/layout/hList9"/>
    <dgm:cxn modelId="{B35CF9B8-5B81-4C0A-BA83-3AA906FACC20}" type="presOf" srcId="{CBD92089-A75A-4B6B-8022-7A7728301F3E}" destId="{54DB3634-0ADA-42FC-BCF1-F52CEF22F1D1}" srcOrd="0" destOrd="0" presId="urn:microsoft.com/office/officeart/2005/8/layout/hList9"/>
    <dgm:cxn modelId="{7749BF28-2B2D-43E6-BD1F-740E1617B94D}" type="presOf" srcId="{A41222AD-F965-4235-95C3-863E82BD640F}" destId="{C381A796-1C02-4DFB-BA77-D6E8414A7F54}" srcOrd="0" destOrd="0" presId="urn:microsoft.com/office/officeart/2005/8/layout/hList9"/>
    <dgm:cxn modelId="{8FFCFF22-A807-4EBA-806C-B714F790B08C}" srcId="{E65ED24C-3357-47D1-970B-BCC9D3432DFC}" destId="{70B83614-1665-4953-A3E3-67DC4296D52C}" srcOrd="1" destOrd="0" parTransId="{65B3E5B6-EE8B-4FF1-BDD7-E698621DC4A5}" sibTransId="{12D9D2AE-1FB2-49DC-B581-5C528A75CF6A}"/>
    <dgm:cxn modelId="{2899BF6B-7355-41D4-9D18-D3EB3A604CE5}" type="presParOf" srcId="{8D89BA42-FA51-46C1-AC57-209FB4EF7C7C}" destId="{69209659-93EA-49F2-B3B0-F9BD5C866A35}" srcOrd="0" destOrd="0" presId="urn:microsoft.com/office/officeart/2005/8/layout/hList9"/>
    <dgm:cxn modelId="{81E26523-5844-4DF1-8C36-F2E346244AD7}" type="presParOf" srcId="{8D89BA42-FA51-46C1-AC57-209FB4EF7C7C}" destId="{6B0215CC-AD2D-4ACC-B143-F55602532ACF}" srcOrd="1" destOrd="0" presId="urn:microsoft.com/office/officeart/2005/8/layout/hList9"/>
    <dgm:cxn modelId="{5DA5ED1E-1618-4E6F-A5A0-4E59757E87BF}" type="presParOf" srcId="{6B0215CC-AD2D-4ACC-B143-F55602532ACF}" destId="{3AA19336-01E2-4486-BC06-02181F7A6236}" srcOrd="0" destOrd="0" presId="urn:microsoft.com/office/officeart/2005/8/layout/hList9"/>
    <dgm:cxn modelId="{8B0ABFBE-E244-46A6-9366-15A357664229}" type="presParOf" srcId="{6B0215CC-AD2D-4ACC-B143-F55602532ACF}" destId="{64B3F68F-6548-468B-B338-4F36B81137E7}" srcOrd="1" destOrd="0" presId="urn:microsoft.com/office/officeart/2005/8/layout/hList9"/>
    <dgm:cxn modelId="{B378B59D-6942-449A-ADF3-6F97DBF6AB9F}" type="presParOf" srcId="{64B3F68F-6548-468B-B338-4F36B81137E7}" destId="{DFE2B0B2-45C0-4574-A05F-85BA649E61E5}" srcOrd="0" destOrd="0" presId="urn:microsoft.com/office/officeart/2005/8/layout/hList9"/>
    <dgm:cxn modelId="{921F4708-9015-4169-88C9-15ADA7CEBAE0}" type="presParOf" srcId="{64B3F68F-6548-468B-B338-4F36B81137E7}" destId="{4A6F7AD5-13C0-499F-8A18-EA9A118F4F76}" srcOrd="1" destOrd="0" presId="urn:microsoft.com/office/officeart/2005/8/layout/hList9"/>
    <dgm:cxn modelId="{BE4EE803-F8F6-4F2C-9544-FEF237E9189A}" type="presParOf" srcId="{6B0215CC-AD2D-4ACC-B143-F55602532ACF}" destId="{3C0387C2-F4A6-466B-9F8A-722D3753DF62}" srcOrd="2" destOrd="0" presId="urn:microsoft.com/office/officeart/2005/8/layout/hList9"/>
    <dgm:cxn modelId="{F0C1F1AA-0CB6-4A83-8415-A471AF8309C1}" type="presParOf" srcId="{3C0387C2-F4A6-466B-9F8A-722D3753DF62}" destId="{FD572D70-0D74-43C5-BD9D-E61197DF2331}" srcOrd="0" destOrd="0" presId="urn:microsoft.com/office/officeart/2005/8/layout/hList9"/>
    <dgm:cxn modelId="{24AE49B9-17D1-402C-9C85-4436F72ADDA1}" type="presParOf" srcId="{3C0387C2-F4A6-466B-9F8A-722D3753DF62}" destId="{AC4AB193-B495-4B88-9938-DBC76A7DA76F}" srcOrd="1" destOrd="0" presId="urn:microsoft.com/office/officeart/2005/8/layout/hList9"/>
    <dgm:cxn modelId="{4085EB3D-6B33-49EF-8087-27096D01D7D8}" type="presParOf" srcId="{6B0215CC-AD2D-4ACC-B143-F55602532ACF}" destId="{24466282-C388-49B8-BA28-E160239A975B}" srcOrd="3" destOrd="0" presId="urn:microsoft.com/office/officeart/2005/8/layout/hList9"/>
    <dgm:cxn modelId="{4545B64E-F073-41FD-A90B-0E8BFE4F1C17}" type="presParOf" srcId="{24466282-C388-49B8-BA28-E160239A975B}" destId="{098433C1-AD71-4581-B04D-F7A3451970A3}" srcOrd="0" destOrd="0" presId="urn:microsoft.com/office/officeart/2005/8/layout/hList9"/>
    <dgm:cxn modelId="{EFBD9F82-21ED-47CC-9D74-265C802262F2}" type="presParOf" srcId="{24466282-C388-49B8-BA28-E160239A975B}" destId="{78A41D35-36E8-4F9E-8BA6-BA7E09F09C85}" srcOrd="1" destOrd="0" presId="urn:microsoft.com/office/officeart/2005/8/layout/hList9"/>
    <dgm:cxn modelId="{6A0C480C-EA7F-40C8-A955-A81A58F8CBA6}" type="presParOf" srcId="{6B0215CC-AD2D-4ACC-B143-F55602532ACF}" destId="{FE3BC98E-32A5-42CD-972C-EBFB8990FCCB}" srcOrd="4" destOrd="0" presId="urn:microsoft.com/office/officeart/2005/8/layout/hList9"/>
    <dgm:cxn modelId="{FC21E6EE-1BBF-4172-AC1A-C7D5DE2255C4}" type="presParOf" srcId="{FE3BC98E-32A5-42CD-972C-EBFB8990FCCB}" destId="{9D462959-AE6F-4E31-9D00-DBF82203BD18}" srcOrd="0" destOrd="0" presId="urn:microsoft.com/office/officeart/2005/8/layout/hList9"/>
    <dgm:cxn modelId="{9C6912C1-C1D9-4489-BE07-4E4E60DC8988}" type="presParOf" srcId="{FE3BC98E-32A5-42CD-972C-EBFB8990FCCB}" destId="{F6D4D77E-1754-4D9C-8993-019EE11B8154}" srcOrd="1" destOrd="0" presId="urn:microsoft.com/office/officeart/2005/8/layout/hList9"/>
    <dgm:cxn modelId="{7F00F26A-81C7-4CAE-BD97-1961FF7532FA}" type="presParOf" srcId="{8D89BA42-FA51-46C1-AC57-209FB4EF7C7C}" destId="{9779A125-1C42-4B42-A474-0C1D4F3224BB}" srcOrd="2" destOrd="0" presId="urn:microsoft.com/office/officeart/2005/8/layout/hList9"/>
    <dgm:cxn modelId="{44E11EFC-93C6-4888-97A5-D1F675743C89}" type="presParOf" srcId="{8D89BA42-FA51-46C1-AC57-209FB4EF7C7C}" destId="{DF98F55B-FE47-46DB-86CB-901D81DC4B79}" srcOrd="3" destOrd="0" presId="urn:microsoft.com/office/officeart/2005/8/layout/hList9"/>
    <dgm:cxn modelId="{544F8036-99E9-4115-B123-4B3059C2F7E2}" type="presParOf" srcId="{8D89BA42-FA51-46C1-AC57-209FB4EF7C7C}" destId="{2958F557-A6DB-4285-AFDD-864A3BB8180C}" srcOrd="4" destOrd="0" presId="urn:microsoft.com/office/officeart/2005/8/layout/hList9"/>
    <dgm:cxn modelId="{7462B0D6-BD92-4C93-9236-3A7E626152E6}" type="presParOf" srcId="{8D89BA42-FA51-46C1-AC57-209FB4EF7C7C}" destId="{E2B3FBE7-388C-4DCD-B135-03242A38CEE8}" srcOrd="5" destOrd="0" presId="urn:microsoft.com/office/officeart/2005/8/layout/hList9"/>
    <dgm:cxn modelId="{8B3D6C93-D5A4-40C2-986D-5252D51B24FF}" type="presParOf" srcId="{8D89BA42-FA51-46C1-AC57-209FB4EF7C7C}" destId="{4DAA1EB3-DEFE-43B6-88CE-4314C58AE22E}" srcOrd="6" destOrd="0" presId="urn:microsoft.com/office/officeart/2005/8/layout/hList9"/>
    <dgm:cxn modelId="{7BAC7828-2E61-4663-BC70-8194D14903F1}" type="presParOf" srcId="{4DAA1EB3-DEFE-43B6-88CE-4314C58AE22E}" destId="{1FA847A0-106B-4D9B-BA51-BFD1C8FF6CEA}" srcOrd="0" destOrd="0" presId="urn:microsoft.com/office/officeart/2005/8/layout/hList9"/>
    <dgm:cxn modelId="{0D1A80EB-25D2-4845-9578-4435107DEF3F}" type="presParOf" srcId="{4DAA1EB3-DEFE-43B6-88CE-4314C58AE22E}" destId="{061F6A89-8CB0-4DC9-9435-D574A130CE2E}" srcOrd="1" destOrd="0" presId="urn:microsoft.com/office/officeart/2005/8/layout/hList9"/>
    <dgm:cxn modelId="{5E07C97E-2DCA-4E20-8616-18F30661B8E5}" type="presParOf" srcId="{061F6A89-8CB0-4DC9-9435-D574A130CE2E}" destId="{C381A796-1C02-4DFB-BA77-D6E8414A7F54}" srcOrd="0" destOrd="0" presId="urn:microsoft.com/office/officeart/2005/8/layout/hList9"/>
    <dgm:cxn modelId="{623A686A-B379-4192-A3DE-84F92A1C1C8F}" type="presParOf" srcId="{061F6A89-8CB0-4DC9-9435-D574A130CE2E}" destId="{3F337139-D26E-4BD2-9A60-D934B23EB534}" srcOrd="1" destOrd="0" presId="urn:microsoft.com/office/officeart/2005/8/layout/hList9"/>
    <dgm:cxn modelId="{A598119D-6CD5-4138-A980-EB42F602C8A6}" type="presParOf" srcId="{4DAA1EB3-DEFE-43B6-88CE-4314C58AE22E}" destId="{CD455B2F-2CFC-4CB1-91F1-ECEEC46954C7}" srcOrd="2" destOrd="0" presId="urn:microsoft.com/office/officeart/2005/8/layout/hList9"/>
    <dgm:cxn modelId="{FBA65241-A101-465E-8930-5666BB62C033}" type="presParOf" srcId="{CD455B2F-2CFC-4CB1-91F1-ECEEC46954C7}" destId="{125AFF13-F96D-4731-9BD9-D98D4EA9E49D}" srcOrd="0" destOrd="0" presId="urn:microsoft.com/office/officeart/2005/8/layout/hList9"/>
    <dgm:cxn modelId="{4E64CC35-FB7F-4EEF-962F-5EA136D87FF6}" type="presParOf" srcId="{CD455B2F-2CFC-4CB1-91F1-ECEEC46954C7}" destId="{8904D0E4-E652-49A0-8B87-F076DDF7C761}" srcOrd="1" destOrd="0" presId="urn:microsoft.com/office/officeart/2005/8/layout/hList9"/>
    <dgm:cxn modelId="{B2DF704D-AA43-4FF5-B706-039CB3402717}" type="presParOf" srcId="{4DAA1EB3-DEFE-43B6-88CE-4314C58AE22E}" destId="{5ABEF990-A74C-4177-8516-4FC612584ABD}" srcOrd="3" destOrd="0" presId="urn:microsoft.com/office/officeart/2005/8/layout/hList9"/>
    <dgm:cxn modelId="{074A6B31-EB98-4986-92DA-C17DEDCE2C90}" type="presParOf" srcId="{5ABEF990-A74C-4177-8516-4FC612584ABD}" destId="{54DB3634-0ADA-42FC-BCF1-F52CEF22F1D1}" srcOrd="0" destOrd="0" presId="urn:microsoft.com/office/officeart/2005/8/layout/hList9"/>
    <dgm:cxn modelId="{FADCF7B4-3906-4168-AB96-8154F5C83930}" type="presParOf" srcId="{5ABEF990-A74C-4177-8516-4FC612584ABD}" destId="{D7E3C5C0-D302-4480-8784-1D9B96AB23C4}" srcOrd="1" destOrd="0" presId="urn:microsoft.com/office/officeart/2005/8/layout/hList9"/>
    <dgm:cxn modelId="{20D8E049-0479-4ADD-8BF1-750AEBD5B427}" type="presParOf" srcId="{4DAA1EB3-DEFE-43B6-88CE-4314C58AE22E}" destId="{C1D1AC4D-0155-48C9-835F-43E90CB3FDF2}" srcOrd="4" destOrd="0" presId="urn:microsoft.com/office/officeart/2005/8/layout/hList9"/>
    <dgm:cxn modelId="{DC0FBC67-9DE4-4031-AA54-842D71D3A195}" type="presParOf" srcId="{C1D1AC4D-0155-48C9-835F-43E90CB3FDF2}" destId="{AD2EDADA-A7D2-4367-959D-2D1C777A77D5}" srcOrd="0" destOrd="0" presId="urn:microsoft.com/office/officeart/2005/8/layout/hList9"/>
    <dgm:cxn modelId="{52F530D3-FE3C-4320-8977-82073D6CC75F}" type="presParOf" srcId="{C1D1AC4D-0155-48C9-835F-43E90CB3FDF2}" destId="{F934059B-459B-4A9E-A7F3-5B560B95B9A1}" srcOrd="1" destOrd="0" presId="urn:microsoft.com/office/officeart/2005/8/layout/hList9"/>
    <dgm:cxn modelId="{DF430335-ACEA-45CD-9E7B-84412413FA1F}" type="presParOf" srcId="{8D89BA42-FA51-46C1-AC57-209FB4EF7C7C}" destId="{5AAACA95-C5AE-4549-9C34-E25B2BF4231B}" srcOrd="7" destOrd="0" presId="urn:microsoft.com/office/officeart/2005/8/layout/hList9"/>
    <dgm:cxn modelId="{1A7458F2-9263-43A9-8EAD-A9EDFDF25A45}" type="presParOf" srcId="{8D89BA42-FA51-46C1-AC57-209FB4EF7C7C}" destId="{95F7E267-F681-4707-A99D-8AC6ADE14C26}" srcOrd="8" destOrd="0" presId="urn:microsoft.com/office/officeart/2005/8/layout/hList9"/>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10C42EA-5853-405A-85A4-79A9139B33D9}">
      <dsp:nvSpPr>
        <dsp:cNvPr id="0" name=""/>
        <dsp:cNvSpPr/>
      </dsp:nvSpPr>
      <dsp:spPr>
        <a:xfrm>
          <a:off x="0" y="846391"/>
          <a:ext cx="5760084" cy="1128522"/>
        </a:xfrm>
        <a:prstGeom prst="notchedRightArrow">
          <a:avLst/>
        </a:prstGeom>
        <a:solidFill>
          <a:schemeClr val="accent1">
            <a:tint val="40000"/>
            <a:hueOff val="0"/>
            <a:satOff val="0"/>
            <a:lumOff val="0"/>
            <a:alphaOff val="0"/>
          </a:schemeClr>
        </a:solidFill>
        <a:ln w="25400">
          <a:solidFill>
            <a:schemeClr val="tx2">
              <a:lumMod val="75000"/>
            </a:schemeClr>
          </a:solidFill>
        </a:ln>
        <a:effectLst/>
      </dsp:spPr>
      <dsp:style>
        <a:lnRef idx="0">
          <a:scrgbClr r="0" g="0" b="0"/>
        </a:lnRef>
        <a:fillRef idx="1">
          <a:scrgbClr r="0" g="0" b="0"/>
        </a:fillRef>
        <a:effectRef idx="0">
          <a:scrgbClr r="0" g="0" b="0"/>
        </a:effectRef>
        <a:fontRef idx="minor"/>
      </dsp:style>
    </dsp:sp>
    <dsp:sp modelId="{9A91EBC6-0548-464A-BC0B-6F2A24AEF766}">
      <dsp:nvSpPr>
        <dsp:cNvPr id="0" name=""/>
        <dsp:cNvSpPr/>
      </dsp:nvSpPr>
      <dsp:spPr>
        <a:xfrm>
          <a:off x="12486" y="561623"/>
          <a:ext cx="897341" cy="484124"/>
        </a:xfrm>
        <a:prstGeom prst="rect">
          <a:avLst/>
        </a:prstGeom>
        <a:solidFill>
          <a:schemeClr val="accent6">
            <a:lumMod val="40000"/>
            <a:lumOff val="6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ru-RU" sz="1000" b="1" i="1" kern="1200" dirty="0" smtClean="0">
              <a:solidFill>
                <a:srgbClr val="C00000"/>
              </a:solidFill>
            </a:rPr>
            <a:t>Готовность </a:t>
          </a:r>
        </a:p>
        <a:p>
          <a:pPr lvl="0" algn="ctr" defTabSz="444500">
            <a:lnSpc>
              <a:spcPct val="90000"/>
            </a:lnSpc>
            <a:spcBef>
              <a:spcPct val="0"/>
            </a:spcBef>
            <a:spcAft>
              <a:spcPct val="35000"/>
            </a:spcAft>
          </a:pPr>
          <a:r>
            <a:rPr lang="ru-RU" sz="1000" b="1" i="1" kern="1200" dirty="0" smtClean="0">
              <a:solidFill>
                <a:srgbClr val="C00000"/>
              </a:solidFill>
            </a:rPr>
            <a:t>к школе</a:t>
          </a:r>
          <a:endParaRPr lang="ru-RU" sz="1000" b="1" i="1" kern="1200" dirty="0">
            <a:solidFill>
              <a:srgbClr val="C00000"/>
            </a:solidFill>
          </a:endParaRPr>
        </a:p>
      </dsp:txBody>
      <dsp:txXfrm>
        <a:off x="12486" y="561623"/>
        <a:ext cx="897341" cy="484124"/>
      </dsp:txXfrm>
    </dsp:sp>
    <dsp:sp modelId="{F40F2062-6257-4A5E-9E38-5D4C0D3AA43D}">
      <dsp:nvSpPr>
        <dsp:cNvPr id="0" name=""/>
        <dsp:cNvSpPr/>
      </dsp:nvSpPr>
      <dsp:spPr>
        <a:xfrm>
          <a:off x="379760" y="1256981"/>
          <a:ext cx="282130" cy="282130"/>
        </a:xfrm>
        <a:prstGeom prst="ellipse">
          <a:avLst/>
        </a:prstGeom>
        <a:solidFill>
          <a:srgbClr val="FF0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0D07DD-2619-4FC6-9939-2D33124FFE78}">
      <dsp:nvSpPr>
        <dsp:cNvPr id="0" name=""/>
        <dsp:cNvSpPr/>
      </dsp:nvSpPr>
      <dsp:spPr>
        <a:xfrm>
          <a:off x="1209836" y="1755280"/>
          <a:ext cx="897341" cy="639285"/>
        </a:xfrm>
        <a:prstGeom prst="rect">
          <a:avLst/>
        </a:prstGeom>
        <a:solidFill>
          <a:srgbClr val="FFC000"/>
        </a:solid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ru-RU" sz="900" b="1" i="1" kern="1200" dirty="0" smtClean="0">
              <a:solidFill>
                <a:srgbClr val="C00000"/>
              </a:solidFill>
            </a:rPr>
            <a:t>Готовность к обучению в основной школе</a:t>
          </a:r>
          <a:endParaRPr lang="ru-RU" sz="900" b="1" i="1" kern="1200" dirty="0">
            <a:solidFill>
              <a:srgbClr val="C00000"/>
            </a:solidFill>
          </a:endParaRPr>
        </a:p>
      </dsp:txBody>
      <dsp:txXfrm>
        <a:off x="1209836" y="1755280"/>
        <a:ext cx="897341" cy="639285"/>
      </dsp:txXfrm>
    </dsp:sp>
    <dsp:sp modelId="{A88D97A0-DEF6-4BCD-B44D-02E9E0E7170E}">
      <dsp:nvSpPr>
        <dsp:cNvPr id="0" name=""/>
        <dsp:cNvSpPr/>
      </dsp:nvSpPr>
      <dsp:spPr>
        <a:xfrm>
          <a:off x="1499036" y="1256981"/>
          <a:ext cx="282130" cy="282130"/>
        </a:xfrm>
        <a:prstGeom prst="ellipse">
          <a:avLst/>
        </a:prstGeom>
        <a:solidFill>
          <a:srgbClr val="FFC00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1C70E6-EC9F-42EE-BF4B-74D19B16BCF6}">
      <dsp:nvSpPr>
        <dsp:cNvPr id="0" name=""/>
        <dsp:cNvSpPr/>
      </dsp:nvSpPr>
      <dsp:spPr>
        <a:xfrm>
          <a:off x="2401146" y="107762"/>
          <a:ext cx="897341" cy="952607"/>
        </a:xfrm>
        <a:prstGeom prst="rect">
          <a:avLst/>
        </a:prstGeom>
        <a:solidFill>
          <a:srgbClr val="92D050"/>
        </a:solid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ru-RU" sz="1000" b="1" i="1" kern="1200" dirty="0" smtClean="0">
              <a:solidFill>
                <a:srgbClr val="C00000"/>
              </a:solidFill>
            </a:rPr>
            <a:t>Государственная итоговая аттестация выпускников </a:t>
          </a:r>
        </a:p>
        <a:p>
          <a:pPr lvl="0" algn="ctr" defTabSz="444500">
            <a:lnSpc>
              <a:spcPct val="90000"/>
            </a:lnSpc>
            <a:spcBef>
              <a:spcPct val="0"/>
            </a:spcBef>
            <a:spcAft>
              <a:spcPct val="35000"/>
            </a:spcAft>
          </a:pPr>
          <a:r>
            <a:rPr lang="ru-RU" sz="1000" b="1" i="1" kern="1200" dirty="0" smtClean="0">
              <a:solidFill>
                <a:srgbClr val="C00000"/>
              </a:solidFill>
            </a:rPr>
            <a:t>9 классов</a:t>
          </a:r>
          <a:endParaRPr lang="ru-RU" sz="1000" b="1" i="1" kern="1200" dirty="0">
            <a:solidFill>
              <a:srgbClr val="C00000"/>
            </a:solidFill>
          </a:endParaRPr>
        </a:p>
      </dsp:txBody>
      <dsp:txXfrm>
        <a:off x="2401146" y="107762"/>
        <a:ext cx="897341" cy="952607"/>
      </dsp:txXfrm>
    </dsp:sp>
    <dsp:sp modelId="{6FE7FF60-EB29-4091-B4BB-567B16F60581}">
      <dsp:nvSpPr>
        <dsp:cNvPr id="0" name=""/>
        <dsp:cNvSpPr/>
      </dsp:nvSpPr>
      <dsp:spPr>
        <a:xfrm>
          <a:off x="2840939" y="1251299"/>
          <a:ext cx="282130" cy="282130"/>
        </a:xfrm>
        <a:prstGeom prst="ellipse">
          <a:avLst/>
        </a:prstGeom>
        <a:solidFill>
          <a:srgbClr val="92D05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D31E8C-6BC2-4FC7-AEA9-07A831A84656}">
      <dsp:nvSpPr>
        <dsp:cNvPr id="0" name=""/>
        <dsp:cNvSpPr/>
      </dsp:nvSpPr>
      <dsp:spPr>
        <a:xfrm>
          <a:off x="3592457" y="1735827"/>
          <a:ext cx="1143006" cy="799095"/>
        </a:xfrm>
        <a:prstGeom prst="rect">
          <a:avLst/>
        </a:prstGeom>
        <a:solidFill>
          <a:srgbClr val="00B050"/>
        </a:solid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ru-RU" sz="1000" b="1" i="1" kern="1200" dirty="0" smtClean="0">
              <a:solidFill>
                <a:srgbClr val="C00000"/>
              </a:solidFill>
            </a:rPr>
            <a:t>Единый государственный экзамен</a:t>
          </a:r>
        </a:p>
        <a:p>
          <a:pPr lvl="0" algn="ctr" defTabSz="444500">
            <a:lnSpc>
              <a:spcPct val="90000"/>
            </a:lnSpc>
            <a:spcBef>
              <a:spcPct val="0"/>
            </a:spcBef>
            <a:spcAft>
              <a:spcPct val="35000"/>
            </a:spcAft>
          </a:pPr>
          <a:r>
            <a:rPr lang="ru-RU" sz="1000" b="1" i="1" kern="1200" dirty="0" smtClean="0">
              <a:solidFill>
                <a:srgbClr val="C00000"/>
              </a:solidFill>
            </a:rPr>
            <a:t>11 класс</a:t>
          </a:r>
          <a:endParaRPr lang="ru-RU" sz="1000" b="1" i="1" kern="1200" dirty="0">
            <a:solidFill>
              <a:srgbClr val="C00000"/>
            </a:solidFill>
          </a:endParaRPr>
        </a:p>
      </dsp:txBody>
      <dsp:txXfrm>
        <a:off x="3592457" y="1735827"/>
        <a:ext cx="1143006" cy="799095"/>
      </dsp:txXfrm>
    </dsp:sp>
    <dsp:sp modelId="{E6884D2B-DAE6-49F1-AF72-95E9CA2AE219}">
      <dsp:nvSpPr>
        <dsp:cNvPr id="0" name=""/>
        <dsp:cNvSpPr/>
      </dsp:nvSpPr>
      <dsp:spPr>
        <a:xfrm>
          <a:off x="4125807" y="1252419"/>
          <a:ext cx="282130" cy="282130"/>
        </a:xfrm>
        <a:prstGeom prst="ellipse">
          <a:avLst/>
        </a:prstGeom>
        <a:solidFill>
          <a:srgbClr val="00B05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D6F136-3A47-4982-AEEA-32B3335B6D57}">
      <dsp:nvSpPr>
        <dsp:cNvPr id="0" name=""/>
        <dsp:cNvSpPr/>
      </dsp:nvSpPr>
      <dsp:spPr>
        <a:xfrm>
          <a:off x="4314799" y="114434"/>
          <a:ext cx="1165870" cy="962979"/>
        </a:xfrm>
        <a:prstGeom prst="rect">
          <a:avLst/>
        </a:prstGeom>
        <a:solidFill>
          <a:srgbClr val="92D050"/>
        </a:solid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ru-RU" sz="1000" b="1" i="1" kern="1200" dirty="0" smtClean="0">
              <a:solidFill>
                <a:srgbClr val="C00000"/>
              </a:solidFill>
            </a:rPr>
            <a:t>Мониторинг образовательных и трудовых траекторий выпускников </a:t>
          </a:r>
        </a:p>
        <a:p>
          <a:pPr lvl="0" algn="ctr" defTabSz="444500">
            <a:lnSpc>
              <a:spcPct val="90000"/>
            </a:lnSpc>
            <a:spcBef>
              <a:spcPct val="0"/>
            </a:spcBef>
            <a:spcAft>
              <a:spcPct val="35000"/>
            </a:spcAft>
          </a:pPr>
          <a:r>
            <a:rPr lang="ru-RU" sz="1000" b="1" i="1" kern="1200" dirty="0" smtClean="0">
              <a:solidFill>
                <a:srgbClr val="C00000"/>
              </a:solidFill>
            </a:rPr>
            <a:t>11 классов</a:t>
          </a:r>
          <a:endParaRPr lang="ru-RU" sz="1000" b="1" i="1" kern="1200" dirty="0">
            <a:solidFill>
              <a:srgbClr val="C00000"/>
            </a:solidFill>
          </a:endParaRPr>
        </a:p>
      </dsp:txBody>
      <dsp:txXfrm>
        <a:off x="4314799" y="114434"/>
        <a:ext cx="1165870" cy="962979"/>
      </dsp:txXfrm>
    </dsp:sp>
    <dsp:sp modelId="{22EB8336-8354-4F36-B3D4-346F5EEFD098}">
      <dsp:nvSpPr>
        <dsp:cNvPr id="0" name=""/>
        <dsp:cNvSpPr/>
      </dsp:nvSpPr>
      <dsp:spPr>
        <a:xfrm>
          <a:off x="4773181" y="1233722"/>
          <a:ext cx="282130" cy="282130"/>
        </a:xfrm>
        <a:prstGeom prst="ellipse">
          <a:avLst/>
        </a:prstGeom>
        <a:solidFill>
          <a:srgbClr val="92D05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FE2B0B2-45C0-4574-A05F-85BA649E61E5}">
      <dsp:nvSpPr>
        <dsp:cNvPr id="0" name=""/>
        <dsp:cNvSpPr/>
      </dsp:nvSpPr>
      <dsp:spPr>
        <a:xfrm>
          <a:off x="979824" y="474848"/>
          <a:ext cx="1778179" cy="1186045"/>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42672" rIns="42672" bIns="42672" numCol="1" spcCol="1270" anchor="ctr" anchorCtr="0">
          <a:noAutofit/>
        </a:bodyPr>
        <a:lstStyle/>
        <a:p>
          <a:pPr lvl="0" algn="l" defTabSz="266700" rtl="0">
            <a:lnSpc>
              <a:spcPct val="90000"/>
            </a:lnSpc>
            <a:spcBef>
              <a:spcPct val="0"/>
            </a:spcBef>
            <a:spcAft>
              <a:spcPct val="35000"/>
            </a:spcAft>
          </a:pPr>
          <a:r>
            <a:rPr lang="ru-RU" sz="600" kern="1200"/>
            <a:t>Все ли выпускники получили определённый статус? - Доля выпускников, получивших определенный статус (поступили на учебу, устроились работать, поступили на службу в армию) </a:t>
          </a:r>
        </a:p>
        <a:p>
          <a:pPr lvl="0" algn="l" defTabSz="266700" rtl="0">
            <a:lnSpc>
              <a:spcPct val="90000"/>
            </a:lnSpc>
            <a:spcBef>
              <a:spcPct val="0"/>
            </a:spcBef>
            <a:spcAft>
              <a:spcPct val="35000"/>
            </a:spcAft>
          </a:pPr>
          <a:r>
            <a:rPr lang="ru-RU" sz="600" kern="1200"/>
            <a:t>(Число выпускников 11 классов,  - из них - служба в армии + поступило в ВУЗ + поступило на курсы + поступило в учреждения НПО(ПУ)+устроились на работу + поступило в учреждения СПО) / Число выпускников 11 классов</a:t>
          </a:r>
        </a:p>
      </dsp:txBody>
      <dsp:txXfrm>
        <a:off x="1264333" y="474848"/>
        <a:ext cx="1493671" cy="1186045"/>
      </dsp:txXfrm>
    </dsp:sp>
    <dsp:sp modelId="{FD572D70-0D74-43C5-BD9D-E61197DF2331}">
      <dsp:nvSpPr>
        <dsp:cNvPr id="0" name=""/>
        <dsp:cNvSpPr/>
      </dsp:nvSpPr>
      <dsp:spPr>
        <a:xfrm>
          <a:off x="979824" y="1660894"/>
          <a:ext cx="1778179" cy="1186045"/>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42672" rIns="42672" bIns="42672" numCol="1" spcCol="1270" anchor="ctr" anchorCtr="0">
          <a:noAutofit/>
        </a:bodyPr>
        <a:lstStyle/>
        <a:p>
          <a:pPr lvl="0" algn="l" defTabSz="266700" rtl="0">
            <a:lnSpc>
              <a:spcPct val="90000"/>
            </a:lnSpc>
            <a:spcBef>
              <a:spcPct val="0"/>
            </a:spcBef>
            <a:spcAft>
              <a:spcPct val="35000"/>
            </a:spcAft>
          </a:pPr>
          <a:r>
            <a:rPr lang="ru-RU" sz="600" kern="1200"/>
            <a:t>Все ли выпускники продолжили обучение в учреждениях профессионального образования? -  Доля выпускников, продолживших обучение в учреждениях профессионального образования (НПО, СУЗ, ВУЗ) </a:t>
          </a:r>
        </a:p>
        <a:p>
          <a:pPr lvl="0" algn="l" defTabSz="266700" rtl="0">
            <a:lnSpc>
              <a:spcPct val="90000"/>
            </a:lnSpc>
            <a:spcBef>
              <a:spcPct val="0"/>
            </a:spcBef>
            <a:spcAft>
              <a:spcPct val="35000"/>
            </a:spcAft>
          </a:pPr>
          <a:r>
            <a:rPr lang="ru-RU" sz="600" kern="1200"/>
            <a:t>(Число выпускников 11 классов, поступило в ВУЗ+ поступило на курсы + поступило в учреждения НПО(ПУ)+поступило в учреждения СПО) / Число выпускников 11 классов</a:t>
          </a:r>
        </a:p>
      </dsp:txBody>
      <dsp:txXfrm>
        <a:off x="1264333" y="1660894"/>
        <a:ext cx="1493671" cy="1186045"/>
      </dsp:txXfrm>
    </dsp:sp>
    <dsp:sp modelId="{098433C1-AD71-4581-B04D-F7A3451970A3}">
      <dsp:nvSpPr>
        <dsp:cNvPr id="0" name=""/>
        <dsp:cNvSpPr/>
      </dsp:nvSpPr>
      <dsp:spPr>
        <a:xfrm>
          <a:off x="979824" y="2846940"/>
          <a:ext cx="1778179" cy="1186045"/>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42672" rIns="42672" bIns="42672" numCol="1" spcCol="1270" anchor="ctr" anchorCtr="0">
          <a:noAutofit/>
        </a:bodyPr>
        <a:lstStyle/>
        <a:p>
          <a:pPr lvl="0" algn="l" defTabSz="244475" rtl="0">
            <a:lnSpc>
              <a:spcPct val="90000"/>
            </a:lnSpc>
            <a:spcBef>
              <a:spcPct val="0"/>
            </a:spcBef>
            <a:spcAft>
              <a:spcPct val="35000"/>
            </a:spcAft>
          </a:pPr>
          <a:r>
            <a:rPr lang="ru-RU" sz="550" kern="1200"/>
            <a:t>Какое количество выпускников востребовано рынком труда или получают образование в рамках заказа государства? - Доля выпускников, соответствующих заказу государства (получают образование в учреждениях профессионального образования на бюджетной основе, работают или служат в армии)</a:t>
          </a:r>
        </a:p>
        <a:p>
          <a:pPr lvl="0" algn="l" defTabSz="244475" rtl="0">
            <a:lnSpc>
              <a:spcPct val="90000"/>
            </a:lnSpc>
            <a:spcBef>
              <a:spcPct val="0"/>
            </a:spcBef>
            <a:spcAft>
              <a:spcPct val="35000"/>
            </a:spcAft>
          </a:pPr>
          <a:r>
            <a:rPr lang="ru-RU" sz="550" kern="1200"/>
            <a:t>(Число выпускников 11 классов, поступило в ВУЗ на бюджетной основе+ поступило на курсы  на бюджетной основе+ поступило в учреждения НПО(ПУ) на бюджетной основе+поступило в учреждения СПО на бюджетной основе+устроились на работу +служат в армии ) / Число выпускников 11 классов</a:t>
          </a:r>
        </a:p>
      </dsp:txBody>
      <dsp:txXfrm>
        <a:off x="1264333" y="2846940"/>
        <a:ext cx="1493671" cy="1186045"/>
      </dsp:txXfrm>
    </dsp:sp>
    <dsp:sp modelId="{9D462959-AE6F-4E31-9D00-DBF82203BD18}">
      <dsp:nvSpPr>
        <dsp:cNvPr id="0" name=""/>
        <dsp:cNvSpPr/>
      </dsp:nvSpPr>
      <dsp:spPr>
        <a:xfrm>
          <a:off x="979824" y="4032986"/>
          <a:ext cx="1778179" cy="1186045"/>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a:lnSpc>
              <a:spcPct val="90000"/>
            </a:lnSpc>
            <a:spcBef>
              <a:spcPct val="0"/>
            </a:spcBef>
            <a:spcAft>
              <a:spcPct val="35000"/>
            </a:spcAft>
          </a:pPr>
          <a:r>
            <a:rPr lang="ru-RU" sz="800" kern="1200"/>
            <a:t>Какое количество выпускников остались в Чувашской Республике? - Доля выпускников 11 классов, оставшихся учиться или работать в Чувашии </a:t>
          </a:r>
        </a:p>
        <a:p>
          <a:pPr lvl="0" algn="l" defTabSz="355600" rtl="0">
            <a:lnSpc>
              <a:spcPct val="90000"/>
            </a:lnSpc>
            <a:spcBef>
              <a:spcPct val="0"/>
            </a:spcBef>
            <a:spcAft>
              <a:spcPct val="35000"/>
            </a:spcAft>
          </a:pPr>
          <a:r>
            <a:rPr lang="ru-RU" sz="800" kern="1200"/>
            <a:t>(Число выпускников 11 классов, которые обучаются, работают в Чувашии + служат в армии) / Число выпускников 11 классов</a:t>
          </a:r>
        </a:p>
      </dsp:txBody>
      <dsp:txXfrm>
        <a:off x="1264333" y="4032986"/>
        <a:ext cx="1493671" cy="1186045"/>
      </dsp:txXfrm>
    </dsp:sp>
    <dsp:sp modelId="{DF98F55B-FE47-46DB-86CB-901D81DC4B79}">
      <dsp:nvSpPr>
        <dsp:cNvPr id="0" name=""/>
        <dsp:cNvSpPr/>
      </dsp:nvSpPr>
      <dsp:spPr>
        <a:xfrm>
          <a:off x="31462" y="667"/>
          <a:ext cx="1185453" cy="1185453"/>
        </a:xfrm>
        <a:prstGeom prst="ellipse">
          <a:avLst/>
        </a:prstGeom>
        <a:solidFill>
          <a:schemeClr val="accent1">
            <a:hueOff val="0"/>
            <a:satOff val="0"/>
            <a:lumOff val="0"/>
            <a:alphaOff val="0"/>
          </a:schemeClr>
        </a:solidFill>
        <a:ln>
          <a:noFill/>
        </a:ln>
        <a:effectLst>
          <a:outerShdw blurRad="50800" dist="25400" dir="5400000" rotWithShape="0">
            <a:srgbClr val="000000">
              <a:alpha val="4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t>с позиции государства</a:t>
          </a:r>
        </a:p>
      </dsp:txBody>
      <dsp:txXfrm>
        <a:off x="31462" y="667"/>
        <a:ext cx="1185453" cy="1185453"/>
      </dsp:txXfrm>
    </dsp:sp>
    <dsp:sp modelId="{C381A796-1C02-4DFB-BA77-D6E8414A7F54}">
      <dsp:nvSpPr>
        <dsp:cNvPr id="0" name=""/>
        <dsp:cNvSpPr/>
      </dsp:nvSpPr>
      <dsp:spPr>
        <a:xfrm>
          <a:off x="3943457" y="474848"/>
          <a:ext cx="1778179" cy="1186045"/>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42672" rIns="42672" bIns="42672" numCol="1" spcCol="1270" anchor="ctr" anchorCtr="0">
          <a:noAutofit/>
        </a:bodyPr>
        <a:lstStyle/>
        <a:p>
          <a:pPr lvl="0" algn="l" defTabSz="266700" rtl="0">
            <a:lnSpc>
              <a:spcPct val="90000"/>
            </a:lnSpc>
            <a:spcBef>
              <a:spcPct val="0"/>
            </a:spcBef>
            <a:spcAft>
              <a:spcPct val="35000"/>
            </a:spcAft>
          </a:pPr>
          <a:r>
            <a:rPr lang="ru-RU" sz="600" kern="1200"/>
            <a:t>Какое количество выпускников получают образование на бюджетной основе? -  Доля выпускников 11 классов, получающих образование на бюджетной основе </a:t>
          </a:r>
        </a:p>
        <a:p>
          <a:pPr lvl="0" algn="l" defTabSz="266700" rtl="0">
            <a:lnSpc>
              <a:spcPct val="90000"/>
            </a:lnSpc>
            <a:spcBef>
              <a:spcPct val="0"/>
            </a:spcBef>
            <a:spcAft>
              <a:spcPct val="35000"/>
            </a:spcAft>
          </a:pPr>
          <a:r>
            <a:rPr lang="ru-RU" sz="600" kern="1200"/>
            <a:t>(Число выпускников 11 классов, поступило в ВУЗ на бюджетной основе+ поступило на курсы  на бюджетной основе+ поступило в учреждения НПО(ПУ) на бюджетной основе+поступило в учреждения СПО на бюджетной основе) / Число выпускников 11 классов</a:t>
          </a:r>
        </a:p>
      </dsp:txBody>
      <dsp:txXfrm>
        <a:off x="4227966" y="474848"/>
        <a:ext cx="1493671" cy="1186045"/>
      </dsp:txXfrm>
    </dsp:sp>
    <dsp:sp modelId="{125AFF13-F96D-4731-9BD9-D98D4EA9E49D}">
      <dsp:nvSpPr>
        <dsp:cNvPr id="0" name=""/>
        <dsp:cNvSpPr/>
      </dsp:nvSpPr>
      <dsp:spPr>
        <a:xfrm>
          <a:off x="3943457" y="1660894"/>
          <a:ext cx="1778179" cy="1186045"/>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rtl="0">
            <a:lnSpc>
              <a:spcPct val="90000"/>
            </a:lnSpc>
            <a:spcBef>
              <a:spcPct val="0"/>
            </a:spcBef>
            <a:spcAft>
              <a:spcPct val="35000"/>
            </a:spcAft>
          </a:pPr>
          <a:r>
            <a:rPr lang="ru-RU" sz="800" kern="1200"/>
            <a:t>Какое количество выпускников поступает в вузы Чувашской Республики? -  Доля выпускников 11 классов, поступивших в вузы Чувашии на бюджетной основе</a:t>
          </a:r>
        </a:p>
        <a:p>
          <a:pPr lvl="0" algn="l" defTabSz="355600" rtl="0">
            <a:lnSpc>
              <a:spcPct val="90000"/>
            </a:lnSpc>
            <a:spcBef>
              <a:spcPct val="0"/>
            </a:spcBef>
            <a:spcAft>
              <a:spcPct val="35000"/>
            </a:spcAft>
          </a:pPr>
          <a:r>
            <a:rPr lang="ru-RU" sz="800" kern="1200"/>
            <a:t>Число выпускников 11 классов, поступило в ВУЗы Чувашской Республики на бюджетной основе / Число выпускников 11 классов</a:t>
          </a:r>
        </a:p>
      </dsp:txBody>
      <dsp:txXfrm>
        <a:off x="4227966" y="1660894"/>
        <a:ext cx="1493671" cy="1186045"/>
      </dsp:txXfrm>
    </dsp:sp>
    <dsp:sp modelId="{54DB3634-0ADA-42FC-BCF1-F52CEF22F1D1}">
      <dsp:nvSpPr>
        <dsp:cNvPr id="0" name=""/>
        <dsp:cNvSpPr/>
      </dsp:nvSpPr>
      <dsp:spPr>
        <a:xfrm>
          <a:off x="3943457" y="2846940"/>
          <a:ext cx="1778179" cy="1186045"/>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49784" rIns="49784" bIns="49784" numCol="1" spcCol="1270" anchor="ctr" anchorCtr="0">
          <a:noAutofit/>
        </a:bodyPr>
        <a:lstStyle/>
        <a:p>
          <a:pPr lvl="0" algn="l" defTabSz="311150" rtl="0">
            <a:lnSpc>
              <a:spcPct val="90000"/>
            </a:lnSpc>
            <a:spcBef>
              <a:spcPct val="0"/>
            </a:spcBef>
            <a:spcAft>
              <a:spcPct val="35000"/>
            </a:spcAft>
          </a:pPr>
          <a:r>
            <a:rPr lang="ru-RU" sz="700" kern="1200"/>
            <a:t>Какое количество выпускников поступает в вузы на бюджетные места за пределы Чувашской Республики? -  Доля выпускников 11 классов, поступивших в вузы за пределами Чувашии на бюджетные места</a:t>
          </a:r>
        </a:p>
        <a:p>
          <a:pPr lvl="0" algn="l" defTabSz="311150" rtl="0">
            <a:lnSpc>
              <a:spcPct val="90000"/>
            </a:lnSpc>
            <a:spcBef>
              <a:spcPct val="0"/>
            </a:spcBef>
            <a:spcAft>
              <a:spcPct val="35000"/>
            </a:spcAft>
          </a:pPr>
          <a:r>
            <a:rPr lang="ru-RU" sz="700" kern="1200"/>
            <a:t>Число выпускников 11 классов, поступило в ВУЗы за пределы Чувашской Республики на бюджетной основе / Число выпускников 11 классов</a:t>
          </a:r>
        </a:p>
      </dsp:txBody>
      <dsp:txXfrm>
        <a:off x="4227966" y="2846940"/>
        <a:ext cx="1493671" cy="1186045"/>
      </dsp:txXfrm>
    </dsp:sp>
    <dsp:sp modelId="{AD2EDADA-A7D2-4367-959D-2D1C777A77D5}">
      <dsp:nvSpPr>
        <dsp:cNvPr id="0" name=""/>
        <dsp:cNvSpPr/>
      </dsp:nvSpPr>
      <dsp:spPr>
        <a:xfrm>
          <a:off x="3943457" y="4032986"/>
          <a:ext cx="1778179" cy="1186045"/>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rtl="0">
            <a:lnSpc>
              <a:spcPct val="90000"/>
            </a:lnSpc>
            <a:spcBef>
              <a:spcPct val="0"/>
            </a:spcBef>
            <a:spcAft>
              <a:spcPct val="35000"/>
            </a:spcAft>
          </a:pPr>
          <a:r>
            <a:rPr lang="ru-RU" sz="800" kern="1200"/>
            <a:t>Какой профиль просматривается и какова результативность профиля? В какие образовательные учреждения поступают выпускники? - Спектр специальностей</a:t>
          </a:r>
        </a:p>
        <a:p>
          <a:pPr lvl="0" algn="l" defTabSz="355600" rtl="0">
            <a:lnSpc>
              <a:spcPct val="90000"/>
            </a:lnSpc>
            <a:spcBef>
              <a:spcPct val="0"/>
            </a:spcBef>
            <a:spcAft>
              <a:spcPct val="35000"/>
            </a:spcAft>
          </a:pPr>
          <a:r>
            <a:rPr lang="ru-RU" sz="800" kern="1200"/>
            <a:t>Доля выпускников 11 классов, поступивших на учёбу по соответствующеё группе специальностей</a:t>
          </a:r>
        </a:p>
      </dsp:txBody>
      <dsp:txXfrm>
        <a:off x="4227966" y="4032986"/>
        <a:ext cx="1493671" cy="1186045"/>
      </dsp:txXfrm>
    </dsp:sp>
    <dsp:sp modelId="{95F7E267-F681-4707-A99D-8AC6ADE14C26}">
      <dsp:nvSpPr>
        <dsp:cNvPr id="0" name=""/>
        <dsp:cNvSpPr/>
      </dsp:nvSpPr>
      <dsp:spPr>
        <a:xfrm>
          <a:off x="2995095" y="667"/>
          <a:ext cx="1185453" cy="1185453"/>
        </a:xfrm>
        <a:prstGeom prst="ellipse">
          <a:avLst/>
        </a:prstGeom>
        <a:solidFill>
          <a:schemeClr val="accent1">
            <a:hueOff val="0"/>
            <a:satOff val="0"/>
            <a:lumOff val="0"/>
            <a:alphaOff val="0"/>
          </a:schemeClr>
        </a:solidFill>
        <a:ln>
          <a:noFill/>
        </a:ln>
        <a:effectLst>
          <a:outerShdw blurRad="50800" dist="25400" dir="5400000" rotWithShape="0">
            <a:srgbClr val="000000">
              <a:alpha val="4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t>с позиции потребителя (учащиеся и их родители)</a:t>
          </a:r>
        </a:p>
      </dsp:txBody>
      <dsp:txXfrm>
        <a:off x="2995095" y="667"/>
        <a:ext cx="1185453" cy="118545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Verdana"/>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imes New Roman"/>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2012-01-15T00:00:00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4B0622-02D0-463E-AB5A-44ED82C6AB01}">
  <ds:schemaRefs>
    <ds:schemaRef ds:uri="http://schemas.microsoft.com/sharepoint/v3/contenttype/forms"/>
  </ds:schemaRefs>
</ds:datastoreItem>
</file>

<file path=customXml/itemProps3.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4.xml><?xml version="1.0" encoding="utf-8"?>
<ds:datastoreItem xmlns:ds="http://schemas.openxmlformats.org/officeDocument/2006/customXml" ds:itemID="{69092669-5262-43A7-BB40-4D1B5900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TS010192757</Template>
  <TotalTime>1</TotalTime>
  <Pages>20</Pages>
  <Words>8650</Words>
  <Characters>49308</Characters>
  <Application>Microsoft Office Word</Application>
  <DocSecurity>0</DocSecurity>
  <Lines>410</Lines>
  <Paragraphs>115</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3</vt:i4>
      </vt:variant>
    </vt:vector>
  </HeadingPairs>
  <TitlesOfParts>
    <vt:vector size="5" baseType="lpstr">
      <vt:lpstr>О комплексе оценочных процедур в системе образования Чувашской Республики.</vt:lpstr>
      <vt:lpstr/>
      <vt:lpstr>Heading 1</vt:lpstr>
      <vt:lpstr>    Heading 2</vt:lpstr>
      <vt:lpstr>        /Heading 3</vt:lpstr>
    </vt:vector>
  </TitlesOfParts>
  <Company>Reanimator Extreme Edition</Company>
  <LinksUpToDate>false</LinksUpToDate>
  <CharactersWithSpaces>57843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комплексе оценочных процедур в системе образования Чувашской Республики.</dc:title>
  <dc:subject>Как может выглядеть единый комплекс оценочных процедур в системе образования Чувашии и какое место он может занять в РСОКО республики.</dc:subject>
  <dc:creator>С.А. Боченков, эксперт Независимого агентства оценки качества образования «ЛИДЕР»</dc:creator>
  <cp:lastModifiedBy>Вальдман</cp:lastModifiedBy>
  <cp:revision>2</cp:revision>
  <cp:lastPrinted>2012-01-15T16:17:00Z</cp:lastPrinted>
  <dcterms:created xsi:type="dcterms:W3CDTF">2012-01-17T08:10:00Z</dcterms:created>
  <dcterms:modified xsi:type="dcterms:W3CDTF">2012-01-17T08:10:00Z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TC101927579990</vt:lpwstr>
  </property>
</Properties>
</file>