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03" w:rsidRPr="00FE2F5D" w:rsidRDefault="00761A4F" w:rsidP="00034C94">
      <w:pPr>
        <w:spacing w:after="0" w:line="240" w:lineRule="auto"/>
        <w:contextualSpacing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Организации – участники </w:t>
      </w:r>
      <w:r w:rsidR="00EF3303"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>вебинара</w:t>
      </w:r>
    </w:p>
    <w:p w:rsidR="0084362A" w:rsidRDefault="003E4B2E" w:rsidP="00034C9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Российского </w:t>
      </w:r>
      <w:proofErr w:type="spellStart"/>
      <w:r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>тренингового</w:t>
      </w:r>
      <w:proofErr w:type="spellEnd"/>
      <w:r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центра ИУО РАО</w:t>
      </w:r>
      <w:r w:rsidR="00FE7F36" w:rsidRPr="00690350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="0084362A" w:rsidRPr="0084362A">
        <w:rPr>
          <w:rFonts w:ascii="Times New Roman" w:hAnsi="Times New Roman"/>
          <w:b/>
          <w:i/>
          <w:sz w:val="24"/>
          <w:szCs w:val="24"/>
        </w:rPr>
        <w:t>«Интернет-платформа ГлобалЛаб как инструмент организации совместной сетевой проектно-исследовательской деятельности учащихся»</w:t>
      </w:r>
    </w:p>
    <w:p w:rsidR="00764A32" w:rsidRPr="00034C94" w:rsidRDefault="0084362A" w:rsidP="00034C94">
      <w:pPr>
        <w:spacing w:after="0" w:line="240" w:lineRule="auto"/>
        <w:contextualSpacing/>
        <w:jc w:val="center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</w:rPr>
        <w:t>4 дека</w:t>
      </w:r>
      <w:r w:rsidR="00FE7F36">
        <w:rPr>
          <w:rFonts w:asciiTheme="minorHAnsi" w:hAnsiTheme="minorHAnsi"/>
        </w:rPr>
        <w:t>бря</w:t>
      </w:r>
      <w:r w:rsidR="0059019F" w:rsidRPr="00FE2F5D">
        <w:rPr>
          <w:rFonts w:asciiTheme="minorHAnsi" w:hAnsiTheme="minorHAnsi"/>
        </w:rPr>
        <w:t xml:space="preserve"> </w:t>
      </w:r>
      <w:r w:rsidR="00EF3303"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>201</w:t>
      </w:r>
      <w:r w:rsidR="0059019F"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EF3303"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г.</w:t>
      </w:r>
      <w:r w:rsidR="00B932DB" w:rsidRPr="00FE2F5D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42"/>
        <w:gridCol w:w="32"/>
        <w:gridCol w:w="2966"/>
        <w:gridCol w:w="6241"/>
      </w:tblGrid>
      <w:tr w:rsidR="005E3C0A" w:rsidRPr="00034C94" w:rsidTr="005E3C0A">
        <w:trPr>
          <w:trHeight w:val="235"/>
        </w:trPr>
        <w:tc>
          <w:tcPr>
            <w:tcW w:w="542" w:type="dxa"/>
            <w:shd w:val="clear" w:color="auto" w:fill="auto"/>
            <w:hideMark/>
          </w:tcPr>
          <w:p w:rsidR="005E3C0A" w:rsidRPr="00EE6BBA" w:rsidRDefault="005E3C0A" w:rsidP="00EE6BBA">
            <w:pP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8" w:type="dxa"/>
            <w:gridSpan w:val="2"/>
            <w:shd w:val="clear" w:color="auto" w:fill="auto"/>
            <w:hideMark/>
          </w:tcPr>
          <w:p w:rsidR="005E3C0A" w:rsidRPr="00EE6BBA" w:rsidRDefault="005E3C0A" w:rsidP="00EE6BBA">
            <w:pP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Регион \ страна</w:t>
            </w:r>
          </w:p>
        </w:tc>
        <w:tc>
          <w:tcPr>
            <w:tcW w:w="6241" w:type="dxa"/>
            <w:shd w:val="clear" w:color="auto" w:fill="auto"/>
            <w:hideMark/>
          </w:tcPr>
          <w:p w:rsidR="005E3C0A" w:rsidRPr="00EE6BBA" w:rsidRDefault="005E3C0A" w:rsidP="00EE6BBA">
            <w:pP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EE6BBA" w:rsidRPr="00034C94" w:rsidTr="00EE6BBA">
        <w:trPr>
          <w:trHeight w:val="404"/>
        </w:trPr>
        <w:tc>
          <w:tcPr>
            <w:tcW w:w="9781" w:type="dxa"/>
            <w:gridSpan w:val="4"/>
            <w:shd w:val="clear" w:color="auto" w:fill="D9D9D9"/>
            <w:vAlign w:val="center"/>
          </w:tcPr>
          <w:p w:rsidR="00EE6BBA" w:rsidRPr="00EE6BBA" w:rsidRDefault="00EE6BBA" w:rsidP="00EE6BBA">
            <w:pP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t>Участники из стран СНГ  и зарубежных стран</w:t>
            </w:r>
          </w:p>
        </w:tc>
      </w:tr>
      <w:tr w:rsidR="005E3C0A" w:rsidRPr="00034C94" w:rsidTr="005E3C0A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Министерство просвещения</w:t>
            </w:r>
          </w:p>
        </w:tc>
      </w:tr>
      <w:tr w:rsidR="005E3C0A" w:rsidRPr="00034C94" w:rsidTr="005E3C0A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Приднестровская Молдавская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Приднестровский государственный институт развития образования</w:t>
            </w:r>
          </w:p>
        </w:tc>
      </w:tr>
      <w:tr w:rsidR="005E3C0A" w:rsidRPr="00690350" w:rsidTr="005E3C0A">
        <w:trPr>
          <w:trHeight w:val="87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Республика Армения        </w:t>
            </w:r>
          </w:p>
        </w:tc>
        <w:tc>
          <w:tcPr>
            <w:tcW w:w="6241" w:type="dxa"/>
            <w:shd w:val="clear" w:color="auto" w:fill="auto"/>
            <w:vAlign w:val="bottom"/>
          </w:tcPr>
          <w:p w:rsidR="005E3C0A" w:rsidRPr="00EE6BBA" w:rsidRDefault="005E3C0A" w:rsidP="00EE6BBA">
            <w:pPr>
              <w:spacing w:after="1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Национальный институт образования </w:t>
            </w:r>
          </w:p>
        </w:tc>
      </w:tr>
      <w:tr w:rsidR="005E3C0A" w:rsidRPr="00034C94" w:rsidTr="005E3C0A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Научно-методическое учреждение "Национальный институт образования" Министерства образования Республики Беларусь</w:t>
            </w:r>
          </w:p>
        </w:tc>
      </w:tr>
      <w:tr w:rsidR="005E3C0A" w:rsidRPr="00034C94" w:rsidTr="005E3C0A">
        <w:trPr>
          <w:trHeight w:val="423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Республика Казахстан      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Городская школа-интернат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.А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ктобе</w:t>
            </w:r>
            <w:proofErr w:type="spellEnd"/>
          </w:p>
        </w:tc>
      </w:tr>
      <w:tr w:rsidR="00EE6BBA" w:rsidRPr="00034C94" w:rsidTr="00EE6BBA">
        <w:trPr>
          <w:trHeight w:val="515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6BBA" w:rsidRPr="00EE6BBA" w:rsidRDefault="00EE6BBA" w:rsidP="00EE6BBA">
            <w:pP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ru-RU"/>
              </w:rPr>
              <w:t>Участники из регионов РФ</w:t>
            </w:r>
          </w:p>
        </w:tc>
      </w:tr>
      <w:tr w:rsidR="005E3C0A" w:rsidRPr="00034C94" w:rsidTr="005E3C0A">
        <w:trPr>
          <w:trHeight w:val="508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"Гимназия № 3"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Горняк</w:t>
            </w:r>
          </w:p>
        </w:tc>
      </w:tr>
      <w:tr w:rsidR="005E3C0A" w:rsidRPr="00034C94" w:rsidTr="005E3C0A">
        <w:trPr>
          <w:trHeight w:val="528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МКОУ "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Колыванская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средняя общеобразовательная школа", п.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Колывань</w:t>
            </w:r>
          </w:p>
        </w:tc>
      </w:tr>
      <w:tr w:rsidR="005E3C0A" w:rsidRPr="00034C94" w:rsidTr="005E3C0A">
        <w:trPr>
          <w:trHeight w:val="2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Быстрянская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им.О.Суртаева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",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Быстрянка</w:t>
            </w:r>
            <w:proofErr w:type="spellEnd"/>
          </w:p>
        </w:tc>
      </w:tr>
      <w:tr w:rsidR="005E3C0A" w:rsidRPr="00034C94" w:rsidTr="005E3C0A">
        <w:trPr>
          <w:trHeight w:val="267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Амурский областной институт развития образования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г. Астрахани "СОШ № 9"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history="1">
              <w:r w:rsidRPr="00EE6BBA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ru-RU"/>
                </w:rPr>
                <w:t>Астраханский институт повышения квалификации</w:t>
              </w:r>
            </w:hyperlink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Тамтачетская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 (структурное подразделение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Полинчетская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СОШ), п.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Полинчет</w:t>
            </w:r>
            <w:proofErr w:type="spellEnd"/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СОШ № 51 города Калуги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ГОУ "Областная кадетская школа-интернат полиции"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емерово</w:t>
            </w:r>
            <w:proofErr w:type="spellEnd"/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ГКУО "Центр обеспечения организационно-технической, социально-экономической и воспитательной работы"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"СОШ№31"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.К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емерово</w:t>
            </w:r>
            <w:proofErr w:type="spellEnd"/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ГОУ "Кузбасский региональный институт развития профессионального образования"</w:t>
            </w:r>
          </w:p>
        </w:tc>
      </w:tr>
      <w:tr w:rsidR="005E3C0A" w:rsidRPr="00034C94" w:rsidTr="005E3C0A">
        <w:trPr>
          <w:trHeight w:val="271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"Лицей №35" 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Кемеровская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СОШ №13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Новокузнецк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СБОУ Открытая (сменная) общеобразовательная школа № 55 станицы Северской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МАОУ СОШ №13,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Курганинский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Крыловская МБОУ СОШ №3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Лицей г.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Лесосибирска</w:t>
            </w:r>
            <w:proofErr w:type="spellEnd"/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Гимназия №14 г. Красноярска 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СОШ № 94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Красноярска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СОШ № 7 г. Назарово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Гимназия №91 г. Железногорска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МАОУ лицей №1 г. Канска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"СОШ №3" г. Ачинск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Дзержинская средняя общеобразовательная школа №2, с.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Дзержинское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Красноярский край, Назаровский район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Гляденская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СОШ", п.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Глядень</w:t>
            </w:r>
            <w:proofErr w:type="spellEnd"/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Главное управление образования Курганской области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ГО БУ "Центр мониторинга и оценки качества образования"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Троицкая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СОШ,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Чеховский район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Ордынская СОШ № 3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ГКУ НО "Новосибирский институт мониторинга и развития образования"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БОУДПО "Институт развития образования Омской области"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Региональный информационно-аналитический</w:t>
            </w:r>
          </w:p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центр системы образования Омской области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МКУ "Ресурсный центр обеспечения учреждений в сфере образования"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с. Седельниково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БОУ г. Омска "Гимназия № 43"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БОУ г. Омска "СОШ №45"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ГБУ ПО Центр оценки качества образования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ГКУ РХ "Хакасский центр информатизации образования"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Сахалинская обл.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Институт развития образования 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СОШ №1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Оха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СОШ №31 г. Южно-Сахалинска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Гимназия № 2 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Южно-Сахалинска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.Я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блочное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Холмский район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Ставропольский краевой институт повышения квалификации работников образования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Центр дистанционного обучения, методической и технической поддержки внедрения информационных технологий в ОУ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Ставрополь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Тамбовская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областной институт повышения квалификации работников образования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Управление образования и науки по Тамбовской области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Городская основная общеобразовательная школа г.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Калязин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ГБУ Тверской области "Центр оценки качества образования"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МОБУ "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Красномайская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СОШ" п.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Красномайский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СОШ №8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Конаково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"Средняя школа №4" 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Кимры</w:t>
            </w:r>
          </w:p>
        </w:tc>
      </w:tr>
      <w:tr w:rsidR="005E3C0A" w:rsidRPr="00034C94" w:rsidTr="005E3C0A">
        <w:trPr>
          <w:trHeight w:val="398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НОШ № 1 г. Тверь</w:t>
            </w:r>
          </w:p>
        </w:tc>
      </w:tr>
      <w:tr w:rsidR="005E3C0A" w:rsidRPr="00034C94" w:rsidTr="005E3C0A">
        <w:trPr>
          <w:trHeight w:val="461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СОШ № 46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Тверь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"СОШ №7"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 Вышний Волочек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"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Хабоцкая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СОШ"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Хабоцкое</w:t>
            </w:r>
            <w:proofErr w:type="spellEnd"/>
          </w:p>
        </w:tc>
      </w:tr>
      <w:tr w:rsidR="005E3C0A" w:rsidRPr="00034C94" w:rsidTr="005E3C0A">
        <w:trPr>
          <w:trHeight w:val="499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Луковниковская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СОШ"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Луковниково</w:t>
            </w:r>
            <w:proofErr w:type="spellEnd"/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Региональный центр развития образования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СОШ №17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жевск</w:t>
            </w:r>
            <w:proofErr w:type="spellEnd"/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Якшур-Бодьинская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гимназия, 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Якшур-Бодья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"СОШ № 87" 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жевск</w:t>
            </w:r>
            <w:proofErr w:type="spellEnd"/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"Гимназия №24"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.И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жевск</w:t>
            </w:r>
            <w:proofErr w:type="spellEnd"/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Красногорская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Лицей № 1 им.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Н.К.Крупской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амбарка</w:t>
            </w:r>
            <w:proofErr w:type="spellEnd"/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СОШ с. Грахово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Болгуринская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СОШ,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Болгуры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Воткинский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"СОШ №3",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Шумерля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Янтиковская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СОШ"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с. Янтиково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\ 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"СОШ № 43" г. Чебоксары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МБОУ "Гимназия №1" г. Мариинский Посад</w:t>
            </w:r>
          </w:p>
        </w:tc>
      </w:tr>
      <w:tr w:rsidR="005E3C0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5E3C0A" w:rsidRPr="00EE6BBA" w:rsidRDefault="005E3C0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6241" w:type="dxa"/>
            <w:shd w:val="clear" w:color="auto" w:fill="auto"/>
          </w:tcPr>
          <w:p w:rsidR="005E3C0A" w:rsidRPr="00EE6BBA" w:rsidRDefault="005E3C0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МАОУ "СОШ №40" г. Чебоксары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МАОУ "СОШ №64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" г. Чебоксары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Питлярская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СОШ "Образовательный центр", с.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Питляр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МБОУ "СОШ№2",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урпе</w:t>
            </w:r>
            <w:proofErr w:type="spellEnd"/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СОШ №30, 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Рыбинск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ДПО "Информационно-образовательный Центр",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Рыбинск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СОШ № 20, 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Рыбинск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СОШ  №44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,  г. Рыбинск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СОШ № 6, г.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Переславль-Залесский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МОУ лицей № 2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,  г. Рыбинск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СОШ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№ 26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,  г. Рыбинск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ГОАУ ЯО "Институт развития образования"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Гимназия №8 им. Л.М. </w:t>
            </w:r>
            <w:proofErr w:type="spellStart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Марасиновой</w:t>
            </w:r>
            <w:proofErr w:type="spellEnd"/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,  г. Рыбинск</w:t>
            </w:r>
          </w:p>
        </w:tc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Константиновская СОШ,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п. Константиновский</w:t>
            </w:r>
          </w:p>
        </w:tc>
        <w:bookmarkStart w:id="0" w:name="_GoBack"/>
        <w:bookmarkEnd w:id="0"/>
      </w:tr>
      <w:tr w:rsidR="00EE6BBA" w:rsidRPr="00034C94" w:rsidTr="005E3C0A">
        <w:trPr>
          <w:trHeight w:val="20"/>
        </w:trPr>
        <w:tc>
          <w:tcPr>
            <w:tcW w:w="574" w:type="dxa"/>
            <w:gridSpan w:val="2"/>
            <w:shd w:val="clear" w:color="auto" w:fill="auto"/>
          </w:tcPr>
          <w:p w:rsidR="00EE6BBA" w:rsidRPr="00EE6BBA" w:rsidRDefault="00EE6BBA" w:rsidP="00EE6BBA">
            <w:pPr>
              <w:pStyle w:val="a3"/>
              <w:numPr>
                <w:ilvl w:val="0"/>
                <w:numId w:val="3"/>
              </w:numPr>
              <w:spacing w:after="120" w:line="240" w:lineRule="auto"/>
              <w:ind w:hanging="72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6241" w:type="dxa"/>
            <w:shd w:val="clear" w:color="auto" w:fill="auto"/>
          </w:tcPr>
          <w:p w:rsidR="00EE6BBA" w:rsidRPr="00EE6BBA" w:rsidRDefault="00EE6BBA" w:rsidP="00EE6BBA">
            <w:pPr>
              <w:spacing w:after="120" w:line="240" w:lineRule="auto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 xml:space="preserve">МОУ СОШ № 17 </w:t>
            </w:r>
            <w:r w:rsidRPr="00EE6BBA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ru-RU"/>
              </w:rPr>
              <w:t>г. Рыбинск</w:t>
            </w:r>
          </w:p>
        </w:tc>
      </w:tr>
    </w:tbl>
    <w:p w:rsidR="006B6BFA" w:rsidRPr="00034C94" w:rsidRDefault="006B6BFA" w:rsidP="00034C94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lang w:eastAsia="ru-RU"/>
        </w:rPr>
      </w:pPr>
    </w:p>
    <w:sectPr w:rsidR="006B6BFA" w:rsidRPr="00034C94" w:rsidSect="00B1017D">
      <w:pgSz w:w="11906" w:h="16838"/>
      <w:pgMar w:top="993" w:right="993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15380"/>
    <w:multiLevelType w:val="hybridMultilevel"/>
    <w:tmpl w:val="3DF69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75A23"/>
    <w:multiLevelType w:val="hybridMultilevel"/>
    <w:tmpl w:val="552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D305A"/>
    <w:multiLevelType w:val="hybridMultilevel"/>
    <w:tmpl w:val="53428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32"/>
    <w:rsid w:val="00010337"/>
    <w:rsid w:val="00034C94"/>
    <w:rsid w:val="00067D42"/>
    <w:rsid w:val="000B323C"/>
    <w:rsid w:val="001A41A8"/>
    <w:rsid w:val="0021246B"/>
    <w:rsid w:val="00245C50"/>
    <w:rsid w:val="0026248D"/>
    <w:rsid w:val="00267603"/>
    <w:rsid w:val="0029609F"/>
    <w:rsid w:val="002D2D83"/>
    <w:rsid w:val="002D539C"/>
    <w:rsid w:val="002D7309"/>
    <w:rsid w:val="002F0921"/>
    <w:rsid w:val="00306A92"/>
    <w:rsid w:val="003201C9"/>
    <w:rsid w:val="003339BB"/>
    <w:rsid w:val="003369E2"/>
    <w:rsid w:val="00390921"/>
    <w:rsid w:val="003A08B7"/>
    <w:rsid w:val="003A2404"/>
    <w:rsid w:val="003B331C"/>
    <w:rsid w:val="003C0EE1"/>
    <w:rsid w:val="003D7FC2"/>
    <w:rsid w:val="003E4B2E"/>
    <w:rsid w:val="00462525"/>
    <w:rsid w:val="00466506"/>
    <w:rsid w:val="004854C0"/>
    <w:rsid w:val="004D1CF9"/>
    <w:rsid w:val="00516BB9"/>
    <w:rsid w:val="00534986"/>
    <w:rsid w:val="0059019F"/>
    <w:rsid w:val="005B04F9"/>
    <w:rsid w:val="005D38BB"/>
    <w:rsid w:val="005E3C0A"/>
    <w:rsid w:val="00646565"/>
    <w:rsid w:val="00690350"/>
    <w:rsid w:val="00694EC0"/>
    <w:rsid w:val="006A03DC"/>
    <w:rsid w:val="006B6BFA"/>
    <w:rsid w:val="006D2E42"/>
    <w:rsid w:val="006F187C"/>
    <w:rsid w:val="00712697"/>
    <w:rsid w:val="0074592C"/>
    <w:rsid w:val="00757507"/>
    <w:rsid w:val="00761A4F"/>
    <w:rsid w:val="00764A32"/>
    <w:rsid w:val="007F36B2"/>
    <w:rsid w:val="00820A8F"/>
    <w:rsid w:val="00823D8D"/>
    <w:rsid w:val="0084362A"/>
    <w:rsid w:val="008A729A"/>
    <w:rsid w:val="008C10A1"/>
    <w:rsid w:val="00930047"/>
    <w:rsid w:val="009541DD"/>
    <w:rsid w:val="009854B0"/>
    <w:rsid w:val="009B35F1"/>
    <w:rsid w:val="00A1436D"/>
    <w:rsid w:val="00A222B7"/>
    <w:rsid w:val="00A36C83"/>
    <w:rsid w:val="00A53C2C"/>
    <w:rsid w:val="00A919AF"/>
    <w:rsid w:val="00AD0C24"/>
    <w:rsid w:val="00B1017D"/>
    <w:rsid w:val="00B11A56"/>
    <w:rsid w:val="00B56BA2"/>
    <w:rsid w:val="00B611D0"/>
    <w:rsid w:val="00B659FF"/>
    <w:rsid w:val="00B72295"/>
    <w:rsid w:val="00B747A3"/>
    <w:rsid w:val="00B932DB"/>
    <w:rsid w:val="00BE0D56"/>
    <w:rsid w:val="00C668EC"/>
    <w:rsid w:val="00CB522E"/>
    <w:rsid w:val="00D52393"/>
    <w:rsid w:val="00D55146"/>
    <w:rsid w:val="00D77FC0"/>
    <w:rsid w:val="00DF7D29"/>
    <w:rsid w:val="00E15F41"/>
    <w:rsid w:val="00E24797"/>
    <w:rsid w:val="00E25D7A"/>
    <w:rsid w:val="00E53DE7"/>
    <w:rsid w:val="00EA79E1"/>
    <w:rsid w:val="00ED06A1"/>
    <w:rsid w:val="00EE6BBA"/>
    <w:rsid w:val="00EF3303"/>
    <w:rsid w:val="00F35169"/>
    <w:rsid w:val="00F702DE"/>
    <w:rsid w:val="00FC58CD"/>
    <w:rsid w:val="00FC75F1"/>
    <w:rsid w:val="00FE2F5D"/>
    <w:rsid w:val="00FE7F36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34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C0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56"/>
    <w:pPr>
      <w:ind w:left="720"/>
      <w:contextualSpacing/>
    </w:pPr>
  </w:style>
  <w:style w:type="character" w:styleId="a4">
    <w:name w:val="Emphasis"/>
    <w:uiPriority w:val="20"/>
    <w:qFormat/>
    <w:rsid w:val="00B932DB"/>
    <w:rPr>
      <w:i/>
      <w:iCs/>
    </w:rPr>
  </w:style>
  <w:style w:type="character" w:customStyle="1" w:styleId="30">
    <w:name w:val="Заголовок 3 Знак"/>
    <w:link w:val="3"/>
    <w:uiPriority w:val="9"/>
    <w:rsid w:val="003C0EE1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Hyperlink"/>
    <w:uiPriority w:val="99"/>
    <w:semiHidden/>
    <w:unhideWhenUsed/>
    <w:rsid w:val="003C0EE1"/>
    <w:rPr>
      <w:color w:val="0000FF"/>
      <w:u w:val="single"/>
    </w:rPr>
  </w:style>
  <w:style w:type="character" w:customStyle="1" w:styleId="st">
    <w:name w:val="st"/>
    <w:rsid w:val="00245C50"/>
  </w:style>
  <w:style w:type="character" w:customStyle="1" w:styleId="10">
    <w:name w:val="Заголовок 1 Знак"/>
    <w:basedOn w:val="a0"/>
    <w:link w:val="1"/>
    <w:uiPriority w:val="9"/>
    <w:rsid w:val="00534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Strong"/>
    <w:basedOn w:val="a0"/>
    <w:uiPriority w:val="22"/>
    <w:qFormat/>
    <w:rsid w:val="00F35169"/>
    <w:rPr>
      <w:b/>
      <w:bCs/>
    </w:rPr>
  </w:style>
  <w:style w:type="character" w:customStyle="1" w:styleId="fckbold">
    <w:name w:val="fckbold"/>
    <w:basedOn w:val="a0"/>
    <w:rsid w:val="0033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ip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6110</CharactersWithSpaces>
  <SharedDoc>false</SharedDoc>
  <HLinks>
    <vt:vector size="6" baseType="variant"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http://penzaobr.ru/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Katrin</cp:lastModifiedBy>
  <cp:revision>4</cp:revision>
  <dcterms:created xsi:type="dcterms:W3CDTF">2013-11-26T09:07:00Z</dcterms:created>
  <dcterms:modified xsi:type="dcterms:W3CDTF">2013-12-05T08:40:00Z</dcterms:modified>
</cp:coreProperties>
</file>