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C1" w:rsidRPr="00A11BFD" w:rsidRDefault="00A11BFD" w:rsidP="00A11BFD">
      <w:pPr>
        <w:jc w:val="center"/>
        <w:rPr>
          <w:b/>
          <w:sz w:val="24"/>
          <w:szCs w:val="24"/>
        </w:rPr>
      </w:pPr>
      <w:r w:rsidRPr="00A11BFD">
        <w:rPr>
          <w:b/>
          <w:sz w:val="24"/>
          <w:szCs w:val="24"/>
        </w:rPr>
        <w:t xml:space="preserve">Матрица </w:t>
      </w:r>
      <w:proofErr w:type="gramStart"/>
      <w:r w:rsidRPr="00A11BFD">
        <w:rPr>
          <w:b/>
          <w:sz w:val="24"/>
          <w:szCs w:val="24"/>
        </w:rPr>
        <w:t>использования результатов</w:t>
      </w:r>
      <w:r>
        <w:rPr>
          <w:b/>
          <w:sz w:val="24"/>
          <w:szCs w:val="24"/>
        </w:rPr>
        <w:t xml:space="preserve"> программ оценки качества образ</w:t>
      </w:r>
      <w:r w:rsidRPr="00A11BF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в</w:t>
      </w:r>
      <w:r w:rsidRPr="00A11BFD">
        <w:rPr>
          <w:b/>
          <w:sz w:val="24"/>
          <w:szCs w:val="24"/>
        </w:rPr>
        <w:t>ания</w:t>
      </w:r>
      <w:proofErr w:type="gramEnd"/>
    </w:p>
    <w:tbl>
      <w:tblPr>
        <w:tblStyle w:val="a3"/>
        <w:tblW w:w="0" w:type="auto"/>
        <w:tblLook w:val="04A0"/>
      </w:tblPr>
      <w:tblGrid>
        <w:gridCol w:w="3068"/>
        <w:gridCol w:w="2925"/>
        <w:gridCol w:w="2928"/>
        <w:gridCol w:w="2931"/>
        <w:gridCol w:w="2934"/>
      </w:tblGrid>
      <w:tr w:rsidR="00A11BFD" w:rsidRPr="00A11BFD" w:rsidTr="00A11BFD">
        <w:tc>
          <w:tcPr>
            <w:tcW w:w="3068" w:type="dxa"/>
          </w:tcPr>
          <w:p w:rsidR="00A11BFD" w:rsidRPr="00A11BFD" w:rsidRDefault="007D67C9" w:rsidP="00A11BF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A. </w:t>
            </w:r>
            <w:r w:rsidR="00A11BFD" w:rsidRPr="00A11BFD">
              <w:rPr>
                <w:b/>
              </w:rPr>
              <w:t>Программы оценки</w:t>
            </w:r>
          </w:p>
        </w:tc>
        <w:tc>
          <w:tcPr>
            <w:tcW w:w="2925" w:type="dxa"/>
          </w:tcPr>
          <w:p w:rsidR="00A11BFD" w:rsidRPr="00A11BFD" w:rsidRDefault="007D67C9" w:rsidP="00A11BF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B</w:t>
            </w:r>
            <w:r w:rsidRPr="007D67C9">
              <w:rPr>
                <w:b/>
              </w:rPr>
              <w:t xml:space="preserve">. </w:t>
            </w:r>
            <w:r w:rsidR="00A11BFD" w:rsidRPr="00A11BFD">
              <w:rPr>
                <w:b/>
              </w:rPr>
              <w:t>Виды решений</w:t>
            </w:r>
          </w:p>
        </w:tc>
        <w:tc>
          <w:tcPr>
            <w:tcW w:w="2928" w:type="dxa"/>
          </w:tcPr>
          <w:p w:rsidR="00A11BFD" w:rsidRPr="00A11BFD" w:rsidRDefault="007D67C9" w:rsidP="00A11BF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C. </w:t>
            </w:r>
            <w:r w:rsidR="00A11BFD" w:rsidRPr="00A11BFD">
              <w:rPr>
                <w:b/>
              </w:rPr>
              <w:t>Кто принимает решения?</w:t>
            </w:r>
          </w:p>
        </w:tc>
        <w:tc>
          <w:tcPr>
            <w:tcW w:w="2931" w:type="dxa"/>
          </w:tcPr>
          <w:p w:rsidR="00A11BFD" w:rsidRPr="00A11BFD" w:rsidRDefault="007D67C9" w:rsidP="00A12F3C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D</w:t>
            </w:r>
            <w:r w:rsidRPr="007D67C9">
              <w:rPr>
                <w:b/>
              </w:rPr>
              <w:t xml:space="preserve">. </w:t>
            </w:r>
            <w:r w:rsidR="00A11BFD" w:rsidRPr="00A11BFD">
              <w:rPr>
                <w:b/>
              </w:rPr>
              <w:t>Кто использует результаты?</w:t>
            </w:r>
            <w:r w:rsidR="00406FBD">
              <w:rPr>
                <w:b/>
              </w:rPr>
              <w:t xml:space="preserve"> </w:t>
            </w:r>
            <w:proofErr w:type="gramStart"/>
            <w:r w:rsidR="00A11BFD" w:rsidRPr="00A11BFD">
              <w:rPr>
                <w:b/>
              </w:rPr>
              <w:t>На ком сказываются</w:t>
            </w:r>
            <w:proofErr w:type="gramEnd"/>
            <w:r w:rsidR="00A11BFD" w:rsidRPr="00A11BFD">
              <w:rPr>
                <w:b/>
              </w:rPr>
              <w:t xml:space="preserve"> последствия принят</w:t>
            </w:r>
            <w:r w:rsidR="00A12F3C">
              <w:rPr>
                <w:b/>
              </w:rPr>
              <w:t>ых</w:t>
            </w:r>
            <w:r w:rsidR="00A11BFD" w:rsidRPr="00A11BFD">
              <w:rPr>
                <w:b/>
              </w:rPr>
              <w:t xml:space="preserve"> решений?</w:t>
            </w:r>
          </w:p>
        </w:tc>
        <w:tc>
          <w:tcPr>
            <w:tcW w:w="2934" w:type="dxa"/>
          </w:tcPr>
          <w:p w:rsidR="00A11BFD" w:rsidRDefault="007D67C9" w:rsidP="00A11BF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406FBD">
              <w:rPr>
                <w:b/>
              </w:rPr>
              <w:t xml:space="preserve">. </w:t>
            </w:r>
            <w:r w:rsidR="00A11BFD" w:rsidRPr="00A11BFD">
              <w:rPr>
                <w:b/>
              </w:rPr>
              <w:t>Комментарии</w:t>
            </w:r>
          </w:p>
          <w:p w:rsidR="00B4329E" w:rsidRPr="00B4329E" w:rsidRDefault="00B4329E" w:rsidP="00A11BFD">
            <w:pPr>
              <w:jc w:val="center"/>
            </w:pPr>
            <w:r w:rsidRPr="00B4329E">
              <w:t xml:space="preserve">(риски, показательные случаи, </w:t>
            </w:r>
            <w:r>
              <w:t>и т.п.</w:t>
            </w:r>
            <w:r w:rsidRPr="00B4329E">
              <w:t>)</w:t>
            </w:r>
          </w:p>
        </w:tc>
      </w:tr>
      <w:tr w:rsidR="00A11BFD" w:rsidTr="00A22AFF">
        <w:tc>
          <w:tcPr>
            <w:tcW w:w="3068" w:type="dxa"/>
            <w:shd w:val="clear" w:color="auto" w:fill="BFBFBF" w:themeFill="background1" w:themeFillShade="BF"/>
          </w:tcPr>
          <w:p w:rsidR="00A11BFD" w:rsidRPr="00A11BFD" w:rsidRDefault="00A11BFD">
            <w:pPr>
              <w:rPr>
                <w:b/>
                <w:i/>
              </w:rPr>
            </w:pPr>
            <w:r w:rsidRPr="00A11BFD">
              <w:rPr>
                <w:b/>
                <w:i/>
              </w:rPr>
              <w:t>Экзамены</w:t>
            </w:r>
          </w:p>
        </w:tc>
        <w:tc>
          <w:tcPr>
            <w:tcW w:w="2925" w:type="dxa"/>
            <w:shd w:val="clear" w:color="auto" w:fill="BFBFBF" w:themeFill="background1" w:themeFillShade="BF"/>
          </w:tcPr>
          <w:p w:rsidR="00A11BFD" w:rsidRDefault="00A11BFD"/>
        </w:tc>
        <w:tc>
          <w:tcPr>
            <w:tcW w:w="2928" w:type="dxa"/>
            <w:shd w:val="clear" w:color="auto" w:fill="BFBFBF" w:themeFill="background1" w:themeFillShade="BF"/>
          </w:tcPr>
          <w:p w:rsidR="00A11BFD" w:rsidRDefault="00A11BFD"/>
        </w:tc>
        <w:tc>
          <w:tcPr>
            <w:tcW w:w="2931" w:type="dxa"/>
            <w:shd w:val="clear" w:color="auto" w:fill="BFBFBF" w:themeFill="background1" w:themeFillShade="BF"/>
          </w:tcPr>
          <w:p w:rsidR="00A11BFD" w:rsidRDefault="00A11BFD"/>
        </w:tc>
        <w:tc>
          <w:tcPr>
            <w:tcW w:w="2934" w:type="dxa"/>
            <w:shd w:val="clear" w:color="auto" w:fill="BFBFBF" w:themeFill="background1" w:themeFillShade="BF"/>
          </w:tcPr>
          <w:p w:rsidR="00A11BFD" w:rsidRDefault="00A11BFD"/>
        </w:tc>
      </w:tr>
      <w:tr w:rsidR="00A11BFD" w:rsidTr="00A22AFF">
        <w:tc>
          <w:tcPr>
            <w:tcW w:w="3068" w:type="dxa"/>
            <w:shd w:val="clear" w:color="auto" w:fill="auto"/>
          </w:tcPr>
          <w:p w:rsidR="00A11BFD" w:rsidRDefault="00A11BFD">
            <w:r>
              <w:t>Выпускные экзамены</w:t>
            </w:r>
          </w:p>
        </w:tc>
        <w:tc>
          <w:tcPr>
            <w:tcW w:w="2925" w:type="dxa"/>
            <w:shd w:val="clear" w:color="auto" w:fill="auto"/>
          </w:tcPr>
          <w:p w:rsidR="00A11BFD" w:rsidRDefault="00A11BFD"/>
          <w:p w:rsidR="00794AA4" w:rsidRDefault="00794AA4"/>
          <w:p w:rsidR="00794AA4" w:rsidRDefault="00794AA4"/>
        </w:tc>
        <w:tc>
          <w:tcPr>
            <w:tcW w:w="2928" w:type="dxa"/>
            <w:shd w:val="clear" w:color="auto" w:fill="auto"/>
          </w:tcPr>
          <w:p w:rsidR="00A11BFD" w:rsidRDefault="00A11BFD"/>
        </w:tc>
        <w:tc>
          <w:tcPr>
            <w:tcW w:w="2931" w:type="dxa"/>
            <w:shd w:val="clear" w:color="auto" w:fill="auto"/>
          </w:tcPr>
          <w:p w:rsidR="00A11BFD" w:rsidRDefault="00A11BFD"/>
        </w:tc>
        <w:tc>
          <w:tcPr>
            <w:tcW w:w="2934" w:type="dxa"/>
            <w:shd w:val="clear" w:color="auto" w:fill="auto"/>
          </w:tcPr>
          <w:p w:rsidR="00A11BFD" w:rsidRDefault="00A11BFD"/>
        </w:tc>
      </w:tr>
      <w:tr w:rsidR="00A11BFD" w:rsidTr="00A22AFF">
        <w:tc>
          <w:tcPr>
            <w:tcW w:w="3068" w:type="dxa"/>
            <w:shd w:val="clear" w:color="auto" w:fill="auto"/>
          </w:tcPr>
          <w:p w:rsidR="00A11BFD" w:rsidRDefault="00A11BFD">
            <w:r>
              <w:t>Вступительные экзамены</w:t>
            </w:r>
          </w:p>
        </w:tc>
        <w:tc>
          <w:tcPr>
            <w:tcW w:w="2925" w:type="dxa"/>
            <w:shd w:val="clear" w:color="auto" w:fill="auto"/>
          </w:tcPr>
          <w:p w:rsidR="00A11BFD" w:rsidRDefault="00A11BFD"/>
          <w:p w:rsidR="00794AA4" w:rsidRDefault="00794AA4"/>
          <w:p w:rsidR="00794AA4" w:rsidRDefault="00794AA4"/>
        </w:tc>
        <w:tc>
          <w:tcPr>
            <w:tcW w:w="2928" w:type="dxa"/>
            <w:shd w:val="clear" w:color="auto" w:fill="auto"/>
          </w:tcPr>
          <w:p w:rsidR="00A11BFD" w:rsidRDefault="00A11BFD"/>
        </w:tc>
        <w:tc>
          <w:tcPr>
            <w:tcW w:w="2931" w:type="dxa"/>
            <w:shd w:val="clear" w:color="auto" w:fill="auto"/>
          </w:tcPr>
          <w:p w:rsidR="00A11BFD" w:rsidRDefault="00A11BFD"/>
        </w:tc>
        <w:tc>
          <w:tcPr>
            <w:tcW w:w="2934" w:type="dxa"/>
            <w:shd w:val="clear" w:color="auto" w:fill="auto"/>
          </w:tcPr>
          <w:p w:rsidR="00A11BFD" w:rsidRDefault="00A11BFD"/>
        </w:tc>
      </w:tr>
      <w:tr w:rsidR="00A11BFD" w:rsidTr="00A22AFF">
        <w:tc>
          <w:tcPr>
            <w:tcW w:w="3068" w:type="dxa"/>
            <w:shd w:val="clear" w:color="auto" w:fill="BFBFBF" w:themeFill="background1" w:themeFillShade="BF"/>
          </w:tcPr>
          <w:p w:rsidR="00A11BFD" w:rsidRPr="00A11BFD" w:rsidRDefault="00A11BFD" w:rsidP="00A11BFD">
            <w:pPr>
              <w:jc w:val="both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Крупно-масштабные</w:t>
            </w:r>
            <w:proofErr w:type="spellEnd"/>
            <w:proofErr w:type="gramEnd"/>
            <w:r>
              <w:rPr>
                <w:b/>
                <w:i/>
              </w:rPr>
              <w:t xml:space="preserve"> исследования</w:t>
            </w:r>
          </w:p>
        </w:tc>
        <w:tc>
          <w:tcPr>
            <w:tcW w:w="2925" w:type="dxa"/>
            <w:shd w:val="clear" w:color="auto" w:fill="BFBFBF" w:themeFill="background1" w:themeFillShade="BF"/>
          </w:tcPr>
          <w:p w:rsidR="00A11BFD" w:rsidRDefault="00A11BFD"/>
        </w:tc>
        <w:tc>
          <w:tcPr>
            <w:tcW w:w="2928" w:type="dxa"/>
            <w:shd w:val="clear" w:color="auto" w:fill="BFBFBF" w:themeFill="background1" w:themeFillShade="BF"/>
          </w:tcPr>
          <w:p w:rsidR="00A11BFD" w:rsidRDefault="00A11BFD"/>
        </w:tc>
        <w:tc>
          <w:tcPr>
            <w:tcW w:w="2931" w:type="dxa"/>
            <w:shd w:val="clear" w:color="auto" w:fill="BFBFBF" w:themeFill="background1" w:themeFillShade="BF"/>
          </w:tcPr>
          <w:p w:rsidR="00A11BFD" w:rsidRDefault="00A11BFD"/>
        </w:tc>
        <w:tc>
          <w:tcPr>
            <w:tcW w:w="2934" w:type="dxa"/>
            <w:shd w:val="clear" w:color="auto" w:fill="BFBFBF" w:themeFill="background1" w:themeFillShade="BF"/>
          </w:tcPr>
          <w:p w:rsidR="00A11BFD" w:rsidRDefault="00A11BFD"/>
        </w:tc>
      </w:tr>
      <w:tr w:rsidR="00A11BFD" w:rsidTr="00A22AFF">
        <w:tc>
          <w:tcPr>
            <w:tcW w:w="3068" w:type="dxa"/>
            <w:shd w:val="clear" w:color="auto" w:fill="auto"/>
          </w:tcPr>
          <w:p w:rsidR="00A11BFD" w:rsidRDefault="00A11BFD" w:rsidP="00A00D06">
            <w:r>
              <w:t>Международные исследования</w:t>
            </w:r>
          </w:p>
        </w:tc>
        <w:tc>
          <w:tcPr>
            <w:tcW w:w="2925" w:type="dxa"/>
            <w:shd w:val="clear" w:color="auto" w:fill="auto"/>
          </w:tcPr>
          <w:p w:rsidR="00A11BFD" w:rsidRDefault="00A11BFD"/>
          <w:p w:rsidR="00794AA4" w:rsidRDefault="00794AA4"/>
          <w:p w:rsidR="00794AA4" w:rsidRDefault="00794AA4"/>
        </w:tc>
        <w:tc>
          <w:tcPr>
            <w:tcW w:w="2928" w:type="dxa"/>
            <w:shd w:val="clear" w:color="auto" w:fill="auto"/>
          </w:tcPr>
          <w:p w:rsidR="00A11BFD" w:rsidRDefault="00A11BFD"/>
        </w:tc>
        <w:tc>
          <w:tcPr>
            <w:tcW w:w="2931" w:type="dxa"/>
            <w:shd w:val="clear" w:color="auto" w:fill="auto"/>
          </w:tcPr>
          <w:p w:rsidR="00A11BFD" w:rsidRDefault="00A11BFD"/>
        </w:tc>
        <w:tc>
          <w:tcPr>
            <w:tcW w:w="2934" w:type="dxa"/>
            <w:shd w:val="clear" w:color="auto" w:fill="auto"/>
          </w:tcPr>
          <w:p w:rsidR="00A11BFD" w:rsidRDefault="00A11BFD"/>
        </w:tc>
      </w:tr>
      <w:tr w:rsidR="00A11BFD" w:rsidTr="00A22AFF">
        <w:tc>
          <w:tcPr>
            <w:tcW w:w="3068" w:type="dxa"/>
            <w:shd w:val="clear" w:color="auto" w:fill="auto"/>
          </w:tcPr>
          <w:p w:rsidR="00A11BFD" w:rsidRDefault="00794AA4" w:rsidP="00A00D06">
            <w:r>
              <w:t>Национальные</w:t>
            </w:r>
            <w:r w:rsidR="00A11BFD">
              <w:t>/региональные мониторинги</w:t>
            </w:r>
          </w:p>
        </w:tc>
        <w:tc>
          <w:tcPr>
            <w:tcW w:w="2925" w:type="dxa"/>
            <w:shd w:val="clear" w:color="auto" w:fill="auto"/>
          </w:tcPr>
          <w:p w:rsidR="00A11BFD" w:rsidRDefault="00A11BFD"/>
          <w:p w:rsidR="00794AA4" w:rsidRDefault="00794AA4"/>
          <w:p w:rsidR="00794AA4" w:rsidRDefault="00794AA4"/>
        </w:tc>
        <w:tc>
          <w:tcPr>
            <w:tcW w:w="2928" w:type="dxa"/>
            <w:shd w:val="clear" w:color="auto" w:fill="auto"/>
          </w:tcPr>
          <w:p w:rsidR="00A11BFD" w:rsidRDefault="00A11BFD"/>
        </w:tc>
        <w:tc>
          <w:tcPr>
            <w:tcW w:w="2931" w:type="dxa"/>
            <w:shd w:val="clear" w:color="auto" w:fill="auto"/>
          </w:tcPr>
          <w:p w:rsidR="00A11BFD" w:rsidRDefault="00A11BFD"/>
        </w:tc>
        <w:tc>
          <w:tcPr>
            <w:tcW w:w="2934" w:type="dxa"/>
            <w:shd w:val="clear" w:color="auto" w:fill="auto"/>
          </w:tcPr>
          <w:p w:rsidR="00A11BFD" w:rsidRDefault="00A11BFD"/>
        </w:tc>
      </w:tr>
      <w:tr w:rsidR="00A11BFD" w:rsidTr="00A22AFF">
        <w:tc>
          <w:tcPr>
            <w:tcW w:w="3068" w:type="dxa"/>
            <w:shd w:val="clear" w:color="auto" w:fill="BFBFBF" w:themeFill="background1" w:themeFillShade="BF"/>
          </w:tcPr>
          <w:p w:rsidR="00A11BFD" w:rsidRPr="00A11BFD" w:rsidRDefault="00A11BFD" w:rsidP="00A00D06">
            <w:pPr>
              <w:rPr>
                <w:b/>
                <w:i/>
              </w:rPr>
            </w:pPr>
            <w:r>
              <w:rPr>
                <w:b/>
                <w:i/>
              </w:rPr>
              <w:t>Оценка на уровне школы</w:t>
            </w:r>
          </w:p>
        </w:tc>
        <w:tc>
          <w:tcPr>
            <w:tcW w:w="2925" w:type="dxa"/>
            <w:shd w:val="clear" w:color="auto" w:fill="BFBFBF" w:themeFill="background1" w:themeFillShade="BF"/>
          </w:tcPr>
          <w:p w:rsidR="00A11BFD" w:rsidRDefault="00A11BFD"/>
        </w:tc>
        <w:tc>
          <w:tcPr>
            <w:tcW w:w="2928" w:type="dxa"/>
            <w:shd w:val="clear" w:color="auto" w:fill="BFBFBF" w:themeFill="background1" w:themeFillShade="BF"/>
          </w:tcPr>
          <w:p w:rsidR="00A11BFD" w:rsidRDefault="00A11BFD"/>
        </w:tc>
        <w:tc>
          <w:tcPr>
            <w:tcW w:w="2931" w:type="dxa"/>
            <w:shd w:val="clear" w:color="auto" w:fill="BFBFBF" w:themeFill="background1" w:themeFillShade="BF"/>
          </w:tcPr>
          <w:p w:rsidR="00A11BFD" w:rsidRDefault="00A11BFD"/>
        </w:tc>
        <w:tc>
          <w:tcPr>
            <w:tcW w:w="2934" w:type="dxa"/>
            <w:shd w:val="clear" w:color="auto" w:fill="BFBFBF" w:themeFill="background1" w:themeFillShade="BF"/>
          </w:tcPr>
          <w:p w:rsidR="00A11BFD" w:rsidRDefault="00A11BFD"/>
        </w:tc>
      </w:tr>
      <w:tr w:rsidR="00A11BFD" w:rsidTr="00A22AFF">
        <w:tc>
          <w:tcPr>
            <w:tcW w:w="3068" w:type="dxa"/>
            <w:shd w:val="clear" w:color="auto" w:fill="auto"/>
          </w:tcPr>
          <w:p w:rsidR="00A11BFD" w:rsidRDefault="00A11BFD" w:rsidP="00A00D06">
            <w:proofErr w:type="spellStart"/>
            <w:r>
              <w:t>Внутриклассное</w:t>
            </w:r>
            <w:proofErr w:type="spellEnd"/>
            <w:r>
              <w:t xml:space="preserve"> оценивание</w:t>
            </w:r>
          </w:p>
        </w:tc>
        <w:tc>
          <w:tcPr>
            <w:tcW w:w="2925" w:type="dxa"/>
            <w:shd w:val="clear" w:color="auto" w:fill="auto"/>
          </w:tcPr>
          <w:p w:rsidR="00A11BFD" w:rsidRDefault="00A11BFD"/>
          <w:p w:rsidR="00794AA4" w:rsidRDefault="00794AA4"/>
          <w:p w:rsidR="00794AA4" w:rsidRDefault="00794AA4"/>
        </w:tc>
        <w:tc>
          <w:tcPr>
            <w:tcW w:w="2928" w:type="dxa"/>
            <w:shd w:val="clear" w:color="auto" w:fill="auto"/>
          </w:tcPr>
          <w:p w:rsidR="00A11BFD" w:rsidRDefault="00A11BFD"/>
        </w:tc>
        <w:tc>
          <w:tcPr>
            <w:tcW w:w="2931" w:type="dxa"/>
            <w:shd w:val="clear" w:color="auto" w:fill="auto"/>
          </w:tcPr>
          <w:p w:rsidR="00A11BFD" w:rsidRDefault="00A11BFD"/>
        </w:tc>
        <w:tc>
          <w:tcPr>
            <w:tcW w:w="2934" w:type="dxa"/>
            <w:shd w:val="clear" w:color="auto" w:fill="auto"/>
          </w:tcPr>
          <w:p w:rsidR="00A11BFD" w:rsidRDefault="00A11BFD"/>
        </w:tc>
      </w:tr>
      <w:tr w:rsidR="00A11BFD" w:rsidTr="00A22AFF">
        <w:tc>
          <w:tcPr>
            <w:tcW w:w="3068" w:type="dxa"/>
            <w:shd w:val="clear" w:color="auto" w:fill="auto"/>
          </w:tcPr>
          <w:p w:rsidR="00A11BFD" w:rsidRDefault="00794AA4" w:rsidP="00A00D06">
            <w:proofErr w:type="spellStart"/>
            <w:r>
              <w:t>Внутришкольные</w:t>
            </w:r>
            <w:proofErr w:type="spellEnd"/>
            <w:r>
              <w:t xml:space="preserve"> мониторинги</w:t>
            </w:r>
          </w:p>
        </w:tc>
        <w:tc>
          <w:tcPr>
            <w:tcW w:w="2925" w:type="dxa"/>
            <w:shd w:val="clear" w:color="auto" w:fill="auto"/>
          </w:tcPr>
          <w:p w:rsidR="00A11BFD" w:rsidRDefault="00A11BFD"/>
          <w:p w:rsidR="00794AA4" w:rsidRDefault="00794AA4"/>
          <w:p w:rsidR="00794AA4" w:rsidRDefault="00794AA4"/>
        </w:tc>
        <w:tc>
          <w:tcPr>
            <w:tcW w:w="2928" w:type="dxa"/>
            <w:shd w:val="clear" w:color="auto" w:fill="auto"/>
          </w:tcPr>
          <w:p w:rsidR="00A11BFD" w:rsidRDefault="00A11BFD"/>
        </w:tc>
        <w:tc>
          <w:tcPr>
            <w:tcW w:w="2931" w:type="dxa"/>
            <w:shd w:val="clear" w:color="auto" w:fill="auto"/>
          </w:tcPr>
          <w:p w:rsidR="00A11BFD" w:rsidRDefault="00A11BFD"/>
        </w:tc>
        <w:tc>
          <w:tcPr>
            <w:tcW w:w="2934" w:type="dxa"/>
            <w:shd w:val="clear" w:color="auto" w:fill="auto"/>
          </w:tcPr>
          <w:p w:rsidR="00A11BFD" w:rsidRDefault="00A11BFD"/>
        </w:tc>
      </w:tr>
      <w:tr w:rsidR="00794AA4" w:rsidTr="00A22AFF">
        <w:tc>
          <w:tcPr>
            <w:tcW w:w="3068" w:type="dxa"/>
            <w:shd w:val="clear" w:color="auto" w:fill="BFBFBF" w:themeFill="background1" w:themeFillShade="BF"/>
          </w:tcPr>
          <w:p w:rsidR="00794AA4" w:rsidRPr="00A11BFD" w:rsidRDefault="00794AA4" w:rsidP="00A00D06">
            <w:pPr>
              <w:rPr>
                <w:b/>
                <w:i/>
              </w:rPr>
            </w:pPr>
            <w:r>
              <w:rPr>
                <w:b/>
                <w:i/>
              </w:rPr>
              <w:t>Другие программы</w:t>
            </w:r>
          </w:p>
        </w:tc>
        <w:tc>
          <w:tcPr>
            <w:tcW w:w="2925" w:type="dxa"/>
            <w:shd w:val="clear" w:color="auto" w:fill="BFBFBF" w:themeFill="background1" w:themeFillShade="BF"/>
          </w:tcPr>
          <w:p w:rsidR="00794AA4" w:rsidRDefault="00794AA4"/>
        </w:tc>
        <w:tc>
          <w:tcPr>
            <w:tcW w:w="2928" w:type="dxa"/>
            <w:shd w:val="clear" w:color="auto" w:fill="BFBFBF" w:themeFill="background1" w:themeFillShade="BF"/>
          </w:tcPr>
          <w:p w:rsidR="00794AA4" w:rsidRDefault="00794AA4"/>
        </w:tc>
        <w:tc>
          <w:tcPr>
            <w:tcW w:w="2931" w:type="dxa"/>
            <w:shd w:val="clear" w:color="auto" w:fill="BFBFBF" w:themeFill="background1" w:themeFillShade="BF"/>
          </w:tcPr>
          <w:p w:rsidR="00794AA4" w:rsidRDefault="00794AA4"/>
        </w:tc>
        <w:tc>
          <w:tcPr>
            <w:tcW w:w="2934" w:type="dxa"/>
            <w:shd w:val="clear" w:color="auto" w:fill="BFBFBF" w:themeFill="background1" w:themeFillShade="BF"/>
          </w:tcPr>
          <w:p w:rsidR="00794AA4" w:rsidRDefault="00794AA4"/>
        </w:tc>
      </w:tr>
      <w:tr w:rsidR="00794AA4" w:rsidTr="00A22AFF">
        <w:tc>
          <w:tcPr>
            <w:tcW w:w="3068" w:type="dxa"/>
            <w:shd w:val="clear" w:color="auto" w:fill="auto"/>
          </w:tcPr>
          <w:p w:rsidR="00794AA4" w:rsidRDefault="00794AA4" w:rsidP="00A00D06">
            <w:r>
              <w:t>Самооценка школы</w:t>
            </w:r>
          </w:p>
        </w:tc>
        <w:tc>
          <w:tcPr>
            <w:tcW w:w="2925" w:type="dxa"/>
            <w:shd w:val="clear" w:color="auto" w:fill="auto"/>
          </w:tcPr>
          <w:p w:rsidR="00794AA4" w:rsidRDefault="00794AA4"/>
          <w:p w:rsidR="00794AA4" w:rsidRDefault="00794AA4"/>
          <w:p w:rsidR="00794AA4" w:rsidRDefault="00794AA4"/>
        </w:tc>
        <w:tc>
          <w:tcPr>
            <w:tcW w:w="2928" w:type="dxa"/>
            <w:shd w:val="clear" w:color="auto" w:fill="auto"/>
          </w:tcPr>
          <w:p w:rsidR="00794AA4" w:rsidRDefault="00794AA4"/>
        </w:tc>
        <w:tc>
          <w:tcPr>
            <w:tcW w:w="2931" w:type="dxa"/>
            <w:shd w:val="clear" w:color="auto" w:fill="auto"/>
          </w:tcPr>
          <w:p w:rsidR="00794AA4" w:rsidRDefault="00794AA4"/>
        </w:tc>
        <w:tc>
          <w:tcPr>
            <w:tcW w:w="2934" w:type="dxa"/>
            <w:shd w:val="clear" w:color="auto" w:fill="auto"/>
          </w:tcPr>
          <w:p w:rsidR="00794AA4" w:rsidRDefault="00794AA4"/>
        </w:tc>
      </w:tr>
      <w:tr w:rsidR="00794AA4" w:rsidTr="00A22AFF">
        <w:tc>
          <w:tcPr>
            <w:tcW w:w="3068" w:type="dxa"/>
            <w:shd w:val="clear" w:color="auto" w:fill="auto"/>
          </w:tcPr>
          <w:p w:rsidR="00794AA4" w:rsidRDefault="00794AA4" w:rsidP="00A00D06">
            <w:r>
              <w:t>…</w:t>
            </w:r>
          </w:p>
          <w:p w:rsidR="00794AA4" w:rsidRDefault="00794AA4" w:rsidP="00A00D06"/>
          <w:p w:rsidR="00794AA4" w:rsidRDefault="00794AA4" w:rsidP="00A00D06"/>
        </w:tc>
        <w:tc>
          <w:tcPr>
            <w:tcW w:w="2925" w:type="dxa"/>
            <w:shd w:val="clear" w:color="auto" w:fill="auto"/>
          </w:tcPr>
          <w:p w:rsidR="00794AA4" w:rsidRDefault="00794AA4"/>
        </w:tc>
        <w:tc>
          <w:tcPr>
            <w:tcW w:w="2928" w:type="dxa"/>
            <w:shd w:val="clear" w:color="auto" w:fill="auto"/>
          </w:tcPr>
          <w:p w:rsidR="00794AA4" w:rsidRDefault="00794AA4"/>
        </w:tc>
        <w:tc>
          <w:tcPr>
            <w:tcW w:w="2931" w:type="dxa"/>
            <w:shd w:val="clear" w:color="auto" w:fill="auto"/>
          </w:tcPr>
          <w:p w:rsidR="00794AA4" w:rsidRDefault="00794AA4"/>
        </w:tc>
        <w:tc>
          <w:tcPr>
            <w:tcW w:w="2934" w:type="dxa"/>
            <w:shd w:val="clear" w:color="auto" w:fill="auto"/>
          </w:tcPr>
          <w:p w:rsidR="00794AA4" w:rsidRDefault="00794AA4"/>
        </w:tc>
      </w:tr>
    </w:tbl>
    <w:p w:rsidR="00A11BFD" w:rsidRDefault="00A11BFD"/>
    <w:sectPr w:rsidR="00A11BFD" w:rsidSect="00794A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BFD"/>
    <w:rsid w:val="000459B0"/>
    <w:rsid w:val="000926EF"/>
    <w:rsid w:val="002166FC"/>
    <w:rsid w:val="00312721"/>
    <w:rsid w:val="00406FBD"/>
    <w:rsid w:val="00507BEA"/>
    <w:rsid w:val="00632F57"/>
    <w:rsid w:val="006B7831"/>
    <w:rsid w:val="006F317E"/>
    <w:rsid w:val="007526B9"/>
    <w:rsid w:val="00794AA4"/>
    <w:rsid w:val="007D67C9"/>
    <w:rsid w:val="00A11BFD"/>
    <w:rsid w:val="00A12F3C"/>
    <w:rsid w:val="00A22AFF"/>
    <w:rsid w:val="00B4329E"/>
    <w:rsid w:val="00B97EC1"/>
    <w:rsid w:val="00E14B6B"/>
    <w:rsid w:val="00FC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Тренинговый центр</dc:creator>
  <cp:lastModifiedBy>Тренинговый центр</cp:lastModifiedBy>
  <cp:revision>10</cp:revision>
  <cp:lastPrinted>2011-11-14T18:23:00Z</cp:lastPrinted>
  <dcterms:created xsi:type="dcterms:W3CDTF">2011-11-11T07:48:00Z</dcterms:created>
  <dcterms:modified xsi:type="dcterms:W3CDTF">2012-03-19T07:25:00Z</dcterms:modified>
</cp:coreProperties>
</file>