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61" w:rsidRPr="00E923A2" w:rsidRDefault="00B406C8" w:rsidP="006C675F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923A2">
        <w:rPr>
          <w:rFonts w:ascii="Times New Roman" w:hAnsi="Times New Roman"/>
          <w:b/>
          <w:sz w:val="32"/>
          <w:szCs w:val="32"/>
        </w:rPr>
        <w:t xml:space="preserve">Информационное сопровождение </w:t>
      </w:r>
      <w:r w:rsidR="000E29AD">
        <w:rPr>
          <w:rFonts w:ascii="Times New Roman" w:hAnsi="Times New Roman"/>
          <w:b/>
          <w:sz w:val="32"/>
          <w:szCs w:val="32"/>
        </w:rPr>
        <w:t>участия региона в федеральном проекте</w:t>
      </w:r>
    </w:p>
    <w:p w:rsidR="00E923A2" w:rsidRDefault="001255BC" w:rsidP="000F73B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Захир Юлия </w:t>
      </w:r>
      <w:proofErr w:type="spellStart"/>
      <w:r>
        <w:rPr>
          <w:rFonts w:ascii="Times New Roman" w:hAnsi="Times New Roman"/>
          <w:i/>
          <w:sz w:val="28"/>
          <w:szCs w:val="28"/>
        </w:rPr>
        <w:t>Симановна</w:t>
      </w:r>
      <w:proofErr w:type="spellEnd"/>
    </w:p>
    <w:p w:rsidR="001255BC" w:rsidRDefault="001255BC" w:rsidP="000F73B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Новосибирский институт </w:t>
      </w:r>
    </w:p>
    <w:p w:rsidR="001255BC" w:rsidRDefault="001255BC" w:rsidP="000F73B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мониторинга и развития образования</w:t>
      </w:r>
    </w:p>
    <w:p w:rsidR="001255BC" w:rsidRPr="001255BC" w:rsidRDefault="001255BC" w:rsidP="000F73B0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директор</w:t>
      </w:r>
    </w:p>
    <w:p w:rsidR="00E923A2" w:rsidRPr="00E923A2" w:rsidRDefault="00E923A2" w:rsidP="00E923A2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97AD6" w:rsidRDefault="00AF17E1" w:rsidP="00114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74346">
        <w:rPr>
          <w:rFonts w:ascii="Times New Roman" w:hAnsi="Times New Roman"/>
          <w:sz w:val="28"/>
          <w:szCs w:val="28"/>
        </w:rPr>
        <w:t>абота с информационными потоками</w:t>
      </w:r>
      <w:r w:rsidR="000E29AD">
        <w:rPr>
          <w:rFonts w:ascii="Times New Roman" w:hAnsi="Times New Roman"/>
          <w:sz w:val="28"/>
          <w:szCs w:val="28"/>
        </w:rPr>
        <w:t>,</w:t>
      </w:r>
      <w:r w:rsidR="00774346">
        <w:rPr>
          <w:rFonts w:ascii="Times New Roman" w:hAnsi="Times New Roman"/>
          <w:sz w:val="28"/>
          <w:szCs w:val="28"/>
        </w:rPr>
        <w:t xml:space="preserve"> </w:t>
      </w:r>
      <w:r w:rsidR="004B748A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 информационных</w:t>
      </w:r>
      <w:r w:rsidR="004B748A"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</w:rPr>
        <w:t>ов</w:t>
      </w:r>
      <w:r w:rsidR="004B748A">
        <w:rPr>
          <w:rFonts w:ascii="Times New Roman" w:hAnsi="Times New Roman"/>
          <w:sz w:val="28"/>
          <w:szCs w:val="28"/>
        </w:rPr>
        <w:t xml:space="preserve"> для раз</w:t>
      </w:r>
      <w:r>
        <w:rPr>
          <w:rFonts w:ascii="Times New Roman" w:hAnsi="Times New Roman"/>
          <w:sz w:val="28"/>
          <w:szCs w:val="28"/>
        </w:rPr>
        <w:t>ных потребителей и грамотное их</w:t>
      </w:r>
      <w:r w:rsidR="008C275B" w:rsidRPr="008C275B">
        <w:rPr>
          <w:rFonts w:ascii="Times New Roman" w:hAnsi="Times New Roman"/>
          <w:sz w:val="28"/>
          <w:szCs w:val="28"/>
        </w:rPr>
        <w:t xml:space="preserve"> </w:t>
      </w:r>
      <w:r w:rsidR="008C275B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181920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 информационного сопровождения</w:t>
      </w:r>
      <w:r w:rsidR="00E97AD6">
        <w:rPr>
          <w:rFonts w:ascii="Times New Roman" w:hAnsi="Times New Roman"/>
          <w:sz w:val="28"/>
          <w:szCs w:val="28"/>
        </w:rPr>
        <w:t xml:space="preserve"> </w:t>
      </w:r>
      <w:r w:rsidR="000E29AD">
        <w:rPr>
          <w:rFonts w:ascii="Times New Roman" w:hAnsi="Times New Roman"/>
          <w:sz w:val="28"/>
          <w:szCs w:val="28"/>
        </w:rPr>
        <w:t>проектов и исследований</w:t>
      </w:r>
      <w:r>
        <w:rPr>
          <w:rFonts w:ascii="Times New Roman" w:hAnsi="Times New Roman"/>
          <w:sz w:val="28"/>
          <w:szCs w:val="28"/>
        </w:rPr>
        <w:t xml:space="preserve"> - важные направления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работе </w:t>
      </w:r>
      <w:r w:rsidR="00481225">
        <w:rPr>
          <w:rFonts w:ascii="Times New Roman" w:hAnsi="Times New Roman"/>
          <w:sz w:val="28"/>
          <w:szCs w:val="28"/>
        </w:rPr>
        <w:t>исследовательских команд.</w:t>
      </w:r>
    </w:p>
    <w:p w:rsidR="006B6DA4" w:rsidRDefault="00BB4083" w:rsidP="006B6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</w:t>
      </w:r>
      <w:r w:rsidR="00120A43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 xml:space="preserve"> региональный опыт по организации информационного сопровождения в рамках федерального </w:t>
      </w:r>
      <w:r w:rsidR="000E29AD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«Доработка, апробация и внедрение инструментария и процедур оценки качества начального образования в соответствии с ФГОС»</w:t>
      </w:r>
      <w:r w:rsidR="00333F41">
        <w:rPr>
          <w:rFonts w:ascii="Times New Roman" w:hAnsi="Times New Roman"/>
          <w:sz w:val="28"/>
          <w:szCs w:val="28"/>
        </w:rPr>
        <w:t xml:space="preserve"> (проект)</w:t>
      </w:r>
      <w:r w:rsidR="00383DA3">
        <w:rPr>
          <w:rFonts w:ascii="Times New Roman" w:hAnsi="Times New Roman"/>
          <w:sz w:val="28"/>
          <w:szCs w:val="28"/>
        </w:rPr>
        <w:t>.</w:t>
      </w:r>
      <w:r w:rsidR="006B6DA4">
        <w:rPr>
          <w:rFonts w:ascii="Times New Roman" w:hAnsi="Times New Roman"/>
          <w:sz w:val="28"/>
          <w:szCs w:val="28"/>
        </w:rPr>
        <w:t xml:space="preserve"> Мы поставили задачу описать, как в Новосибирской области использовалась информация о проекте и результатах его реализации, выделить цели, пользователей и механизмы распространения информации.</w:t>
      </w:r>
    </w:p>
    <w:p w:rsidR="00876DCA" w:rsidRDefault="00D34C7B" w:rsidP="00E97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и исполнитель </w:t>
      </w:r>
      <w:r w:rsidR="006B6DA4">
        <w:rPr>
          <w:rFonts w:ascii="Times New Roman" w:hAnsi="Times New Roman"/>
          <w:sz w:val="28"/>
          <w:szCs w:val="28"/>
        </w:rPr>
        <w:t xml:space="preserve">федерального </w:t>
      </w:r>
      <w:r w:rsidR="000E29AD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– Институт стратегических иссл</w:t>
      </w:r>
      <w:r w:rsidR="00091D14">
        <w:rPr>
          <w:rFonts w:ascii="Times New Roman" w:hAnsi="Times New Roman"/>
          <w:sz w:val="28"/>
          <w:szCs w:val="28"/>
        </w:rPr>
        <w:t>едований в области образования</w:t>
      </w:r>
      <w:r w:rsidR="008C275B">
        <w:rPr>
          <w:rFonts w:ascii="Times New Roman" w:hAnsi="Times New Roman"/>
          <w:sz w:val="28"/>
          <w:szCs w:val="28"/>
        </w:rPr>
        <w:t xml:space="preserve"> Российской академии образования</w:t>
      </w:r>
      <w:r w:rsidR="00091D14">
        <w:rPr>
          <w:rFonts w:ascii="Times New Roman" w:hAnsi="Times New Roman"/>
          <w:sz w:val="28"/>
          <w:szCs w:val="28"/>
        </w:rPr>
        <w:t>.</w:t>
      </w:r>
      <w:r w:rsidR="000E29AD">
        <w:rPr>
          <w:rFonts w:ascii="Times New Roman" w:hAnsi="Times New Roman"/>
          <w:sz w:val="28"/>
          <w:szCs w:val="28"/>
        </w:rPr>
        <w:t xml:space="preserve"> Региональны</w:t>
      </w:r>
      <w:r w:rsidR="00120A43">
        <w:rPr>
          <w:rFonts w:ascii="Times New Roman" w:hAnsi="Times New Roman"/>
          <w:sz w:val="28"/>
          <w:szCs w:val="28"/>
        </w:rPr>
        <w:t>й</w:t>
      </w:r>
      <w:r w:rsidR="000E29AD">
        <w:rPr>
          <w:rFonts w:ascii="Times New Roman" w:hAnsi="Times New Roman"/>
          <w:sz w:val="28"/>
          <w:szCs w:val="28"/>
        </w:rPr>
        <w:t xml:space="preserve"> координатор</w:t>
      </w:r>
      <w:r w:rsidR="00120A43">
        <w:rPr>
          <w:rFonts w:ascii="Times New Roman" w:hAnsi="Times New Roman"/>
          <w:sz w:val="28"/>
          <w:szCs w:val="28"/>
        </w:rPr>
        <w:t xml:space="preserve"> проекта</w:t>
      </w:r>
      <w:r w:rsidR="000E29AD">
        <w:rPr>
          <w:rFonts w:ascii="Times New Roman" w:hAnsi="Times New Roman"/>
          <w:sz w:val="28"/>
          <w:szCs w:val="28"/>
        </w:rPr>
        <w:t xml:space="preserve"> в Новосибирской области </w:t>
      </w:r>
      <w:r w:rsidR="00120A43">
        <w:rPr>
          <w:rFonts w:ascii="Times New Roman" w:hAnsi="Times New Roman"/>
          <w:sz w:val="28"/>
          <w:szCs w:val="28"/>
        </w:rPr>
        <w:t>-</w:t>
      </w:r>
      <w:r w:rsidR="000E29AD">
        <w:rPr>
          <w:rFonts w:ascii="Times New Roman" w:hAnsi="Times New Roman"/>
          <w:sz w:val="28"/>
          <w:szCs w:val="28"/>
        </w:rPr>
        <w:t xml:space="preserve"> Новосибирский институт мониторинга и развития образования.</w:t>
      </w:r>
    </w:p>
    <w:p w:rsidR="009D7ED7" w:rsidRDefault="00B37D26" w:rsidP="00E97A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Знакомство с основными понятиями</w:t>
      </w:r>
    </w:p>
    <w:p w:rsidR="005521A9" w:rsidRDefault="008C275B" w:rsidP="00A2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законе «Об информации, информационных технологиях и о защите информации</w:t>
      </w:r>
      <w:r w:rsidRPr="00254D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дано определение: «</w:t>
      </w:r>
      <w:r w:rsidR="00254D40" w:rsidRPr="0094539C">
        <w:rPr>
          <w:rFonts w:ascii="Times New Roman" w:hAnsi="Times New Roman"/>
          <w:i/>
          <w:sz w:val="28"/>
          <w:szCs w:val="28"/>
        </w:rPr>
        <w:t>информаци</w:t>
      </w:r>
      <w:r>
        <w:rPr>
          <w:rFonts w:ascii="Times New Roman" w:hAnsi="Times New Roman"/>
          <w:i/>
          <w:sz w:val="28"/>
          <w:szCs w:val="28"/>
        </w:rPr>
        <w:t>я –</w:t>
      </w:r>
      <w:r w:rsidRPr="008C275B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63B2D" w:rsidRPr="002E4B22">
        <w:rPr>
          <w:rFonts w:ascii="Times New Roman" w:hAnsi="Times New Roman"/>
          <w:sz w:val="28"/>
          <w:szCs w:val="28"/>
        </w:rPr>
        <w:t>сведения, сообщения, данные независимо от формы их представления</w:t>
      </w:r>
      <w:r>
        <w:rPr>
          <w:rFonts w:ascii="Times New Roman" w:hAnsi="Times New Roman"/>
          <w:sz w:val="28"/>
          <w:szCs w:val="28"/>
        </w:rPr>
        <w:t>»</w:t>
      </w:r>
      <w:r w:rsidR="00F106D0">
        <w:rPr>
          <w:rFonts w:ascii="Times New Roman" w:hAnsi="Times New Roman"/>
          <w:sz w:val="28"/>
          <w:szCs w:val="28"/>
        </w:rPr>
        <w:t xml:space="preserve"> </w:t>
      </w:r>
      <w:r w:rsidR="00F106D0" w:rsidRPr="00F106D0">
        <w:rPr>
          <w:rFonts w:ascii="Times New Roman" w:hAnsi="Times New Roman"/>
          <w:sz w:val="28"/>
          <w:szCs w:val="28"/>
        </w:rPr>
        <w:t>[</w:t>
      </w:r>
      <w:r w:rsidR="00F106D0">
        <w:rPr>
          <w:rFonts w:ascii="Times New Roman" w:hAnsi="Times New Roman"/>
          <w:sz w:val="28"/>
          <w:szCs w:val="28"/>
        </w:rPr>
        <w:t>1</w:t>
      </w:r>
      <w:r w:rsidR="00F106D0" w:rsidRPr="00F106D0">
        <w:rPr>
          <w:rFonts w:ascii="Times New Roman" w:hAnsi="Times New Roman"/>
          <w:sz w:val="28"/>
          <w:szCs w:val="28"/>
        </w:rPr>
        <w:t>]</w:t>
      </w:r>
      <w:r w:rsidR="000A0627">
        <w:rPr>
          <w:rFonts w:ascii="Times New Roman" w:hAnsi="Times New Roman"/>
          <w:sz w:val="28"/>
          <w:szCs w:val="28"/>
        </w:rPr>
        <w:t>. Новый закон «Об образовании в Российской Федерации» предусматривает «открытость и доступность информации о системе образования»</w:t>
      </w:r>
      <w:r w:rsidR="00F106D0">
        <w:rPr>
          <w:rFonts w:ascii="Times New Roman" w:hAnsi="Times New Roman"/>
          <w:sz w:val="28"/>
          <w:szCs w:val="28"/>
        </w:rPr>
        <w:t xml:space="preserve"> </w:t>
      </w:r>
      <w:r w:rsidR="00F106D0" w:rsidRPr="00F106D0">
        <w:rPr>
          <w:rFonts w:ascii="Times New Roman" w:hAnsi="Times New Roman"/>
          <w:sz w:val="28"/>
          <w:szCs w:val="28"/>
        </w:rPr>
        <w:t>[</w:t>
      </w:r>
      <w:r w:rsidR="00F106D0">
        <w:rPr>
          <w:rFonts w:ascii="Times New Roman" w:hAnsi="Times New Roman"/>
          <w:sz w:val="28"/>
          <w:szCs w:val="28"/>
        </w:rPr>
        <w:t>2</w:t>
      </w:r>
      <w:r w:rsidR="00F106D0" w:rsidRPr="00F106D0">
        <w:rPr>
          <w:rFonts w:ascii="Times New Roman" w:hAnsi="Times New Roman"/>
          <w:sz w:val="28"/>
          <w:szCs w:val="28"/>
        </w:rPr>
        <w:t>]</w:t>
      </w:r>
      <w:r w:rsidR="000A0627">
        <w:rPr>
          <w:rFonts w:ascii="Times New Roman" w:hAnsi="Times New Roman"/>
          <w:sz w:val="28"/>
          <w:szCs w:val="28"/>
        </w:rPr>
        <w:t>.</w:t>
      </w:r>
      <w:r w:rsidR="00A260DD" w:rsidRPr="00A260DD">
        <w:rPr>
          <w:rFonts w:ascii="Times New Roman" w:hAnsi="Times New Roman"/>
          <w:sz w:val="28"/>
          <w:szCs w:val="28"/>
        </w:rPr>
        <w:t xml:space="preserve"> </w:t>
      </w:r>
      <w:r w:rsidR="000A0627">
        <w:rPr>
          <w:rFonts w:ascii="Times New Roman" w:hAnsi="Times New Roman"/>
          <w:sz w:val="28"/>
          <w:szCs w:val="28"/>
        </w:rPr>
        <w:t xml:space="preserve">Общепризнанно, что информация является ресурсом, аналогичным материальным, трудовым, </w:t>
      </w:r>
      <w:r w:rsidR="000A0627">
        <w:rPr>
          <w:rFonts w:ascii="Times New Roman" w:hAnsi="Times New Roman"/>
          <w:sz w:val="28"/>
          <w:szCs w:val="28"/>
        </w:rPr>
        <w:lastRenderedPageBreak/>
        <w:t>денежным.</w:t>
      </w:r>
      <w:r w:rsidR="005521A9">
        <w:rPr>
          <w:rFonts w:ascii="Times New Roman" w:hAnsi="Times New Roman"/>
          <w:sz w:val="28"/>
          <w:szCs w:val="28"/>
        </w:rPr>
        <w:t xml:space="preserve"> Чтобы быть полезной, любая информация должна обладать рядом характеристик:</w:t>
      </w:r>
    </w:p>
    <w:p w:rsidR="005521A9" w:rsidRDefault="00B20292" w:rsidP="005521A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точность;</w:t>
      </w:r>
    </w:p>
    <w:p w:rsidR="00B20292" w:rsidRDefault="00B20292" w:rsidP="005521A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20292" w:rsidRDefault="00B20292" w:rsidP="005521A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 (возможность пользователям информации получать к ней доступ, когда это нужно);</w:t>
      </w:r>
    </w:p>
    <w:p w:rsidR="00B20292" w:rsidRDefault="00833E00" w:rsidP="005521A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актуальность;</w:t>
      </w:r>
    </w:p>
    <w:p w:rsidR="00833E00" w:rsidRPr="005521A9" w:rsidRDefault="00833E00" w:rsidP="005521A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понятность (должна быть представлена в ясном и понятном формате, давать точную картину получателям в удобной для них форме)</w:t>
      </w:r>
      <w:r w:rsidR="00BE7EB6">
        <w:rPr>
          <w:rFonts w:ascii="Times New Roman" w:hAnsi="Times New Roman"/>
          <w:sz w:val="28"/>
          <w:szCs w:val="28"/>
        </w:rPr>
        <w:t>.</w:t>
      </w:r>
    </w:p>
    <w:p w:rsidR="0094539C" w:rsidRDefault="00833E00" w:rsidP="00A2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систематизированной информации, мы п</w:t>
      </w:r>
      <w:r w:rsidR="000A0627" w:rsidRPr="00B20292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ходим</w:t>
      </w:r>
      <w:r w:rsidR="000A0627" w:rsidRPr="00B20292">
        <w:rPr>
          <w:rFonts w:ascii="Times New Roman" w:hAnsi="Times New Roman"/>
          <w:sz w:val="28"/>
          <w:szCs w:val="28"/>
        </w:rPr>
        <w:t xml:space="preserve"> к понятию «</w:t>
      </w:r>
      <w:r w:rsidR="000A0627" w:rsidRPr="00B20292">
        <w:rPr>
          <w:rFonts w:ascii="Times New Roman" w:hAnsi="Times New Roman"/>
          <w:i/>
          <w:sz w:val="28"/>
          <w:szCs w:val="28"/>
        </w:rPr>
        <w:t>информационные ресурсы»</w:t>
      </w:r>
      <w:r w:rsidR="000A0627" w:rsidRPr="00B20292">
        <w:rPr>
          <w:rFonts w:ascii="Times New Roman" w:hAnsi="Times New Roman"/>
          <w:sz w:val="28"/>
          <w:szCs w:val="28"/>
        </w:rPr>
        <w:t>. Юридическая формула, принятая в законе «Об информации</w:t>
      </w:r>
      <w:r w:rsidR="00BE7EB6">
        <w:rPr>
          <w:rFonts w:ascii="Times New Roman" w:hAnsi="Times New Roman"/>
          <w:sz w:val="28"/>
          <w:szCs w:val="28"/>
        </w:rPr>
        <w:t>, информационных технологиях и о защите информации</w:t>
      </w:r>
      <w:r w:rsidR="000A0627" w:rsidRPr="00B20292">
        <w:rPr>
          <w:rFonts w:ascii="Times New Roman" w:hAnsi="Times New Roman"/>
          <w:sz w:val="28"/>
          <w:szCs w:val="28"/>
        </w:rPr>
        <w:t xml:space="preserve">», </w:t>
      </w:r>
      <w:r w:rsidR="00A260DD" w:rsidRPr="00B20292">
        <w:rPr>
          <w:rFonts w:ascii="Times New Roman" w:hAnsi="Times New Roman"/>
          <w:sz w:val="28"/>
          <w:szCs w:val="28"/>
        </w:rPr>
        <w:t>определяет информационный ресурс как</w:t>
      </w:r>
      <w:r w:rsidR="000A0627" w:rsidRPr="00B20292">
        <w:rPr>
          <w:rFonts w:ascii="Times New Roman" w:hAnsi="Times New Roman"/>
          <w:sz w:val="28"/>
          <w:szCs w:val="28"/>
        </w:rPr>
        <w:t xml:space="preserve"> </w:t>
      </w:r>
      <w:r w:rsidR="00C723FA" w:rsidRPr="00B20292">
        <w:rPr>
          <w:rFonts w:ascii="Times New Roman" w:hAnsi="Times New Roman"/>
          <w:sz w:val="28"/>
          <w:szCs w:val="28"/>
        </w:rPr>
        <w:t>«</w:t>
      </w:r>
      <w:r w:rsidR="000A0627" w:rsidRPr="00B20292">
        <w:rPr>
          <w:rFonts w:ascii="Times New Roman" w:hAnsi="Times New Roman"/>
          <w:sz w:val="28"/>
          <w:szCs w:val="28"/>
        </w:rPr>
        <w:t>отдельные документы и отдельные массивы документов, документы и массивы докум</w:t>
      </w:r>
      <w:r w:rsidR="00A260DD" w:rsidRPr="00B20292">
        <w:rPr>
          <w:rFonts w:ascii="Times New Roman" w:hAnsi="Times New Roman"/>
          <w:sz w:val="28"/>
          <w:szCs w:val="28"/>
        </w:rPr>
        <w:t>ентов в информационных системах</w:t>
      </w:r>
      <w:r w:rsidR="00C723FA" w:rsidRPr="00B20292">
        <w:rPr>
          <w:rFonts w:ascii="Times New Roman" w:hAnsi="Times New Roman"/>
          <w:sz w:val="28"/>
          <w:szCs w:val="28"/>
        </w:rPr>
        <w:t>»</w:t>
      </w:r>
      <w:r w:rsidR="00F106D0">
        <w:rPr>
          <w:rFonts w:ascii="Times New Roman" w:hAnsi="Times New Roman"/>
          <w:sz w:val="28"/>
          <w:szCs w:val="28"/>
        </w:rPr>
        <w:t xml:space="preserve"> </w:t>
      </w:r>
      <w:r w:rsidR="00F106D0" w:rsidRPr="00F106D0">
        <w:rPr>
          <w:rFonts w:ascii="Times New Roman" w:hAnsi="Times New Roman"/>
          <w:sz w:val="28"/>
          <w:szCs w:val="28"/>
        </w:rPr>
        <w:t>[</w:t>
      </w:r>
      <w:r w:rsidR="00BB7A27">
        <w:rPr>
          <w:rFonts w:ascii="Times New Roman" w:hAnsi="Times New Roman"/>
          <w:sz w:val="28"/>
          <w:szCs w:val="28"/>
        </w:rPr>
        <w:t>1</w:t>
      </w:r>
      <w:r w:rsidR="00F106D0" w:rsidRPr="00F106D0">
        <w:rPr>
          <w:rFonts w:ascii="Times New Roman" w:hAnsi="Times New Roman"/>
          <w:sz w:val="28"/>
          <w:szCs w:val="28"/>
        </w:rPr>
        <w:t>]</w:t>
      </w:r>
      <w:r w:rsidR="000A0627" w:rsidRPr="00B20292">
        <w:rPr>
          <w:rFonts w:ascii="Times New Roman" w:hAnsi="Times New Roman"/>
          <w:sz w:val="28"/>
          <w:szCs w:val="28"/>
        </w:rPr>
        <w:t xml:space="preserve">. </w:t>
      </w:r>
      <w:r w:rsidR="00BE7EB6">
        <w:rPr>
          <w:rFonts w:ascii="Times New Roman" w:hAnsi="Times New Roman"/>
          <w:sz w:val="28"/>
          <w:szCs w:val="28"/>
        </w:rPr>
        <w:t>Информационные ресурсы рассматриваются как стратегические, считаются «</w:t>
      </w:r>
      <w:proofErr w:type="spellStart"/>
      <w:r w:rsidR="00BE7EB6">
        <w:rPr>
          <w:rFonts w:ascii="Times New Roman" w:hAnsi="Times New Roman"/>
          <w:sz w:val="28"/>
          <w:szCs w:val="28"/>
        </w:rPr>
        <w:t>несжигаемыми</w:t>
      </w:r>
      <w:proofErr w:type="spellEnd"/>
      <w:r w:rsidR="00BE7EB6">
        <w:rPr>
          <w:rFonts w:ascii="Times New Roman" w:hAnsi="Times New Roman"/>
          <w:sz w:val="28"/>
          <w:szCs w:val="28"/>
        </w:rPr>
        <w:t>» и могут использоваться многократно</w:t>
      </w:r>
      <w:r w:rsidR="00EB2A52">
        <w:rPr>
          <w:rFonts w:ascii="Times New Roman" w:hAnsi="Times New Roman"/>
          <w:sz w:val="28"/>
          <w:szCs w:val="28"/>
        </w:rPr>
        <w:t>.</w:t>
      </w:r>
    </w:p>
    <w:p w:rsidR="006B6DA4" w:rsidRDefault="006B6DA4" w:rsidP="00A26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информационных ресурсов могут выступать:</w:t>
      </w:r>
    </w:p>
    <w:p w:rsidR="006B6DA4" w:rsidRDefault="006B6DA4" w:rsidP="00D871B0">
      <w:pPr>
        <w:pStyle w:val="aa"/>
        <w:numPr>
          <w:ilvl w:val="0"/>
          <w:numId w:val="11"/>
        </w:numPr>
        <w:spacing w:after="0" w:line="360" w:lineRule="auto"/>
        <w:ind w:left="141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данных с результатами мониторинга;</w:t>
      </w:r>
    </w:p>
    <w:p w:rsidR="006B6DA4" w:rsidRDefault="006B6DA4" w:rsidP="00D871B0">
      <w:pPr>
        <w:pStyle w:val="aa"/>
        <w:numPr>
          <w:ilvl w:val="0"/>
          <w:numId w:val="11"/>
        </w:numPr>
        <w:spacing w:after="0" w:line="360" w:lineRule="auto"/>
        <w:ind w:left="141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выборки участников тестирования;</w:t>
      </w:r>
    </w:p>
    <w:p w:rsidR="006B6DA4" w:rsidRDefault="006B6DA4" w:rsidP="00D871B0">
      <w:pPr>
        <w:pStyle w:val="aa"/>
        <w:numPr>
          <w:ilvl w:val="0"/>
          <w:numId w:val="11"/>
        </w:numPr>
        <w:spacing w:after="0" w:line="360" w:lineRule="auto"/>
        <w:ind w:left="141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 взаимосвязи достижений </w:t>
      </w:r>
      <w:r w:rsidR="00A807AE">
        <w:rPr>
          <w:rFonts w:ascii="Times New Roman" w:hAnsi="Times New Roman"/>
          <w:sz w:val="28"/>
          <w:szCs w:val="28"/>
        </w:rPr>
        <w:t>школьников и контекстных характеристик</w:t>
      </w:r>
      <w:r w:rsidR="00D871B0">
        <w:rPr>
          <w:rFonts w:ascii="Times New Roman" w:hAnsi="Times New Roman"/>
          <w:sz w:val="28"/>
          <w:szCs w:val="28"/>
        </w:rPr>
        <w:t>;</w:t>
      </w:r>
    </w:p>
    <w:p w:rsidR="00D871B0" w:rsidRDefault="00D871B0" w:rsidP="00D871B0">
      <w:pPr>
        <w:pStyle w:val="aa"/>
        <w:numPr>
          <w:ilvl w:val="0"/>
          <w:numId w:val="11"/>
        </w:numPr>
        <w:spacing w:after="0" w:line="360" w:lineRule="auto"/>
        <w:ind w:left="141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заданий и описание ошибок для отдельных заданий;</w:t>
      </w:r>
    </w:p>
    <w:p w:rsidR="00D871B0" w:rsidRDefault="00D871B0" w:rsidP="0091399A">
      <w:pPr>
        <w:pStyle w:val="aa"/>
        <w:numPr>
          <w:ilvl w:val="0"/>
          <w:numId w:val="11"/>
        </w:numPr>
        <w:spacing w:before="240" w:after="0" w:line="360" w:lineRule="auto"/>
        <w:ind w:left="1418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документация и фактические материалы (</w:t>
      </w:r>
      <w:r w:rsidR="0091399A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руководст</w:t>
      </w:r>
      <w:r w:rsidR="0091399A">
        <w:rPr>
          <w:rFonts w:ascii="Times New Roman" w:hAnsi="Times New Roman"/>
          <w:sz w:val="28"/>
          <w:szCs w:val="28"/>
        </w:rPr>
        <w:t xml:space="preserve">ва, протоколы проведения) и т.д. </w:t>
      </w:r>
      <w:r w:rsidR="00BB7A27" w:rsidRPr="00F106D0">
        <w:rPr>
          <w:rFonts w:ascii="Times New Roman" w:hAnsi="Times New Roman"/>
          <w:sz w:val="28"/>
          <w:szCs w:val="28"/>
        </w:rPr>
        <w:t>[</w:t>
      </w:r>
      <w:r w:rsidR="00BB7A27">
        <w:rPr>
          <w:rFonts w:ascii="Times New Roman" w:hAnsi="Times New Roman"/>
          <w:sz w:val="28"/>
          <w:szCs w:val="28"/>
        </w:rPr>
        <w:t>3</w:t>
      </w:r>
      <w:r w:rsidR="00BB7A27" w:rsidRPr="00F106D0">
        <w:rPr>
          <w:rFonts w:ascii="Times New Roman" w:hAnsi="Times New Roman"/>
          <w:sz w:val="28"/>
          <w:szCs w:val="28"/>
        </w:rPr>
        <w:t>]</w:t>
      </w:r>
      <w:r w:rsidR="00BB7A27">
        <w:rPr>
          <w:rFonts w:ascii="Times New Roman" w:hAnsi="Times New Roman"/>
          <w:sz w:val="28"/>
          <w:szCs w:val="28"/>
        </w:rPr>
        <w:t>.</w:t>
      </w:r>
    </w:p>
    <w:p w:rsidR="00003FC2" w:rsidRDefault="00003FC2" w:rsidP="00003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292">
        <w:rPr>
          <w:rFonts w:ascii="Times New Roman" w:hAnsi="Times New Roman"/>
          <w:sz w:val="28"/>
          <w:szCs w:val="28"/>
        </w:rPr>
        <w:t xml:space="preserve">В </w:t>
      </w:r>
      <w:r w:rsidR="00FA6A7D" w:rsidRPr="00B20292">
        <w:rPr>
          <w:rFonts w:ascii="Times New Roman" w:hAnsi="Times New Roman"/>
          <w:sz w:val="28"/>
          <w:szCs w:val="28"/>
        </w:rPr>
        <w:t>результате</w:t>
      </w:r>
      <w:r w:rsidRPr="00B20292">
        <w:rPr>
          <w:rFonts w:ascii="Times New Roman" w:hAnsi="Times New Roman"/>
          <w:sz w:val="28"/>
          <w:szCs w:val="28"/>
        </w:rPr>
        <w:t xml:space="preserve"> обработки информационных ресурсов </w:t>
      </w:r>
      <w:r w:rsidR="00FA6A7D" w:rsidRPr="00B20292">
        <w:rPr>
          <w:rFonts w:ascii="Times New Roman" w:hAnsi="Times New Roman"/>
          <w:sz w:val="28"/>
          <w:szCs w:val="28"/>
        </w:rPr>
        <w:t xml:space="preserve">появляются </w:t>
      </w:r>
      <w:r w:rsidRPr="00B20292">
        <w:rPr>
          <w:rFonts w:ascii="Times New Roman" w:hAnsi="Times New Roman"/>
          <w:i/>
          <w:sz w:val="28"/>
          <w:szCs w:val="28"/>
        </w:rPr>
        <w:t>информационные продукты</w:t>
      </w:r>
      <w:r w:rsidRPr="00B20292">
        <w:rPr>
          <w:rFonts w:ascii="Times New Roman" w:hAnsi="Times New Roman"/>
          <w:sz w:val="28"/>
          <w:szCs w:val="28"/>
        </w:rPr>
        <w:t xml:space="preserve"> – документированн</w:t>
      </w:r>
      <w:r w:rsidR="0002141C" w:rsidRPr="00B20292">
        <w:rPr>
          <w:rFonts w:ascii="Times New Roman" w:hAnsi="Times New Roman"/>
          <w:sz w:val="28"/>
          <w:szCs w:val="28"/>
        </w:rPr>
        <w:t>ая</w:t>
      </w:r>
      <w:r w:rsidRPr="00B20292">
        <w:rPr>
          <w:rFonts w:ascii="Times New Roman" w:hAnsi="Times New Roman"/>
          <w:sz w:val="28"/>
          <w:szCs w:val="28"/>
        </w:rPr>
        <w:t xml:space="preserve"> информаци</w:t>
      </w:r>
      <w:r w:rsidR="0002141C" w:rsidRPr="00B20292">
        <w:rPr>
          <w:rFonts w:ascii="Times New Roman" w:hAnsi="Times New Roman"/>
          <w:sz w:val="28"/>
          <w:szCs w:val="28"/>
        </w:rPr>
        <w:t>я</w:t>
      </w:r>
      <w:r w:rsidRPr="00B20292">
        <w:rPr>
          <w:rFonts w:ascii="Times New Roman" w:hAnsi="Times New Roman"/>
          <w:sz w:val="28"/>
          <w:szCs w:val="28"/>
        </w:rPr>
        <w:t>, подготовленн</w:t>
      </w:r>
      <w:r w:rsidR="0002141C" w:rsidRPr="00B20292">
        <w:rPr>
          <w:rFonts w:ascii="Times New Roman" w:hAnsi="Times New Roman"/>
          <w:sz w:val="28"/>
          <w:szCs w:val="28"/>
        </w:rPr>
        <w:t>ая</w:t>
      </w:r>
      <w:r w:rsidRPr="00B20292">
        <w:rPr>
          <w:rFonts w:ascii="Times New Roman" w:hAnsi="Times New Roman"/>
          <w:sz w:val="28"/>
          <w:szCs w:val="28"/>
        </w:rPr>
        <w:t xml:space="preserve"> </w:t>
      </w:r>
      <w:r w:rsidR="00B37F28" w:rsidRPr="00B20292">
        <w:rPr>
          <w:rFonts w:ascii="Times New Roman" w:hAnsi="Times New Roman"/>
          <w:sz w:val="28"/>
          <w:szCs w:val="28"/>
        </w:rPr>
        <w:t>для конкретной группы</w:t>
      </w:r>
      <w:r w:rsidRPr="00B20292">
        <w:rPr>
          <w:rFonts w:ascii="Times New Roman" w:hAnsi="Times New Roman"/>
          <w:sz w:val="28"/>
          <w:szCs w:val="28"/>
        </w:rPr>
        <w:t xml:space="preserve"> пользователей. Информационные </w:t>
      </w:r>
      <w:r w:rsidRPr="00B20292">
        <w:rPr>
          <w:rFonts w:ascii="Times New Roman" w:hAnsi="Times New Roman"/>
          <w:sz w:val="28"/>
          <w:szCs w:val="28"/>
        </w:rPr>
        <w:lastRenderedPageBreak/>
        <w:t xml:space="preserve">продукты, сформированные по результатам </w:t>
      </w:r>
      <w:r w:rsidR="00481225" w:rsidRPr="00B20292">
        <w:rPr>
          <w:rFonts w:ascii="Times New Roman" w:hAnsi="Times New Roman"/>
          <w:sz w:val="28"/>
          <w:szCs w:val="28"/>
        </w:rPr>
        <w:t xml:space="preserve">проектов и </w:t>
      </w:r>
      <w:r w:rsidRPr="00B20292">
        <w:rPr>
          <w:rFonts w:ascii="Times New Roman" w:hAnsi="Times New Roman"/>
          <w:sz w:val="28"/>
          <w:szCs w:val="28"/>
        </w:rPr>
        <w:t>исследований, должны быть наглядными, информативными и поня</w:t>
      </w:r>
      <w:r w:rsidR="00137032" w:rsidRPr="00B20292">
        <w:rPr>
          <w:rFonts w:ascii="Times New Roman" w:hAnsi="Times New Roman"/>
          <w:sz w:val="28"/>
          <w:szCs w:val="28"/>
        </w:rPr>
        <w:t>тными.</w:t>
      </w:r>
    </w:p>
    <w:p w:rsidR="00D871B0" w:rsidRDefault="00D871B0" w:rsidP="00003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информационным продуктам можно отнести:</w:t>
      </w:r>
    </w:p>
    <w:p w:rsidR="00D871B0" w:rsidRDefault="004B5929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отчёт (</w:t>
      </w:r>
      <w:proofErr w:type="gramStart"/>
      <w:r>
        <w:rPr>
          <w:rFonts w:ascii="Times New Roman" w:hAnsi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первичного источника информации, в нем должны быть отражены цели, назначение, методология, результаты проекта или исследования);</w:t>
      </w:r>
    </w:p>
    <w:p w:rsidR="004B5929" w:rsidRDefault="006470D9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 отчета (</w:t>
      </w:r>
      <w:r w:rsidR="00DC4D3D">
        <w:rPr>
          <w:rFonts w:ascii="Times New Roman" w:hAnsi="Times New Roman"/>
          <w:sz w:val="28"/>
          <w:szCs w:val="28"/>
        </w:rPr>
        <w:t xml:space="preserve">содержит </w:t>
      </w:r>
      <w:r>
        <w:rPr>
          <w:rFonts w:ascii="Times New Roman" w:hAnsi="Times New Roman"/>
          <w:sz w:val="28"/>
          <w:szCs w:val="28"/>
        </w:rPr>
        <w:t>кратк</w:t>
      </w:r>
      <w:r w:rsidR="00DC4D3D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DC4D3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 основные выводы для управленцев, руководителей);</w:t>
      </w:r>
    </w:p>
    <w:p w:rsidR="006470D9" w:rsidRDefault="006470D9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специализированный отчет по предмету, группе обучающихся (базируется на результатах в конкретных образовательных областях);</w:t>
      </w:r>
      <w:proofErr w:type="gramEnd"/>
    </w:p>
    <w:p w:rsidR="006470D9" w:rsidRDefault="006470D9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результатах для конкрет</w:t>
      </w:r>
      <w:r w:rsidR="002C6E2D">
        <w:rPr>
          <w:rFonts w:ascii="Times New Roman" w:hAnsi="Times New Roman"/>
          <w:sz w:val="28"/>
          <w:szCs w:val="28"/>
        </w:rPr>
        <w:t>ных образовательных учреждений;</w:t>
      </w:r>
    </w:p>
    <w:p w:rsidR="002C6E2D" w:rsidRDefault="00DA7D1F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буклет для родителей (должен ответить родителям обучающихся на ряд вопросов: что оценивается? с какой целью? какие результаты будут получены?);</w:t>
      </w:r>
    </w:p>
    <w:p w:rsidR="00DA7D1F" w:rsidRDefault="0012514F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 (</w:t>
      </w:r>
      <w:r w:rsidR="00DC4D3D">
        <w:rPr>
          <w:rFonts w:ascii="Times New Roman" w:hAnsi="Times New Roman"/>
          <w:sz w:val="28"/>
          <w:szCs w:val="28"/>
        </w:rPr>
        <w:t>готовится</w:t>
      </w:r>
      <w:r>
        <w:rPr>
          <w:rFonts w:ascii="Times New Roman" w:hAnsi="Times New Roman"/>
          <w:sz w:val="28"/>
          <w:szCs w:val="28"/>
        </w:rPr>
        <w:t xml:space="preserve"> для средств массовой информации</w:t>
      </w:r>
      <w:r w:rsidR="00DC4D3D">
        <w:rPr>
          <w:rFonts w:ascii="Times New Roman" w:hAnsi="Times New Roman"/>
          <w:sz w:val="28"/>
          <w:szCs w:val="28"/>
        </w:rPr>
        <w:t xml:space="preserve"> под</w:t>
      </w:r>
      <w:r w:rsidR="00FC0664">
        <w:rPr>
          <w:rFonts w:ascii="Times New Roman" w:hAnsi="Times New Roman"/>
          <w:sz w:val="28"/>
          <w:szCs w:val="28"/>
        </w:rPr>
        <w:t xml:space="preserve"> информационный повод - событие, которое может заинтересовать журналиста и побудить его обратиться за информацией</w:t>
      </w:r>
      <w:r>
        <w:rPr>
          <w:rFonts w:ascii="Times New Roman" w:hAnsi="Times New Roman"/>
          <w:sz w:val="28"/>
          <w:szCs w:val="28"/>
        </w:rPr>
        <w:t>)</w:t>
      </w:r>
      <w:r w:rsidR="00FC0664">
        <w:rPr>
          <w:rFonts w:ascii="Times New Roman" w:hAnsi="Times New Roman"/>
          <w:sz w:val="28"/>
          <w:szCs w:val="28"/>
        </w:rPr>
        <w:t>;</w:t>
      </w:r>
    </w:p>
    <w:p w:rsidR="00FC0664" w:rsidRPr="00D871B0" w:rsidRDefault="00FC0664" w:rsidP="00D871B0">
      <w:pPr>
        <w:pStyle w:val="aa"/>
        <w:numPr>
          <w:ilvl w:val="0"/>
          <w:numId w:val="12"/>
        </w:numPr>
        <w:spacing w:after="0"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статей (методических материалов)</w:t>
      </w:r>
      <w:r w:rsidR="0062351D">
        <w:rPr>
          <w:rFonts w:ascii="Times New Roman" w:hAnsi="Times New Roman"/>
          <w:sz w:val="28"/>
          <w:szCs w:val="28"/>
        </w:rPr>
        <w:t xml:space="preserve"> </w:t>
      </w:r>
      <w:r w:rsidR="0062351D" w:rsidRPr="00F106D0">
        <w:rPr>
          <w:rFonts w:ascii="Times New Roman" w:hAnsi="Times New Roman"/>
          <w:sz w:val="28"/>
          <w:szCs w:val="28"/>
        </w:rPr>
        <w:t>[</w:t>
      </w:r>
      <w:r w:rsidR="0062351D">
        <w:rPr>
          <w:rFonts w:ascii="Times New Roman" w:hAnsi="Times New Roman"/>
          <w:sz w:val="28"/>
          <w:szCs w:val="28"/>
        </w:rPr>
        <w:t>3</w:t>
      </w:r>
      <w:r w:rsidR="0062351D" w:rsidRPr="00F106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11471" w:rsidRDefault="00611471" w:rsidP="00370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число информационных продуктов, которые необходимо подготовить, будет превышать имеющиеся финансовые и технические ресурсы</w:t>
      </w:r>
      <w:r w:rsidR="00EA1C66">
        <w:rPr>
          <w:rFonts w:ascii="Times New Roman" w:hAnsi="Times New Roman"/>
          <w:sz w:val="28"/>
          <w:szCs w:val="28"/>
        </w:rPr>
        <w:t xml:space="preserve"> </w:t>
      </w:r>
      <w:r w:rsidR="00EA1C66" w:rsidRPr="00F106D0">
        <w:rPr>
          <w:rFonts w:ascii="Times New Roman" w:hAnsi="Times New Roman"/>
          <w:sz w:val="28"/>
          <w:szCs w:val="28"/>
        </w:rPr>
        <w:t>[</w:t>
      </w:r>
      <w:r w:rsidR="00EA1C66">
        <w:rPr>
          <w:rFonts w:ascii="Times New Roman" w:hAnsi="Times New Roman"/>
          <w:sz w:val="28"/>
          <w:szCs w:val="28"/>
        </w:rPr>
        <w:t>4</w:t>
      </w:r>
      <w:r w:rsidR="00EA1C66" w:rsidRPr="00F106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На этом этапе важной и первоочередной задачей становится расстановка приоритетов: выбор </w:t>
      </w:r>
      <w:r w:rsidR="005A7D3F">
        <w:rPr>
          <w:rFonts w:ascii="Times New Roman" w:hAnsi="Times New Roman"/>
          <w:sz w:val="28"/>
          <w:szCs w:val="28"/>
        </w:rPr>
        <w:t xml:space="preserve">тех </w:t>
      </w:r>
      <w:r>
        <w:rPr>
          <w:rFonts w:ascii="Times New Roman" w:hAnsi="Times New Roman"/>
          <w:sz w:val="28"/>
          <w:szCs w:val="28"/>
        </w:rPr>
        <w:t>информационных продуктов, которые должны быть</w:t>
      </w:r>
      <w:r w:rsidR="00BF1C34">
        <w:rPr>
          <w:rFonts w:ascii="Times New Roman" w:hAnsi="Times New Roman"/>
          <w:sz w:val="28"/>
          <w:szCs w:val="28"/>
        </w:rPr>
        <w:t xml:space="preserve"> подготовлены в первую очередь.</w:t>
      </w:r>
    </w:p>
    <w:p w:rsidR="0037014E" w:rsidRDefault="00FA6A7D" w:rsidP="00370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292">
        <w:rPr>
          <w:rFonts w:ascii="Times New Roman" w:hAnsi="Times New Roman"/>
          <w:sz w:val="28"/>
          <w:szCs w:val="28"/>
        </w:rPr>
        <w:t>Отметим</w:t>
      </w:r>
      <w:r w:rsidR="00F700E2" w:rsidRPr="00B20292">
        <w:rPr>
          <w:rFonts w:ascii="Times New Roman" w:hAnsi="Times New Roman"/>
          <w:sz w:val="28"/>
          <w:szCs w:val="28"/>
        </w:rPr>
        <w:t xml:space="preserve">, </w:t>
      </w:r>
      <w:r w:rsidRPr="00B20292">
        <w:rPr>
          <w:rFonts w:ascii="Times New Roman" w:hAnsi="Times New Roman"/>
          <w:sz w:val="28"/>
          <w:szCs w:val="28"/>
        </w:rPr>
        <w:t xml:space="preserve">что </w:t>
      </w:r>
      <w:r w:rsidR="00D871B0">
        <w:rPr>
          <w:rFonts w:ascii="Times New Roman" w:hAnsi="Times New Roman"/>
          <w:sz w:val="28"/>
          <w:szCs w:val="28"/>
        </w:rPr>
        <w:t>определение информационных продуктов зависит от стадии обработки информации каким-либо лицом</w:t>
      </w:r>
      <w:r w:rsidR="0037014E" w:rsidRPr="00B20292">
        <w:rPr>
          <w:rFonts w:ascii="Times New Roman" w:hAnsi="Times New Roman"/>
          <w:sz w:val="28"/>
          <w:szCs w:val="28"/>
        </w:rPr>
        <w:t>.</w:t>
      </w:r>
      <w:r w:rsidR="00D871B0">
        <w:rPr>
          <w:rFonts w:ascii="Times New Roman" w:hAnsi="Times New Roman"/>
          <w:sz w:val="28"/>
          <w:szCs w:val="28"/>
        </w:rPr>
        <w:t xml:space="preserve"> Речь идёт о том, что одна и та же информация может быть и информационным ресурсом и информационным продуктом. Нап</w:t>
      </w:r>
      <w:r w:rsidR="0037014E" w:rsidRPr="00B20292">
        <w:rPr>
          <w:rFonts w:ascii="Times New Roman" w:hAnsi="Times New Roman"/>
          <w:sz w:val="28"/>
          <w:szCs w:val="28"/>
        </w:rPr>
        <w:t xml:space="preserve">ример, в ходе реализации федерального </w:t>
      </w:r>
      <w:r w:rsidR="00EF7002" w:rsidRPr="00B20292">
        <w:rPr>
          <w:rFonts w:ascii="Times New Roman" w:hAnsi="Times New Roman"/>
          <w:sz w:val="28"/>
          <w:szCs w:val="28"/>
        </w:rPr>
        <w:lastRenderedPageBreak/>
        <w:t>проекта</w:t>
      </w:r>
      <w:r w:rsidR="00EF7002">
        <w:rPr>
          <w:rFonts w:ascii="Times New Roman" w:hAnsi="Times New Roman"/>
          <w:sz w:val="28"/>
          <w:szCs w:val="28"/>
        </w:rPr>
        <w:t xml:space="preserve"> </w:t>
      </w:r>
      <w:r w:rsidR="0037014E">
        <w:rPr>
          <w:rFonts w:ascii="Times New Roman" w:hAnsi="Times New Roman"/>
          <w:sz w:val="28"/>
          <w:szCs w:val="28"/>
        </w:rPr>
        <w:t xml:space="preserve">информационные продукты, разработанные на федеральном уровне, стали для нас информационными ресурсами, на основании которых разрабатывались информационные продукты </w:t>
      </w:r>
      <w:r w:rsidR="00F700E2">
        <w:rPr>
          <w:rFonts w:ascii="Times New Roman" w:hAnsi="Times New Roman"/>
          <w:sz w:val="28"/>
          <w:szCs w:val="28"/>
        </w:rPr>
        <w:t xml:space="preserve">для различных пользователей </w:t>
      </w:r>
      <w:r w:rsidR="0037014E">
        <w:rPr>
          <w:rFonts w:ascii="Times New Roman" w:hAnsi="Times New Roman"/>
          <w:sz w:val="28"/>
          <w:szCs w:val="28"/>
        </w:rPr>
        <w:t>в Новосибирской области.</w:t>
      </w:r>
    </w:p>
    <w:p w:rsidR="00E20047" w:rsidRPr="00677775" w:rsidRDefault="00B37D26" w:rsidP="00E20047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пользователей информации</w:t>
      </w:r>
    </w:p>
    <w:p w:rsidR="00E20047" w:rsidRDefault="00715230" w:rsidP="00992E0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Планируя </w:t>
      </w:r>
      <w:r w:rsidR="000D26BE">
        <w:rPr>
          <w:rFonts w:ascii="Times New Roman" w:hAnsi="Times New Roman"/>
          <w:sz w:val="28"/>
          <w:szCs w:val="28"/>
        </w:rPr>
        <w:t xml:space="preserve">информационное сопровождение проекта в регионе, </w:t>
      </w:r>
      <w:r w:rsidR="00EA1C66">
        <w:rPr>
          <w:rFonts w:ascii="Times New Roman" w:hAnsi="Times New Roman"/>
          <w:sz w:val="28"/>
          <w:szCs w:val="28"/>
        </w:rPr>
        <w:t>целесообразно</w:t>
      </w:r>
      <w:r w:rsidR="000D26BE">
        <w:rPr>
          <w:rFonts w:ascii="Times New Roman" w:hAnsi="Times New Roman"/>
          <w:sz w:val="28"/>
          <w:szCs w:val="28"/>
        </w:rPr>
        <w:t xml:space="preserve"> определи</w:t>
      </w:r>
      <w:r w:rsidR="00EA1C66">
        <w:rPr>
          <w:rFonts w:ascii="Times New Roman" w:hAnsi="Times New Roman"/>
          <w:sz w:val="28"/>
          <w:szCs w:val="28"/>
        </w:rPr>
        <w:t>ть</w:t>
      </w:r>
      <w:r w:rsidR="000D26BE">
        <w:rPr>
          <w:rFonts w:ascii="Times New Roman" w:hAnsi="Times New Roman"/>
          <w:sz w:val="28"/>
          <w:szCs w:val="28"/>
        </w:rPr>
        <w:t xml:space="preserve"> возможные группы пользователей информационных продуктов. </w:t>
      </w:r>
      <w:r w:rsidR="00EA1C66">
        <w:rPr>
          <w:rFonts w:ascii="Times New Roman" w:hAnsi="Times New Roman"/>
          <w:sz w:val="28"/>
          <w:szCs w:val="28"/>
        </w:rPr>
        <w:t xml:space="preserve">Во время реализации проекта в Новосибирской области </w:t>
      </w:r>
      <w:r w:rsidR="00244765">
        <w:rPr>
          <w:rFonts w:ascii="Times New Roman" w:hAnsi="Times New Roman"/>
          <w:sz w:val="28"/>
          <w:szCs w:val="28"/>
        </w:rPr>
        <w:t>ими</w:t>
      </w:r>
      <w:r w:rsidR="00BC35B1">
        <w:rPr>
          <w:rFonts w:ascii="Times New Roman" w:hAnsi="Times New Roman"/>
          <w:sz w:val="28"/>
          <w:szCs w:val="28"/>
        </w:rPr>
        <w:t xml:space="preserve"> стали:</w:t>
      </w:r>
    </w:p>
    <w:p w:rsidR="00E20047" w:rsidRDefault="00E20047" w:rsidP="00B2539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учителя, родители</w:t>
      </w:r>
      <w:r w:rsidR="00441717" w:rsidRPr="00441717">
        <w:rPr>
          <w:rFonts w:ascii="Times New Roman" w:hAnsi="Times New Roman"/>
          <w:sz w:val="28"/>
          <w:szCs w:val="28"/>
        </w:rPr>
        <w:t xml:space="preserve"> </w:t>
      </w:r>
      <w:r w:rsidR="00B556F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представители администрации школ;</w:t>
      </w:r>
    </w:p>
    <w:p w:rsidR="00E20047" w:rsidRDefault="00E20047" w:rsidP="00B2539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и представители органов управления образованием</w:t>
      </w:r>
      <w:r w:rsidR="00EA4DC7">
        <w:rPr>
          <w:rFonts w:ascii="Times New Roman" w:hAnsi="Times New Roman"/>
          <w:sz w:val="28"/>
          <w:szCs w:val="28"/>
        </w:rPr>
        <w:t xml:space="preserve"> муниципального и регионального уровней</w:t>
      </w:r>
      <w:r>
        <w:rPr>
          <w:rFonts w:ascii="Times New Roman" w:hAnsi="Times New Roman"/>
          <w:sz w:val="28"/>
          <w:szCs w:val="28"/>
        </w:rPr>
        <w:t>;</w:t>
      </w:r>
    </w:p>
    <w:p w:rsidR="00E20047" w:rsidRDefault="00E20047" w:rsidP="00B2539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</w:t>
      </w:r>
      <w:r w:rsidR="00992E0B">
        <w:rPr>
          <w:rFonts w:ascii="Times New Roman" w:hAnsi="Times New Roman"/>
          <w:sz w:val="28"/>
          <w:szCs w:val="28"/>
        </w:rPr>
        <w:t xml:space="preserve">методических служб и </w:t>
      </w:r>
      <w:r w:rsidR="002D3AA9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 xml:space="preserve">учреждений, подведомственных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992E0B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20047" w:rsidRDefault="00E20047" w:rsidP="00B2539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и исполнитель проекта (ИСИО РАО);</w:t>
      </w:r>
    </w:p>
    <w:p w:rsidR="00E20047" w:rsidRDefault="00E20047" w:rsidP="00B2539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заинтересованная общественность.</w:t>
      </w:r>
    </w:p>
    <w:p w:rsidR="00E20047" w:rsidRDefault="00E20047" w:rsidP="00E20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потребности обозначенных групп пользователей и стали основой при разработке не только информационных отчётов, но и других информационных продуктов.</w:t>
      </w:r>
    </w:p>
    <w:p w:rsidR="0087570C" w:rsidRPr="009F2A79" w:rsidRDefault="00B37D26" w:rsidP="00E97A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информационных продуктов</w:t>
      </w:r>
    </w:p>
    <w:p w:rsidR="008C0B19" w:rsidRDefault="00992E0B" w:rsidP="00E97A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3FA">
        <w:rPr>
          <w:rFonts w:ascii="Times New Roman" w:hAnsi="Times New Roman"/>
          <w:sz w:val="28"/>
          <w:szCs w:val="28"/>
        </w:rPr>
        <w:t xml:space="preserve">Благодаря </w:t>
      </w:r>
      <w:r w:rsidR="00E87115" w:rsidRPr="00C723FA">
        <w:rPr>
          <w:rFonts w:ascii="Times New Roman" w:hAnsi="Times New Roman"/>
          <w:sz w:val="28"/>
          <w:szCs w:val="28"/>
        </w:rPr>
        <w:t>участию в проекте</w:t>
      </w:r>
      <w:r w:rsidR="00D341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5930">
        <w:rPr>
          <w:rFonts w:ascii="Times New Roman" w:hAnsi="Times New Roman"/>
          <w:sz w:val="28"/>
          <w:szCs w:val="28"/>
        </w:rPr>
        <w:t>в нашем распоряжении находился спектр информационных ресурсов</w:t>
      </w:r>
      <w:r w:rsidR="008C0B19">
        <w:rPr>
          <w:rFonts w:ascii="Times New Roman" w:hAnsi="Times New Roman"/>
          <w:sz w:val="28"/>
          <w:szCs w:val="28"/>
        </w:rPr>
        <w:t>:</w:t>
      </w:r>
    </w:p>
    <w:p w:rsidR="008C0B19" w:rsidRDefault="00D5677F" w:rsidP="00B253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Сетевого комплекса информационного взаимодействия </w:t>
      </w:r>
      <w:r w:rsidR="00992E0B">
        <w:rPr>
          <w:rFonts w:ascii="Times New Roman" w:hAnsi="Times New Roman"/>
          <w:sz w:val="28"/>
          <w:szCs w:val="28"/>
        </w:rPr>
        <w:t>участников проекта</w:t>
      </w:r>
      <w:r w:rsidR="00530EA9">
        <w:rPr>
          <w:rFonts w:ascii="Times New Roman" w:hAnsi="Times New Roman"/>
          <w:sz w:val="28"/>
          <w:szCs w:val="28"/>
        </w:rPr>
        <w:t>;</w:t>
      </w:r>
    </w:p>
    <w:p w:rsidR="00D5677F" w:rsidRDefault="00E54F44" w:rsidP="00B253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</w:t>
      </w:r>
      <w:r w:rsidR="00992E0B">
        <w:rPr>
          <w:rFonts w:ascii="Times New Roman" w:hAnsi="Times New Roman"/>
          <w:sz w:val="28"/>
          <w:szCs w:val="28"/>
        </w:rPr>
        <w:t xml:space="preserve">семинаров и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региональных координаторов проекта</w:t>
      </w:r>
      <w:r w:rsidR="00992E0B">
        <w:rPr>
          <w:rFonts w:ascii="Times New Roman" w:hAnsi="Times New Roman"/>
          <w:sz w:val="28"/>
          <w:szCs w:val="28"/>
        </w:rPr>
        <w:t>;</w:t>
      </w:r>
    </w:p>
    <w:p w:rsidR="00FA449A" w:rsidRDefault="00530EA9" w:rsidP="00B253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инструктивно-методические материалы проекта (регламенты проведения процедуры; проекты положений о проведении оценки качества </w:t>
      </w:r>
      <w:r>
        <w:rPr>
          <w:rFonts w:ascii="Times New Roman" w:hAnsi="Times New Roman"/>
          <w:sz w:val="28"/>
          <w:szCs w:val="28"/>
        </w:rPr>
        <w:lastRenderedPageBreak/>
        <w:t>начального образования на разных уровнях; документы, определяющие структуру и содержание контрольно-измерительных материалов, технология проведения оценки качества образования в начальной школе; рекомендации по интерпретации и использованию результатов</w:t>
      </w:r>
      <w:r w:rsidRPr="00530E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C686D" w:rsidRDefault="00AC0E1F" w:rsidP="00B253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материалы по результатам выполнения работ по матема</w:t>
      </w:r>
      <w:r w:rsidR="00992E0B">
        <w:rPr>
          <w:rFonts w:ascii="Times New Roman" w:hAnsi="Times New Roman"/>
          <w:sz w:val="28"/>
          <w:szCs w:val="28"/>
        </w:rPr>
        <w:t>тике, русскому языку,</w:t>
      </w:r>
      <w:r>
        <w:rPr>
          <w:rFonts w:ascii="Times New Roman" w:hAnsi="Times New Roman"/>
          <w:sz w:val="28"/>
          <w:szCs w:val="28"/>
        </w:rPr>
        <w:t xml:space="preserve"> окружающему миру</w:t>
      </w:r>
      <w:r w:rsidR="00992E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 апробации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инструментария;</w:t>
      </w:r>
    </w:p>
    <w:p w:rsidR="00255EF3" w:rsidRDefault="00992E0B" w:rsidP="00B253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</w:t>
      </w:r>
      <w:r w:rsidR="005C686D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ы</w:t>
      </w:r>
      <w:r w:rsidR="005C6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="00255EF3">
        <w:rPr>
          <w:rFonts w:ascii="Times New Roman" w:hAnsi="Times New Roman"/>
          <w:sz w:val="28"/>
          <w:szCs w:val="28"/>
        </w:rPr>
        <w:t>, предоставленные разработчиками инструментария.</w:t>
      </w:r>
    </w:p>
    <w:p w:rsidR="00AC0E1F" w:rsidRPr="00530EA9" w:rsidRDefault="00AC0E1F" w:rsidP="00B2539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база данных с результатами участия в проекте, которая была сформирована </w:t>
      </w:r>
      <w:r w:rsidR="002D3AA9">
        <w:rPr>
          <w:rFonts w:ascii="Times New Roman" w:hAnsi="Times New Roman"/>
          <w:sz w:val="28"/>
          <w:szCs w:val="28"/>
        </w:rPr>
        <w:t xml:space="preserve">нами </w:t>
      </w:r>
      <w:r>
        <w:rPr>
          <w:rFonts w:ascii="Times New Roman" w:hAnsi="Times New Roman"/>
          <w:sz w:val="28"/>
          <w:szCs w:val="28"/>
        </w:rPr>
        <w:t xml:space="preserve">самостоятельно 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.</w:t>
      </w:r>
    </w:p>
    <w:p w:rsidR="009941E3" w:rsidRDefault="00DD13AB" w:rsidP="00994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26">
        <w:rPr>
          <w:rFonts w:ascii="Times New Roman" w:hAnsi="Times New Roman"/>
          <w:sz w:val="28"/>
          <w:szCs w:val="28"/>
        </w:rPr>
        <w:t xml:space="preserve">На </w:t>
      </w:r>
      <w:r w:rsidR="00883AAA" w:rsidRPr="00B37D26">
        <w:rPr>
          <w:rFonts w:ascii="Times New Roman" w:hAnsi="Times New Roman"/>
          <w:sz w:val="28"/>
          <w:szCs w:val="28"/>
        </w:rPr>
        <w:t>основе</w:t>
      </w:r>
      <w:r w:rsidR="0046202A" w:rsidRPr="00B37D26">
        <w:rPr>
          <w:rFonts w:ascii="Times New Roman" w:hAnsi="Times New Roman"/>
          <w:sz w:val="28"/>
          <w:szCs w:val="28"/>
        </w:rPr>
        <w:t xml:space="preserve"> информационных ресурсов на</w:t>
      </w:r>
      <w:r w:rsidR="00883AAA" w:rsidRPr="00B37D26">
        <w:rPr>
          <w:rFonts w:ascii="Times New Roman" w:hAnsi="Times New Roman"/>
          <w:sz w:val="28"/>
          <w:szCs w:val="28"/>
        </w:rPr>
        <w:t xml:space="preserve"> </w:t>
      </w:r>
      <w:r w:rsidRPr="00B37D26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этапе проведения </w:t>
      </w:r>
      <w:r w:rsidR="00834CCD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в Новосибирской области мы создавали и</w:t>
      </w:r>
      <w:r w:rsidR="00D01292">
        <w:rPr>
          <w:rFonts w:ascii="Times New Roman" w:hAnsi="Times New Roman"/>
          <w:sz w:val="28"/>
          <w:szCs w:val="28"/>
        </w:rPr>
        <w:t>нформационные продукты</w:t>
      </w:r>
      <w:r w:rsidR="00255EF3">
        <w:rPr>
          <w:rFonts w:ascii="Times New Roman" w:hAnsi="Times New Roman"/>
          <w:sz w:val="28"/>
          <w:szCs w:val="28"/>
        </w:rPr>
        <w:t>. Среди них:</w:t>
      </w:r>
    </w:p>
    <w:p w:rsidR="009941E3" w:rsidRDefault="00D60C86" w:rsidP="00B2539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 </w:t>
      </w:r>
      <w:r w:rsidR="00F10462">
        <w:rPr>
          <w:rFonts w:ascii="Times New Roman" w:hAnsi="Times New Roman"/>
          <w:sz w:val="28"/>
          <w:szCs w:val="28"/>
        </w:rPr>
        <w:t>об организации участия</w:t>
      </w:r>
      <w:r w:rsidR="00DD13AB">
        <w:rPr>
          <w:rFonts w:ascii="Times New Roman" w:hAnsi="Times New Roman"/>
          <w:sz w:val="28"/>
          <w:szCs w:val="28"/>
        </w:rPr>
        <w:t xml:space="preserve"> в </w:t>
      </w:r>
      <w:r w:rsidR="003B4F8F">
        <w:rPr>
          <w:rFonts w:ascii="Times New Roman" w:hAnsi="Times New Roman"/>
          <w:sz w:val="28"/>
          <w:szCs w:val="28"/>
        </w:rPr>
        <w:t>проекте</w:t>
      </w:r>
      <w:r w:rsidR="00F10462">
        <w:rPr>
          <w:rFonts w:ascii="Times New Roman" w:hAnsi="Times New Roman"/>
          <w:sz w:val="28"/>
          <w:szCs w:val="28"/>
        </w:rPr>
        <w:t>;</w:t>
      </w:r>
    </w:p>
    <w:p w:rsidR="00F10462" w:rsidRPr="00391469" w:rsidRDefault="00F10462" w:rsidP="00B2539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план-график реализации </w:t>
      </w:r>
      <w:r w:rsidR="003B4F8F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в нашем регионе;</w:t>
      </w:r>
    </w:p>
    <w:p w:rsidR="00F10462" w:rsidRDefault="00F10462" w:rsidP="00B2539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презентации и раздаточный материал для </w:t>
      </w:r>
      <w:r w:rsidR="004A6044">
        <w:rPr>
          <w:rFonts w:ascii="Times New Roman" w:hAnsi="Times New Roman"/>
          <w:sz w:val="28"/>
          <w:szCs w:val="28"/>
        </w:rPr>
        <w:t xml:space="preserve">школьных координаторов на </w:t>
      </w:r>
      <w:r>
        <w:rPr>
          <w:rFonts w:ascii="Times New Roman" w:hAnsi="Times New Roman"/>
          <w:sz w:val="28"/>
          <w:szCs w:val="28"/>
        </w:rPr>
        <w:t>региональных установочных семинар</w:t>
      </w:r>
      <w:r w:rsidR="004A604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;</w:t>
      </w:r>
    </w:p>
    <w:p w:rsidR="00F10462" w:rsidRDefault="00391469" w:rsidP="00B2539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школам-участникам;</w:t>
      </w:r>
    </w:p>
    <w:p w:rsidR="00391469" w:rsidRDefault="00391469" w:rsidP="00B2539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по результатам экспертизы </w:t>
      </w:r>
      <w:r w:rsidR="00F33AD7">
        <w:rPr>
          <w:rFonts w:ascii="Times New Roman" w:hAnsi="Times New Roman"/>
          <w:sz w:val="28"/>
          <w:szCs w:val="28"/>
        </w:rPr>
        <w:t>инструктивно-методических материалов проекта</w:t>
      </w:r>
      <w:r w:rsidR="00AC2800">
        <w:rPr>
          <w:rFonts w:ascii="Times New Roman" w:hAnsi="Times New Roman"/>
          <w:sz w:val="28"/>
          <w:szCs w:val="28"/>
        </w:rPr>
        <w:t>;</w:t>
      </w:r>
    </w:p>
    <w:p w:rsidR="00AC2800" w:rsidRPr="007D7D92" w:rsidRDefault="00AC2800" w:rsidP="00B2539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информационная справка по результатам участия региона в проекте для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64EF4" w:rsidRDefault="00B32EA6" w:rsidP="0053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Самыми значимыми стали </w:t>
      </w:r>
      <w:r w:rsidR="00364EF4">
        <w:rPr>
          <w:rFonts w:ascii="Times New Roman" w:hAnsi="Times New Roman"/>
          <w:sz w:val="28"/>
          <w:szCs w:val="28"/>
        </w:rPr>
        <w:t>информационные продукты</w:t>
      </w:r>
      <w:r w:rsidR="00C60DCC">
        <w:rPr>
          <w:rFonts w:ascii="Times New Roman" w:hAnsi="Times New Roman"/>
          <w:sz w:val="28"/>
          <w:szCs w:val="28"/>
        </w:rPr>
        <w:t xml:space="preserve">, созданные по результатам </w:t>
      </w:r>
      <w:r w:rsidR="0085523B">
        <w:rPr>
          <w:rFonts w:ascii="Times New Roman" w:hAnsi="Times New Roman"/>
          <w:sz w:val="28"/>
          <w:szCs w:val="28"/>
        </w:rPr>
        <w:t xml:space="preserve">второго этапа </w:t>
      </w:r>
      <w:r w:rsidR="00AE3697">
        <w:rPr>
          <w:rFonts w:ascii="Times New Roman" w:hAnsi="Times New Roman"/>
          <w:sz w:val="28"/>
          <w:szCs w:val="28"/>
        </w:rPr>
        <w:t>проекта</w:t>
      </w:r>
      <w:r w:rsidR="00255EF3" w:rsidRPr="00255EF3">
        <w:rPr>
          <w:rFonts w:ascii="Times New Roman" w:hAnsi="Times New Roman"/>
          <w:sz w:val="28"/>
          <w:szCs w:val="28"/>
        </w:rPr>
        <w:t xml:space="preserve"> </w:t>
      </w:r>
      <w:r w:rsidR="007B05BE">
        <w:rPr>
          <w:rFonts w:ascii="Times New Roman" w:hAnsi="Times New Roman"/>
          <w:sz w:val="28"/>
          <w:szCs w:val="28"/>
        </w:rPr>
        <w:t>командой</w:t>
      </w:r>
      <w:r w:rsidR="00255EF3">
        <w:rPr>
          <w:rFonts w:ascii="Times New Roman" w:hAnsi="Times New Roman"/>
          <w:sz w:val="28"/>
          <w:szCs w:val="28"/>
        </w:rPr>
        <w:t xml:space="preserve"> НИМРО</w:t>
      </w:r>
      <w:r w:rsidR="00364EF4">
        <w:rPr>
          <w:rFonts w:ascii="Times New Roman" w:hAnsi="Times New Roman"/>
          <w:sz w:val="28"/>
          <w:szCs w:val="28"/>
        </w:rPr>
        <w:t xml:space="preserve">. К их разработке привлекались </w:t>
      </w:r>
      <w:r w:rsidR="007B05BE">
        <w:rPr>
          <w:rFonts w:ascii="Times New Roman" w:hAnsi="Times New Roman"/>
          <w:sz w:val="28"/>
          <w:szCs w:val="28"/>
        </w:rPr>
        <w:t xml:space="preserve">эксперты, среди которых </w:t>
      </w:r>
      <w:r w:rsidR="007B0C5D">
        <w:rPr>
          <w:rFonts w:ascii="Times New Roman" w:hAnsi="Times New Roman"/>
          <w:sz w:val="28"/>
          <w:szCs w:val="28"/>
        </w:rPr>
        <w:t>разработчики регионального банка тестовых</w:t>
      </w:r>
      <w:r w:rsidR="0073597B">
        <w:rPr>
          <w:rFonts w:ascii="Times New Roman" w:hAnsi="Times New Roman"/>
          <w:sz w:val="28"/>
          <w:szCs w:val="28"/>
        </w:rPr>
        <w:t xml:space="preserve"> заданий, </w:t>
      </w:r>
      <w:r w:rsidR="00493C6B">
        <w:rPr>
          <w:rFonts w:ascii="Times New Roman" w:hAnsi="Times New Roman"/>
          <w:sz w:val="28"/>
          <w:szCs w:val="28"/>
        </w:rPr>
        <w:t>школьные координаторы</w:t>
      </w:r>
      <w:r w:rsidR="007B05BE">
        <w:rPr>
          <w:rFonts w:ascii="Times New Roman" w:hAnsi="Times New Roman"/>
          <w:sz w:val="28"/>
          <w:szCs w:val="28"/>
        </w:rPr>
        <w:t xml:space="preserve">, специалисты других подведомственных учреждений </w:t>
      </w:r>
      <w:proofErr w:type="spellStart"/>
      <w:r w:rsidR="007B05B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7B05BE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DA3CAC" w:rsidRDefault="006E3080" w:rsidP="00DA3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Прежде чем приступить к работе, мы </w:t>
      </w:r>
      <w:r w:rsidR="00E10404">
        <w:rPr>
          <w:rFonts w:ascii="Times New Roman" w:hAnsi="Times New Roman"/>
          <w:sz w:val="28"/>
          <w:szCs w:val="28"/>
        </w:rPr>
        <w:t xml:space="preserve">сначала </w:t>
      </w:r>
      <w:r w:rsidR="00210907">
        <w:rPr>
          <w:rFonts w:ascii="Times New Roman" w:hAnsi="Times New Roman"/>
          <w:sz w:val="28"/>
          <w:szCs w:val="28"/>
        </w:rPr>
        <w:t xml:space="preserve">определили обязательные </w:t>
      </w:r>
      <w:r w:rsidR="00E10404">
        <w:rPr>
          <w:rFonts w:ascii="Times New Roman" w:hAnsi="Times New Roman"/>
          <w:sz w:val="28"/>
          <w:szCs w:val="28"/>
        </w:rPr>
        <w:t>информационные продукты</w:t>
      </w:r>
      <w:r w:rsidR="00DA3CAC">
        <w:rPr>
          <w:rFonts w:ascii="Times New Roman" w:hAnsi="Times New Roman"/>
          <w:sz w:val="28"/>
          <w:szCs w:val="28"/>
        </w:rPr>
        <w:t xml:space="preserve">, которые </w:t>
      </w:r>
      <w:r w:rsidR="00925D1C">
        <w:rPr>
          <w:rFonts w:ascii="Times New Roman" w:hAnsi="Times New Roman"/>
          <w:sz w:val="28"/>
          <w:szCs w:val="28"/>
        </w:rPr>
        <w:t>должны быть</w:t>
      </w:r>
      <w:r w:rsidR="00CE5086">
        <w:rPr>
          <w:rFonts w:ascii="Times New Roman" w:hAnsi="Times New Roman"/>
          <w:sz w:val="28"/>
          <w:szCs w:val="28"/>
        </w:rPr>
        <w:t xml:space="preserve"> подготовлены в первую очередь.</w:t>
      </w:r>
    </w:p>
    <w:p w:rsidR="00F62788" w:rsidRDefault="00CE5086" w:rsidP="00F627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086">
        <w:rPr>
          <w:rFonts w:ascii="Times New Roman" w:hAnsi="Times New Roman"/>
          <w:b/>
          <w:sz w:val="28"/>
          <w:szCs w:val="28"/>
        </w:rPr>
        <w:t>Региональный отчёт</w:t>
      </w:r>
      <w:r w:rsidR="00537DD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37DD8">
        <w:rPr>
          <w:rFonts w:ascii="Times New Roman" w:hAnsi="Times New Roman"/>
          <w:sz w:val="28"/>
          <w:szCs w:val="28"/>
        </w:rPr>
        <w:t xml:space="preserve">опубликованный на сайте </w:t>
      </w:r>
      <w:hyperlink r:id="rId9" w:history="1">
        <w:r w:rsidR="00537DD8" w:rsidRPr="00CE588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537DD8" w:rsidRPr="00CE588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37DD8" w:rsidRPr="00CE5887">
          <w:rPr>
            <w:rStyle w:val="a7"/>
            <w:rFonts w:ascii="Times New Roman" w:hAnsi="Times New Roman"/>
            <w:sz w:val="28"/>
            <w:szCs w:val="28"/>
            <w:lang w:val="en-US"/>
          </w:rPr>
          <w:t>nscm</w:t>
        </w:r>
        <w:proofErr w:type="spellEnd"/>
        <w:r w:rsidR="00537DD8" w:rsidRPr="00CE588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37DD8" w:rsidRPr="00CE588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37DD8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выполнил р</w:t>
      </w:r>
      <w:r w:rsidR="007B2B09">
        <w:rPr>
          <w:rFonts w:ascii="Times New Roman" w:hAnsi="Times New Roman"/>
          <w:sz w:val="28"/>
          <w:szCs w:val="28"/>
        </w:rPr>
        <w:t>оль</w:t>
      </w:r>
      <w:proofErr w:type="gramEnd"/>
      <w:r w:rsidR="007B2B09">
        <w:rPr>
          <w:rFonts w:ascii="Times New Roman" w:hAnsi="Times New Roman"/>
          <w:sz w:val="28"/>
          <w:szCs w:val="28"/>
        </w:rPr>
        <w:t xml:space="preserve"> первичного источника информации о результатах </w:t>
      </w:r>
      <w:r w:rsidR="00A23175">
        <w:rPr>
          <w:rFonts w:ascii="Times New Roman" w:hAnsi="Times New Roman"/>
          <w:sz w:val="28"/>
          <w:szCs w:val="28"/>
        </w:rPr>
        <w:t>проекта.</w:t>
      </w:r>
      <w:r w:rsidR="007B2B09">
        <w:rPr>
          <w:rFonts w:ascii="Times New Roman" w:hAnsi="Times New Roman"/>
          <w:sz w:val="28"/>
          <w:szCs w:val="28"/>
        </w:rPr>
        <w:t xml:space="preserve"> В нём достаточно подробно, в деталях описаны</w:t>
      </w:r>
      <w:r w:rsidR="009C1F82">
        <w:rPr>
          <w:rFonts w:ascii="Times New Roman" w:hAnsi="Times New Roman"/>
          <w:sz w:val="28"/>
          <w:szCs w:val="28"/>
        </w:rPr>
        <w:t xml:space="preserve"> </w:t>
      </w:r>
      <w:r w:rsidR="00B24DC7">
        <w:rPr>
          <w:rFonts w:ascii="Times New Roman" w:hAnsi="Times New Roman"/>
          <w:sz w:val="28"/>
          <w:szCs w:val="28"/>
        </w:rPr>
        <w:t>цели и назначение апробируемой модели оценки качества начального образован</w:t>
      </w:r>
      <w:r w:rsidR="009C1F82">
        <w:rPr>
          <w:rFonts w:ascii="Times New Roman" w:hAnsi="Times New Roman"/>
          <w:sz w:val="28"/>
          <w:szCs w:val="28"/>
        </w:rPr>
        <w:t xml:space="preserve">ия, </w:t>
      </w:r>
      <w:r w:rsidR="007B2B09">
        <w:rPr>
          <w:rFonts w:ascii="Times New Roman" w:hAnsi="Times New Roman"/>
          <w:sz w:val="28"/>
          <w:szCs w:val="28"/>
        </w:rPr>
        <w:t xml:space="preserve">методология оценки </w:t>
      </w:r>
      <w:r w:rsidR="009C1F82">
        <w:rPr>
          <w:rFonts w:ascii="Times New Roman" w:hAnsi="Times New Roman"/>
          <w:sz w:val="28"/>
          <w:szCs w:val="28"/>
        </w:rPr>
        <w:t xml:space="preserve">и характеристика инструментария, </w:t>
      </w:r>
      <w:r w:rsidR="00B24DC7">
        <w:rPr>
          <w:rFonts w:ascii="Times New Roman" w:hAnsi="Times New Roman"/>
          <w:sz w:val="28"/>
          <w:szCs w:val="28"/>
        </w:rPr>
        <w:t xml:space="preserve">основные результаты по предметам и </w:t>
      </w:r>
      <w:proofErr w:type="spellStart"/>
      <w:r w:rsidR="00B24DC7">
        <w:rPr>
          <w:rFonts w:ascii="Times New Roman" w:hAnsi="Times New Roman"/>
          <w:sz w:val="28"/>
          <w:szCs w:val="28"/>
        </w:rPr>
        <w:t>мета</w:t>
      </w:r>
      <w:r w:rsidR="009C1F82">
        <w:rPr>
          <w:rFonts w:ascii="Times New Roman" w:hAnsi="Times New Roman"/>
          <w:sz w:val="28"/>
          <w:szCs w:val="28"/>
        </w:rPr>
        <w:t>предметной</w:t>
      </w:r>
      <w:proofErr w:type="spellEnd"/>
      <w:r w:rsidR="009C1F82">
        <w:rPr>
          <w:rFonts w:ascii="Times New Roman" w:hAnsi="Times New Roman"/>
          <w:sz w:val="28"/>
          <w:szCs w:val="28"/>
        </w:rPr>
        <w:t xml:space="preserve"> части инструментария, </w:t>
      </w:r>
      <w:r w:rsidR="00B24DC7">
        <w:rPr>
          <w:rFonts w:ascii="Times New Roman" w:hAnsi="Times New Roman"/>
          <w:sz w:val="28"/>
          <w:szCs w:val="28"/>
        </w:rPr>
        <w:t>общие результаты оценки профессиональной компетент</w:t>
      </w:r>
      <w:r w:rsidR="00D32893">
        <w:rPr>
          <w:rFonts w:ascii="Times New Roman" w:hAnsi="Times New Roman"/>
          <w:sz w:val="28"/>
          <w:szCs w:val="28"/>
        </w:rPr>
        <w:t>ности учителей начальной школы.</w:t>
      </w:r>
      <w:r w:rsidR="00A23175">
        <w:rPr>
          <w:rFonts w:ascii="Times New Roman" w:hAnsi="Times New Roman"/>
          <w:sz w:val="28"/>
          <w:szCs w:val="28"/>
        </w:rPr>
        <w:t xml:space="preserve"> </w:t>
      </w:r>
      <w:r w:rsidR="00F62788">
        <w:rPr>
          <w:rFonts w:ascii="Times New Roman" w:hAnsi="Times New Roman"/>
          <w:sz w:val="28"/>
          <w:szCs w:val="28"/>
        </w:rPr>
        <w:t xml:space="preserve">Мы постарались сделать региональный отчёт </w:t>
      </w:r>
      <w:r w:rsidR="008D2874">
        <w:rPr>
          <w:rFonts w:ascii="Times New Roman" w:hAnsi="Times New Roman"/>
          <w:sz w:val="28"/>
          <w:szCs w:val="28"/>
        </w:rPr>
        <w:t>понятным</w:t>
      </w:r>
      <w:r w:rsidR="0085523B">
        <w:rPr>
          <w:rFonts w:ascii="Times New Roman" w:hAnsi="Times New Roman"/>
          <w:sz w:val="28"/>
          <w:szCs w:val="28"/>
        </w:rPr>
        <w:t xml:space="preserve"> для пользователей</w:t>
      </w:r>
      <w:r w:rsidR="008D2874">
        <w:rPr>
          <w:rFonts w:ascii="Times New Roman" w:hAnsi="Times New Roman"/>
          <w:sz w:val="28"/>
          <w:szCs w:val="28"/>
        </w:rPr>
        <w:t>.</w:t>
      </w:r>
    </w:p>
    <w:p w:rsidR="00B24DC7" w:rsidRPr="007B2B09" w:rsidRDefault="00CE5086" w:rsidP="00CE50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="00F740CD">
        <w:rPr>
          <w:rFonts w:ascii="Times New Roman" w:hAnsi="Times New Roman"/>
          <w:sz w:val="28"/>
          <w:szCs w:val="28"/>
        </w:rPr>
        <w:t>проекте</w:t>
      </w:r>
      <w:r>
        <w:rPr>
          <w:rFonts w:ascii="Times New Roman" w:hAnsi="Times New Roman"/>
          <w:sz w:val="28"/>
          <w:szCs w:val="28"/>
        </w:rPr>
        <w:t xml:space="preserve"> стала доступна б</w:t>
      </w:r>
      <w:r w:rsidRPr="0085523B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льшему числу пользователей после публикации на сайте </w:t>
      </w:r>
      <w:proofErr w:type="spellStart"/>
      <w:r w:rsidR="0085523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855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CE5086">
        <w:rPr>
          <w:rFonts w:ascii="Times New Roman" w:hAnsi="Times New Roman"/>
          <w:b/>
          <w:sz w:val="28"/>
          <w:szCs w:val="28"/>
        </w:rPr>
        <w:t>пресс-релиз</w:t>
      </w:r>
      <w:r w:rsidR="00D32893">
        <w:rPr>
          <w:rFonts w:ascii="Times New Roman" w:hAnsi="Times New Roman"/>
          <w:b/>
          <w:sz w:val="28"/>
          <w:szCs w:val="28"/>
        </w:rPr>
        <w:t xml:space="preserve">а </w:t>
      </w:r>
      <w:r w:rsidR="00D32893" w:rsidRPr="00D32893">
        <w:rPr>
          <w:rFonts w:ascii="Times New Roman" w:hAnsi="Times New Roman"/>
          <w:sz w:val="28"/>
          <w:szCs w:val="28"/>
        </w:rPr>
        <w:t>(</w:t>
      </w:r>
      <w:r w:rsidR="00D32893">
        <w:rPr>
          <w:rFonts w:ascii="Times New Roman" w:hAnsi="Times New Roman"/>
          <w:sz w:val="28"/>
          <w:szCs w:val="28"/>
        </w:rPr>
        <w:t>короткого письменного обзора</w:t>
      </w:r>
      <w:r w:rsidR="00D32893" w:rsidRPr="00D32893">
        <w:rPr>
          <w:rFonts w:ascii="Times New Roman" w:hAnsi="Times New Roman"/>
          <w:sz w:val="28"/>
          <w:szCs w:val="28"/>
        </w:rPr>
        <w:t>)</w:t>
      </w:r>
      <w:r w:rsidR="00B32EA6">
        <w:rPr>
          <w:rFonts w:ascii="Times New Roman" w:hAnsi="Times New Roman"/>
          <w:sz w:val="28"/>
          <w:szCs w:val="28"/>
        </w:rPr>
        <w:t>.</w:t>
      </w:r>
    </w:p>
    <w:p w:rsidR="00C61FB8" w:rsidRDefault="006306E7" w:rsidP="00C61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1FB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</w:t>
      </w:r>
      <w:r w:rsidR="00C61FB8">
        <w:rPr>
          <w:rFonts w:ascii="Times New Roman" w:hAnsi="Times New Roman"/>
          <w:sz w:val="28"/>
          <w:szCs w:val="28"/>
        </w:rPr>
        <w:t xml:space="preserve">езультатам участия общеобразовательных учреждений Новосибирской области в </w:t>
      </w:r>
      <w:r w:rsidR="00905558"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t xml:space="preserve">созданы </w:t>
      </w:r>
      <w:r w:rsidR="00905558">
        <w:rPr>
          <w:rFonts w:ascii="Times New Roman" w:hAnsi="Times New Roman"/>
          <w:sz w:val="28"/>
          <w:szCs w:val="28"/>
        </w:rPr>
        <w:t>ещё</w:t>
      </w:r>
      <w:r>
        <w:rPr>
          <w:rFonts w:ascii="Times New Roman" w:hAnsi="Times New Roman"/>
          <w:sz w:val="28"/>
          <w:szCs w:val="28"/>
        </w:rPr>
        <w:t xml:space="preserve"> ряд продуктов. </w:t>
      </w:r>
      <w:r w:rsidR="00CF0F82">
        <w:rPr>
          <w:rFonts w:ascii="Times New Roman" w:hAnsi="Times New Roman"/>
          <w:sz w:val="28"/>
          <w:szCs w:val="28"/>
        </w:rPr>
        <w:t xml:space="preserve">Одним из них стал </w:t>
      </w:r>
      <w:r w:rsidR="00CF0F82" w:rsidRPr="00CF0F82">
        <w:rPr>
          <w:rFonts w:ascii="Times New Roman" w:hAnsi="Times New Roman"/>
          <w:b/>
          <w:sz w:val="28"/>
          <w:szCs w:val="28"/>
        </w:rPr>
        <w:t>сборник статей</w:t>
      </w:r>
      <w:r w:rsidR="00CF0F82">
        <w:rPr>
          <w:rFonts w:ascii="Times New Roman" w:hAnsi="Times New Roman"/>
          <w:sz w:val="28"/>
          <w:szCs w:val="28"/>
        </w:rPr>
        <w:t xml:space="preserve"> </w:t>
      </w:r>
      <w:r w:rsidR="00AB3172">
        <w:rPr>
          <w:rFonts w:ascii="Times New Roman" w:hAnsi="Times New Roman"/>
          <w:sz w:val="28"/>
          <w:szCs w:val="28"/>
        </w:rPr>
        <w:t xml:space="preserve">экспертов проекта </w:t>
      </w:r>
      <w:r w:rsidR="00CF0F82" w:rsidRPr="00333F41">
        <w:rPr>
          <w:rFonts w:ascii="Times New Roman" w:hAnsi="Times New Roman"/>
          <w:b/>
          <w:sz w:val="28"/>
          <w:szCs w:val="28"/>
        </w:rPr>
        <w:t>–</w:t>
      </w:r>
      <w:r w:rsidR="00CF0F82" w:rsidRPr="00333F41">
        <w:rPr>
          <w:rFonts w:ascii="Times New Roman" w:hAnsi="Times New Roman"/>
          <w:sz w:val="28"/>
          <w:szCs w:val="28"/>
        </w:rPr>
        <w:t xml:space="preserve"> </w:t>
      </w:r>
      <w:r w:rsidR="00C723FA" w:rsidRPr="00333F41">
        <w:rPr>
          <w:rFonts w:ascii="Times New Roman" w:hAnsi="Times New Roman"/>
          <w:sz w:val="28"/>
          <w:szCs w:val="28"/>
        </w:rPr>
        <w:t>результат нашей совместной работы</w:t>
      </w:r>
      <w:r w:rsidR="00CF0F82" w:rsidRPr="00333F41">
        <w:rPr>
          <w:rFonts w:ascii="Times New Roman" w:hAnsi="Times New Roman"/>
          <w:sz w:val="28"/>
          <w:szCs w:val="28"/>
        </w:rPr>
        <w:t xml:space="preserve">. </w:t>
      </w:r>
      <w:r w:rsidRPr="00333F41">
        <w:rPr>
          <w:rFonts w:ascii="Times New Roman" w:hAnsi="Times New Roman"/>
          <w:sz w:val="28"/>
          <w:szCs w:val="28"/>
        </w:rPr>
        <w:t>Сборник статей</w:t>
      </w:r>
      <w:r w:rsidR="00C61FB8" w:rsidRPr="00333F41">
        <w:rPr>
          <w:rFonts w:ascii="Times New Roman" w:hAnsi="Times New Roman"/>
          <w:sz w:val="28"/>
          <w:szCs w:val="28"/>
        </w:rPr>
        <w:t xml:space="preserve"> </w:t>
      </w:r>
      <w:r w:rsidR="00AB3172" w:rsidRPr="00333F41">
        <w:rPr>
          <w:rFonts w:ascii="Times New Roman" w:hAnsi="Times New Roman"/>
          <w:sz w:val="28"/>
          <w:szCs w:val="28"/>
        </w:rPr>
        <w:t xml:space="preserve">дал возможность </w:t>
      </w:r>
      <w:r w:rsidR="00F740CD" w:rsidRPr="00333F41">
        <w:rPr>
          <w:rFonts w:ascii="Times New Roman" w:hAnsi="Times New Roman"/>
          <w:sz w:val="28"/>
          <w:szCs w:val="28"/>
        </w:rPr>
        <w:t>управленцам</w:t>
      </w:r>
      <w:r w:rsidR="00C61FB8">
        <w:rPr>
          <w:rFonts w:ascii="Times New Roman" w:hAnsi="Times New Roman"/>
          <w:sz w:val="28"/>
          <w:szCs w:val="28"/>
        </w:rPr>
        <w:t xml:space="preserve"> различного уровня, специалистам учреждений, осуществляющих повышение квалификации педагогических работников; педагогам и школьным психологам </w:t>
      </w:r>
      <w:r w:rsidR="00EB4B87">
        <w:rPr>
          <w:rFonts w:ascii="Times New Roman" w:hAnsi="Times New Roman"/>
          <w:sz w:val="28"/>
          <w:szCs w:val="28"/>
        </w:rPr>
        <w:t xml:space="preserve">получить </w:t>
      </w:r>
      <w:r w:rsidR="00C61FB8">
        <w:rPr>
          <w:rFonts w:ascii="Times New Roman" w:hAnsi="Times New Roman"/>
          <w:sz w:val="28"/>
          <w:szCs w:val="28"/>
        </w:rPr>
        <w:t>подробную информацию об апробируемом инструм</w:t>
      </w:r>
      <w:r w:rsidR="000C143F">
        <w:rPr>
          <w:rFonts w:ascii="Times New Roman" w:hAnsi="Times New Roman"/>
          <w:sz w:val="28"/>
          <w:szCs w:val="28"/>
        </w:rPr>
        <w:t>ентарии, процедуре оценивания и полученных результатах.</w:t>
      </w:r>
      <w:r w:rsidR="00CF0F82">
        <w:rPr>
          <w:rFonts w:ascii="Times New Roman" w:hAnsi="Times New Roman"/>
          <w:sz w:val="28"/>
          <w:szCs w:val="28"/>
        </w:rPr>
        <w:t xml:space="preserve"> Мы надеемся, что сборник статей станет еще одним шагом по сопровождению учит</w:t>
      </w:r>
      <w:r w:rsidR="00AB3C17">
        <w:rPr>
          <w:rFonts w:ascii="Times New Roman" w:hAnsi="Times New Roman"/>
          <w:sz w:val="28"/>
          <w:szCs w:val="28"/>
        </w:rPr>
        <w:t>елей в работе в условиях</w:t>
      </w:r>
      <w:r w:rsidR="00AB3172">
        <w:rPr>
          <w:rFonts w:ascii="Times New Roman" w:hAnsi="Times New Roman"/>
          <w:sz w:val="28"/>
          <w:szCs w:val="28"/>
        </w:rPr>
        <w:t xml:space="preserve"> </w:t>
      </w:r>
      <w:r w:rsidR="00AB3172" w:rsidRPr="00C723FA">
        <w:rPr>
          <w:rFonts w:ascii="Times New Roman" w:hAnsi="Times New Roman"/>
          <w:sz w:val="28"/>
          <w:szCs w:val="28"/>
        </w:rPr>
        <w:t xml:space="preserve">реализации </w:t>
      </w:r>
      <w:r w:rsidR="00B32EA6" w:rsidRPr="00C723FA">
        <w:rPr>
          <w:rFonts w:ascii="Times New Roman" w:hAnsi="Times New Roman"/>
          <w:sz w:val="28"/>
          <w:szCs w:val="28"/>
        </w:rPr>
        <w:t>ФГОС.</w:t>
      </w:r>
    </w:p>
    <w:p w:rsidR="000C143F" w:rsidRDefault="004251A3" w:rsidP="00C61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</w:t>
      </w:r>
      <w:r w:rsidR="000C143F">
        <w:rPr>
          <w:rFonts w:ascii="Times New Roman" w:hAnsi="Times New Roman"/>
          <w:sz w:val="28"/>
          <w:szCs w:val="28"/>
        </w:rPr>
        <w:t xml:space="preserve"> подключились</w:t>
      </w:r>
      <w:r>
        <w:rPr>
          <w:rFonts w:ascii="Times New Roman" w:hAnsi="Times New Roman"/>
          <w:sz w:val="28"/>
          <w:szCs w:val="28"/>
        </w:rPr>
        <w:t xml:space="preserve"> и</w:t>
      </w:r>
      <w:r w:rsidR="000C143F">
        <w:rPr>
          <w:rFonts w:ascii="Times New Roman" w:hAnsi="Times New Roman"/>
          <w:sz w:val="28"/>
          <w:szCs w:val="28"/>
        </w:rPr>
        <w:t xml:space="preserve"> к созданию </w:t>
      </w:r>
      <w:r w:rsidR="000C143F" w:rsidRPr="000C143F">
        <w:rPr>
          <w:rFonts w:ascii="Times New Roman" w:hAnsi="Times New Roman"/>
          <w:b/>
          <w:sz w:val="28"/>
          <w:szCs w:val="28"/>
        </w:rPr>
        <w:t>сборника методических рекомендаций</w:t>
      </w:r>
      <w:r w:rsidR="000C143F">
        <w:rPr>
          <w:rFonts w:ascii="Times New Roman" w:hAnsi="Times New Roman"/>
          <w:sz w:val="28"/>
          <w:szCs w:val="28"/>
        </w:rPr>
        <w:t xml:space="preserve"> по организации работы с детьми, показавшими высокий или недостаточный уровни образовательных достижений</w:t>
      </w:r>
      <w:r w:rsidR="00E02634">
        <w:rPr>
          <w:rFonts w:ascii="Times New Roman" w:hAnsi="Times New Roman"/>
          <w:sz w:val="28"/>
          <w:szCs w:val="28"/>
        </w:rPr>
        <w:t>, в условиях реализации ФГОС.</w:t>
      </w:r>
      <w:r w:rsidR="007F2B59">
        <w:rPr>
          <w:rFonts w:ascii="Times New Roman" w:hAnsi="Times New Roman"/>
          <w:sz w:val="28"/>
          <w:szCs w:val="28"/>
        </w:rPr>
        <w:t xml:space="preserve"> </w:t>
      </w:r>
      <w:r w:rsidR="00AC7646">
        <w:rPr>
          <w:rFonts w:ascii="Times New Roman" w:hAnsi="Times New Roman"/>
          <w:sz w:val="28"/>
          <w:szCs w:val="28"/>
        </w:rPr>
        <w:t xml:space="preserve">Представленные в сборнике методические рекомендации помогут </w:t>
      </w:r>
      <w:r w:rsidR="00AC7646">
        <w:rPr>
          <w:rFonts w:ascii="Times New Roman" w:hAnsi="Times New Roman"/>
          <w:sz w:val="28"/>
          <w:szCs w:val="28"/>
        </w:rPr>
        <w:lastRenderedPageBreak/>
        <w:t xml:space="preserve">создать специальные образовательные условия и организовать сопровождение </w:t>
      </w:r>
      <w:r w:rsidR="00E02634">
        <w:rPr>
          <w:rFonts w:ascii="Times New Roman" w:hAnsi="Times New Roman"/>
          <w:sz w:val="28"/>
          <w:szCs w:val="28"/>
        </w:rPr>
        <w:t>особых групп детей</w:t>
      </w:r>
      <w:r w:rsidR="00925D1C">
        <w:rPr>
          <w:rFonts w:ascii="Times New Roman" w:hAnsi="Times New Roman"/>
          <w:sz w:val="28"/>
          <w:szCs w:val="28"/>
        </w:rPr>
        <w:t>.</w:t>
      </w:r>
    </w:p>
    <w:p w:rsidR="00863B4D" w:rsidRDefault="00863B4D" w:rsidP="00863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Действенным способом привлечь внимание к результатам </w:t>
      </w:r>
      <w:r w:rsidR="00E02634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стали </w:t>
      </w:r>
      <w:r w:rsidR="00AB3172" w:rsidRPr="00AB3172">
        <w:rPr>
          <w:rFonts w:ascii="Times New Roman" w:hAnsi="Times New Roman"/>
          <w:b/>
          <w:sz w:val="28"/>
          <w:szCs w:val="28"/>
        </w:rPr>
        <w:t>публикации</w:t>
      </w:r>
      <w:r>
        <w:rPr>
          <w:rFonts w:ascii="Times New Roman" w:hAnsi="Times New Roman"/>
          <w:sz w:val="28"/>
          <w:szCs w:val="28"/>
        </w:rPr>
        <w:t xml:space="preserve"> на инф</w:t>
      </w:r>
      <w:r w:rsidR="000C143F">
        <w:rPr>
          <w:rFonts w:ascii="Times New Roman" w:hAnsi="Times New Roman"/>
          <w:sz w:val="28"/>
          <w:szCs w:val="28"/>
        </w:rPr>
        <w:t xml:space="preserve">ормационном портале </w:t>
      </w:r>
      <w:proofErr w:type="spellStart"/>
      <w:r w:rsidR="000C143F" w:rsidRPr="00B32EA6">
        <w:rPr>
          <w:rFonts w:ascii="Times New Roman" w:hAnsi="Times New Roman"/>
          <w:sz w:val="28"/>
          <w:szCs w:val="28"/>
        </w:rPr>
        <w:t>Сибкрай.ру</w:t>
      </w:r>
      <w:proofErr w:type="spellEnd"/>
      <w:r w:rsidR="000C143F">
        <w:rPr>
          <w:rFonts w:ascii="Times New Roman" w:hAnsi="Times New Roman"/>
          <w:sz w:val="28"/>
          <w:szCs w:val="28"/>
        </w:rPr>
        <w:t>.</w:t>
      </w:r>
      <w:r w:rsidR="00CF0F82">
        <w:rPr>
          <w:rFonts w:ascii="Times New Roman" w:hAnsi="Times New Roman"/>
          <w:sz w:val="28"/>
          <w:szCs w:val="28"/>
        </w:rPr>
        <w:t xml:space="preserve"> </w:t>
      </w:r>
      <w:r w:rsidR="00EB1F1F">
        <w:rPr>
          <w:rFonts w:ascii="Times New Roman" w:hAnsi="Times New Roman"/>
          <w:sz w:val="28"/>
          <w:szCs w:val="28"/>
        </w:rPr>
        <w:t xml:space="preserve">Подготовка материалов для СМИ стала для нас </w:t>
      </w:r>
      <w:r w:rsidR="00AB3172">
        <w:rPr>
          <w:rFonts w:ascii="Times New Roman" w:hAnsi="Times New Roman"/>
          <w:sz w:val="28"/>
          <w:szCs w:val="28"/>
        </w:rPr>
        <w:t xml:space="preserve">новым и серьёзным </w:t>
      </w:r>
      <w:r w:rsidR="00EB1F1F">
        <w:rPr>
          <w:rFonts w:ascii="Times New Roman" w:hAnsi="Times New Roman"/>
          <w:sz w:val="28"/>
          <w:szCs w:val="28"/>
        </w:rPr>
        <w:t>испытанием. Это другой язык, другой формат подачи информации, новая компетентность, которую нам ещё предстоит освоить. Личное общение с руководител</w:t>
      </w:r>
      <w:r w:rsidR="00EB4B87">
        <w:rPr>
          <w:rFonts w:ascii="Times New Roman" w:hAnsi="Times New Roman"/>
          <w:sz w:val="28"/>
          <w:szCs w:val="28"/>
        </w:rPr>
        <w:t>ем</w:t>
      </w:r>
      <w:r w:rsidR="00EB1F1F">
        <w:rPr>
          <w:rFonts w:ascii="Times New Roman" w:hAnsi="Times New Roman"/>
          <w:sz w:val="28"/>
          <w:szCs w:val="28"/>
        </w:rPr>
        <w:t xml:space="preserve"> сайт</w:t>
      </w:r>
      <w:r w:rsidR="00EB4B87">
        <w:rPr>
          <w:rFonts w:ascii="Times New Roman" w:hAnsi="Times New Roman"/>
          <w:sz w:val="28"/>
          <w:szCs w:val="28"/>
        </w:rPr>
        <w:t>а</w:t>
      </w:r>
      <w:r w:rsidR="00EB1F1F">
        <w:rPr>
          <w:rFonts w:ascii="Times New Roman" w:hAnsi="Times New Roman"/>
          <w:sz w:val="28"/>
          <w:szCs w:val="28"/>
        </w:rPr>
        <w:t xml:space="preserve"> </w:t>
      </w:r>
      <w:r w:rsidR="006C20A8">
        <w:rPr>
          <w:rFonts w:ascii="Times New Roman" w:hAnsi="Times New Roman"/>
          <w:sz w:val="28"/>
          <w:szCs w:val="28"/>
        </w:rPr>
        <w:t>вызвало интерес к нам, как к источнику актуальной и достоверной информации, которая может быть интересна посетителям сайта.</w:t>
      </w:r>
    </w:p>
    <w:p w:rsidR="004251A3" w:rsidRPr="004251A3" w:rsidRDefault="00333F41" w:rsidP="0073597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Распространение информации</w:t>
      </w:r>
    </w:p>
    <w:p w:rsidR="00A334F0" w:rsidRPr="003F56B9" w:rsidRDefault="00B32EA6" w:rsidP="00A33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CF0F82" w:rsidRPr="003F56B9">
        <w:rPr>
          <w:rFonts w:ascii="Times New Roman" w:hAnsi="Times New Roman"/>
          <w:sz w:val="28"/>
          <w:szCs w:val="28"/>
        </w:rPr>
        <w:t xml:space="preserve">од </w:t>
      </w:r>
      <w:r w:rsidR="00E02634" w:rsidRPr="003F56B9">
        <w:rPr>
          <w:rFonts w:ascii="Times New Roman" w:hAnsi="Times New Roman"/>
          <w:sz w:val="28"/>
          <w:szCs w:val="28"/>
        </w:rPr>
        <w:t>проекта</w:t>
      </w:r>
      <w:r w:rsidR="00CF0F82" w:rsidRPr="003F5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последовательно </w:t>
      </w:r>
      <w:r w:rsidR="00A334F0" w:rsidRPr="003F56B9">
        <w:rPr>
          <w:rFonts w:ascii="Times New Roman" w:hAnsi="Times New Roman"/>
          <w:sz w:val="28"/>
          <w:szCs w:val="28"/>
        </w:rPr>
        <w:t xml:space="preserve">освещали ход реализации </w:t>
      </w:r>
      <w:r w:rsidR="00AB3172">
        <w:rPr>
          <w:rFonts w:ascii="Times New Roman" w:hAnsi="Times New Roman"/>
          <w:sz w:val="28"/>
          <w:szCs w:val="28"/>
        </w:rPr>
        <w:t xml:space="preserve">проекта </w:t>
      </w:r>
      <w:r w:rsidR="00A334F0" w:rsidRPr="003F56B9">
        <w:rPr>
          <w:rFonts w:ascii="Times New Roman" w:hAnsi="Times New Roman"/>
          <w:sz w:val="28"/>
          <w:szCs w:val="28"/>
        </w:rPr>
        <w:t>в новостной строке са</w:t>
      </w:r>
      <w:r w:rsidR="00474C5D" w:rsidRPr="003F56B9">
        <w:rPr>
          <w:rFonts w:ascii="Times New Roman" w:hAnsi="Times New Roman"/>
          <w:sz w:val="28"/>
          <w:szCs w:val="28"/>
        </w:rPr>
        <w:t>йта</w:t>
      </w:r>
      <w:r w:rsidR="00EB4B87" w:rsidRPr="003F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F4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333F41">
        <w:rPr>
          <w:rFonts w:ascii="Times New Roman" w:hAnsi="Times New Roman"/>
          <w:sz w:val="28"/>
          <w:szCs w:val="28"/>
        </w:rPr>
        <w:t xml:space="preserve"> области, </w:t>
      </w:r>
      <w:r>
        <w:rPr>
          <w:rFonts w:ascii="Times New Roman" w:hAnsi="Times New Roman"/>
          <w:sz w:val="28"/>
          <w:szCs w:val="28"/>
        </w:rPr>
        <w:t>регионального оператора</w:t>
      </w:r>
      <w:r w:rsidR="00474C5D" w:rsidRPr="003F56B9">
        <w:rPr>
          <w:rFonts w:ascii="Times New Roman" w:hAnsi="Times New Roman"/>
          <w:sz w:val="28"/>
          <w:szCs w:val="28"/>
        </w:rPr>
        <w:t>.</w:t>
      </w:r>
    </w:p>
    <w:p w:rsidR="00241C94" w:rsidRPr="003F56B9" w:rsidRDefault="00340C34" w:rsidP="00A33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3597B" w:rsidRPr="003F56B9">
        <w:rPr>
          <w:rFonts w:ascii="Times New Roman" w:hAnsi="Times New Roman"/>
          <w:sz w:val="28"/>
          <w:szCs w:val="28"/>
        </w:rPr>
        <w:t xml:space="preserve">езультаты участия новосибирских школ в проекте обсуждались на </w:t>
      </w:r>
      <w:r w:rsidR="0073597B" w:rsidRPr="003F56B9">
        <w:rPr>
          <w:rFonts w:ascii="Times New Roman" w:hAnsi="Times New Roman"/>
          <w:b/>
          <w:sz w:val="28"/>
          <w:szCs w:val="28"/>
        </w:rPr>
        <w:t>региональном круглом столе</w:t>
      </w:r>
      <w:r w:rsidR="00B32EA6">
        <w:rPr>
          <w:rFonts w:ascii="Times New Roman" w:hAnsi="Times New Roman"/>
          <w:sz w:val="28"/>
          <w:szCs w:val="28"/>
        </w:rPr>
        <w:t xml:space="preserve">. </w:t>
      </w:r>
      <w:r w:rsidR="00651FDB">
        <w:rPr>
          <w:rFonts w:ascii="Times New Roman" w:hAnsi="Times New Roman"/>
          <w:sz w:val="28"/>
          <w:szCs w:val="28"/>
        </w:rPr>
        <w:t>На</w:t>
      </w:r>
      <w:r w:rsidR="0073597B" w:rsidRPr="003F56B9">
        <w:rPr>
          <w:rFonts w:ascii="Times New Roman" w:hAnsi="Times New Roman"/>
          <w:sz w:val="28"/>
          <w:szCs w:val="28"/>
        </w:rPr>
        <w:t xml:space="preserve"> обсуждени</w:t>
      </w:r>
      <w:r w:rsidR="00B32EA6">
        <w:rPr>
          <w:rFonts w:ascii="Times New Roman" w:hAnsi="Times New Roman"/>
          <w:sz w:val="28"/>
          <w:szCs w:val="28"/>
        </w:rPr>
        <w:t>и</w:t>
      </w:r>
      <w:r w:rsidR="0073597B" w:rsidRPr="003F56B9">
        <w:rPr>
          <w:rFonts w:ascii="Times New Roman" w:hAnsi="Times New Roman"/>
          <w:sz w:val="28"/>
          <w:szCs w:val="28"/>
        </w:rPr>
        <w:t xml:space="preserve"> </w:t>
      </w:r>
      <w:r w:rsidR="00B32EA6" w:rsidRPr="003F56B9">
        <w:rPr>
          <w:rFonts w:ascii="Times New Roman" w:hAnsi="Times New Roman"/>
          <w:sz w:val="28"/>
          <w:szCs w:val="28"/>
        </w:rPr>
        <w:t>присутствовал министр образования Новосибирской области</w:t>
      </w:r>
      <w:r w:rsidR="00C723FA">
        <w:rPr>
          <w:rFonts w:ascii="Times New Roman" w:hAnsi="Times New Roman"/>
          <w:sz w:val="28"/>
          <w:szCs w:val="28"/>
        </w:rPr>
        <w:t>,</w:t>
      </w:r>
      <w:r w:rsidR="00B32EA6" w:rsidRPr="003F56B9">
        <w:rPr>
          <w:rFonts w:ascii="Times New Roman" w:hAnsi="Times New Roman"/>
          <w:sz w:val="28"/>
          <w:szCs w:val="28"/>
        </w:rPr>
        <w:t xml:space="preserve"> </w:t>
      </w:r>
      <w:r w:rsidR="0073597B" w:rsidRPr="003F56B9">
        <w:rPr>
          <w:rFonts w:ascii="Times New Roman" w:hAnsi="Times New Roman"/>
          <w:sz w:val="28"/>
          <w:szCs w:val="28"/>
        </w:rPr>
        <w:t>в режиме он-</w:t>
      </w:r>
      <w:proofErr w:type="spellStart"/>
      <w:r w:rsidR="0073597B" w:rsidRPr="003F56B9">
        <w:rPr>
          <w:rFonts w:ascii="Times New Roman" w:hAnsi="Times New Roman"/>
          <w:sz w:val="28"/>
          <w:szCs w:val="28"/>
        </w:rPr>
        <w:t>лайн</w:t>
      </w:r>
      <w:proofErr w:type="spellEnd"/>
      <w:r w:rsidR="0073597B" w:rsidRPr="003F56B9">
        <w:rPr>
          <w:rFonts w:ascii="Times New Roman" w:hAnsi="Times New Roman"/>
          <w:sz w:val="28"/>
          <w:szCs w:val="28"/>
        </w:rPr>
        <w:t xml:space="preserve"> присоединилась руководитель проекта</w:t>
      </w:r>
      <w:r w:rsidR="004251A3" w:rsidRPr="003F56B9">
        <w:rPr>
          <w:rFonts w:ascii="Times New Roman" w:hAnsi="Times New Roman"/>
          <w:sz w:val="28"/>
          <w:szCs w:val="28"/>
        </w:rPr>
        <w:t>. Тако</w:t>
      </w:r>
      <w:r w:rsidR="00194D01" w:rsidRPr="003F56B9">
        <w:rPr>
          <w:rFonts w:ascii="Times New Roman" w:hAnsi="Times New Roman"/>
          <w:sz w:val="28"/>
          <w:szCs w:val="28"/>
        </w:rPr>
        <w:t>й</w:t>
      </w:r>
      <w:r w:rsidR="004251A3" w:rsidRPr="003F56B9">
        <w:rPr>
          <w:rFonts w:ascii="Times New Roman" w:hAnsi="Times New Roman"/>
          <w:sz w:val="28"/>
          <w:szCs w:val="28"/>
        </w:rPr>
        <w:t xml:space="preserve"> конструктивн</w:t>
      </w:r>
      <w:r w:rsidR="00194D01" w:rsidRPr="003F56B9">
        <w:rPr>
          <w:rFonts w:ascii="Times New Roman" w:hAnsi="Times New Roman"/>
          <w:sz w:val="28"/>
          <w:szCs w:val="28"/>
        </w:rPr>
        <w:t>ый и</w:t>
      </w:r>
      <w:r w:rsidR="004251A3" w:rsidRPr="003F56B9">
        <w:rPr>
          <w:rFonts w:ascii="Times New Roman" w:hAnsi="Times New Roman"/>
          <w:sz w:val="28"/>
          <w:szCs w:val="28"/>
        </w:rPr>
        <w:t xml:space="preserve"> </w:t>
      </w:r>
      <w:r w:rsidR="00AB3172">
        <w:rPr>
          <w:rFonts w:ascii="Times New Roman" w:hAnsi="Times New Roman"/>
          <w:sz w:val="28"/>
          <w:szCs w:val="28"/>
        </w:rPr>
        <w:t xml:space="preserve">правдивый </w:t>
      </w:r>
      <w:r w:rsidR="004251A3" w:rsidRPr="003F56B9">
        <w:rPr>
          <w:rFonts w:ascii="Times New Roman" w:hAnsi="Times New Roman"/>
          <w:sz w:val="28"/>
          <w:szCs w:val="28"/>
        </w:rPr>
        <w:t xml:space="preserve">разговор о качестве образования в Новосибирской области </w:t>
      </w:r>
      <w:r w:rsidR="00194D01" w:rsidRPr="003F56B9">
        <w:rPr>
          <w:rFonts w:ascii="Times New Roman" w:hAnsi="Times New Roman"/>
          <w:sz w:val="28"/>
          <w:szCs w:val="28"/>
        </w:rPr>
        <w:t>состоял</w:t>
      </w:r>
      <w:r w:rsidR="00F6634C" w:rsidRPr="003F56B9">
        <w:rPr>
          <w:rFonts w:ascii="Times New Roman" w:hAnsi="Times New Roman"/>
          <w:sz w:val="28"/>
          <w:szCs w:val="28"/>
        </w:rPr>
        <w:t>ся впервые за последние</w:t>
      </w:r>
      <w:r w:rsidR="00EB4B87" w:rsidRPr="003F56B9">
        <w:rPr>
          <w:rFonts w:ascii="Times New Roman" w:hAnsi="Times New Roman"/>
          <w:sz w:val="28"/>
          <w:szCs w:val="28"/>
        </w:rPr>
        <w:t xml:space="preserve"> годы</w:t>
      </w:r>
      <w:r w:rsidR="00F6634C" w:rsidRPr="003F56B9">
        <w:rPr>
          <w:rFonts w:ascii="Times New Roman" w:hAnsi="Times New Roman"/>
          <w:sz w:val="28"/>
          <w:szCs w:val="28"/>
        </w:rPr>
        <w:t>.</w:t>
      </w:r>
      <w:r w:rsidR="00BF0BAE" w:rsidRPr="003F56B9">
        <w:rPr>
          <w:rFonts w:ascii="Times New Roman" w:hAnsi="Times New Roman"/>
          <w:sz w:val="28"/>
          <w:szCs w:val="28"/>
        </w:rPr>
        <w:t xml:space="preserve"> </w:t>
      </w:r>
      <w:r w:rsidR="00241C94" w:rsidRPr="003F56B9">
        <w:rPr>
          <w:rFonts w:ascii="Times New Roman" w:hAnsi="Times New Roman"/>
          <w:sz w:val="28"/>
          <w:szCs w:val="28"/>
        </w:rPr>
        <w:t xml:space="preserve">По итогам круглого стола были внесены изменения в </w:t>
      </w:r>
      <w:r w:rsidR="00231C14">
        <w:rPr>
          <w:rFonts w:ascii="Times New Roman" w:hAnsi="Times New Roman"/>
          <w:sz w:val="28"/>
          <w:szCs w:val="28"/>
        </w:rPr>
        <w:t xml:space="preserve">региональные </w:t>
      </w:r>
      <w:r w:rsidR="00241C94" w:rsidRPr="003F56B9">
        <w:rPr>
          <w:rFonts w:ascii="Times New Roman" w:hAnsi="Times New Roman"/>
          <w:sz w:val="28"/>
          <w:szCs w:val="28"/>
        </w:rPr>
        <w:t>нормативные документы о введении ФГОС</w:t>
      </w:r>
      <w:r w:rsidR="00474C5D" w:rsidRPr="003F56B9">
        <w:rPr>
          <w:rFonts w:ascii="Times New Roman" w:hAnsi="Times New Roman"/>
          <w:sz w:val="28"/>
          <w:szCs w:val="28"/>
        </w:rPr>
        <w:t>.</w:t>
      </w:r>
    </w:p>
    <w:p w:rsidR="003F56B9" w:rsidRPr="003F56B9" w:rsidRDefault="00300792" w:rsidP="004034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6B9">
        <w:rPr>
          <w:rFonts w:ascii="Times New Roman" w:hAnsi="Times New Roman"/>
          <w:sz w:val="28"/>
          <w:szCs w:val="28"/>
        </w:rPr>
        <w:t xml:space="preserve">Следующий разговор о </w:t>
      </w:r>
      <w:r w:rsidR="00231C14">
        <w:rPr>
          <w:rFonts w:ascii="Times New Roman" w:hAnsi="Times New Roman"/>
          <w:sz w:val="28"/>
          <w:szCs w:val="28"/>
        </w:rPr>
        <w:t xml:space="preserve">результатах </w:t>
      </w:r>
      <w:r w:rsidRPr="003F56B9">
        <w:rPr>
          <w:rFonts w:ascii="Times New Roman" w:hAnsi="Times New Roman"/>
          <w:sz w:val="28"/>
          <w:szCs w:val="28"/>
        </w:rPr>
        <w:t>проект</w:t>
      </w:r>
      <w:r w:rsidR="00231C14">
        <w:rPr>
          <w:rFonts w:ascii="Times New Roman" w:hAnsi="Times New Roman"/>
          <w:sz w:val="28"/>
          <w:szCs w:val="28"/>
        </w:rPr>
        <w:t>а</w:t>
      </w:r>
      <w:r w:rsidRPr="003F56B9">
        <w:rPr>
          <w:rFonts w:ascii="Times New Roman" w:hAnsi="Times New Roman"/>
          <w:sz w:val="28"/>
          <w:szCs w:val="28"/>
        </w:rPr>
        <w:t xml:space="preserve"> состоялся </w:t>
      </w:r>
      <w:r w:rsidR="00C96861">
        <w:rPr>
          <w:rFonts w:ascii="Times New Roman" w:hAnsi="Times New Roman"/>
          <w:sz w:val="28"/>
          <w:szCs w:val="28"/>
        </w:rPr>
        <w:t xml:space="preserve">на </w:t>
      </w:r>
      <w:r w:rsidR="00C96861" w:rsidRPr="00B25393">
        <w:rPr>
          <w:rFonts w:ascii="Times New Roman" w:hAnsi="Times New Roman"/>
          <w:b/>
          <w:sz w:val="28"/>
          <w:szCs w:val="28"/>
        </w:rPr>
        <w:t>обучающем семинаре</w:t>
      </w:r>
      <w:r w:rsidR="00C96861" w:rsidRPr="00C96861">
        <w:rPr>
          <w:rFonts w:ascii="Times New Roman" w:hAnsi="Times New Roman"/>
          <w:sz w:val="28"/>
          <w:szCs w:val="28"/>
        </w:rPr>
        <w:t xml:space="preserve"> «О методическом сопровождении деятельности педагогов в условиях реализации ФГОС НОО»</w:t>
      </w:r>
      <w:r w:rsidR="00C96861">
        <w:rPr>
          <w:rFonts w:ascii="Times New Roman" w:hAnsi="Times New Roman"/>
          <w:sz w:val="28"/>
          <w:szCs w:val="28"/>
        </w:rPr>
        <w:t xml:space="preserve"> </w:t>
      </w:r>
      <w:r w:rsidRPr="003F56B9">
        <w:rPr>
          <w:rFonts w:ascii="Times New Roman" w:hAnsi="Times New Roman"/>
          <w:sz w:val="28"/>
          <w:szCs w:val="28"/>
        </w:rPr>
        <w:t>в Городском центе развития образования</w:t>
      </w:r>
      <w:r w:rsidR="00EB4B87" w:rsidRPr="003F56B9">
        <w:rPr>
          <w:rFonts w:ascii="Times New Roman" w:hAnsi="Times New Roman"/>
          <w:sz w:val="28"/>
          <w:szCs w:val="28"/>
        </w:rPr>
        <w:t xml:space="preserve"> г. Новосибирска</w:t>
      </w:r>
      <w:r w:rsidRPr="003F56B9">
        <w:rPr>
          <w:rFonts w:ascii="Times New Roman" w:hAnsi="Times New Roman"/>
          <w:sz w:val="28"/>
          <w:szCs w:val="28"/>
        </w:rPr>
        <w:t xml:space="preserve">. В обсуждении приняли участие и специалисты </w:t>
      </w:r>
      <w:r w:rsidR="00EB4B87" w:rsidRPr="003F56B9">
        <w:rPr>
          <w:rFonts w:ascii="Times New Roman" w:hAnsi="Times New Roman"/>
          <w:sz w:val="28"/>
          <w:szCs w:val="28"/>
        </w:rPr>
        <w:t xml:space="preserve">органов управления образованием административных </w:t>
      </w:r>
      <w:r w:rsidR="00734D92">
        <w:rPr>
          <w:rFonts w:ascii="Times New Roman" w:hAnsi="Times New Roman"/>
          <w:sz w:val="28"/>
          <w:szCs w:val="28"/>
        </w:rPr>
        <w:t>районов г. Новосибирска</w:t>
      </w:r>
      <w:r w:rsidRPr="003F56B9">
        <w:rPr>
          <w:rFonts w:ascii="Times New Roman" w:hAnsi="Times New Roman"/>
          <w:sz w:val="28"/>
          <w:szCs w:val="28"/>
        </w:rPr>
        <w:t xml:space="preserve"> и представители методических служб.</w:t>
      </w:r>
      <w:r w:rsidR="003F56B9">
        <w:rPr>
          <w:rFonts w:ascii="Times New Roman" w:hAnsi="Times New Roman"/>
          <w:sz w:val="28"/>
          <w:szCs w:val="28"/>
        </w:rPr>
        <w:t xml:space="preserve"> </w:t>
      </w:r>
      <w:r w:rsidR="004034E0" w:rsidRPr="00A522AF">
        <w:rPr>
          <w:rFonts w:ascii="Times New Roman" w:hAnsi="Times New Roman"/>
          <w:sz w:val="28"/>
          <w:szCs w:val="28"/>
        </w:rPr>
        <w:t xml:space="preserve">Поднимались вопросы готовности педагогов работать в новых условиях и под новые результаты; роли методических служб в оказании помощи </w:t>
      </w:r>
      <w:r w:rsidR="00DB612C" w:rsidRPr="00A522AF">
        <w:rPr>
          <w:rFonts w:ascii="Times New Roman" w:hAnsi="Times New Roman"/>
          <w:sz w:val="28"/>
          <w:szCs w:val="28"/>
        </w:rPr>
        <w:t>учителя</w:t>
      </w:r>
      <w:r w:rsidR="00B25393" w:rsidRPr="00A522AF">
        <w:rPr>
          <w:rFonts w:ascii="Times New Roman" w:hAnsi="Times New Roman"/>
          <w:sz w:val="28"/>
          <w:szCs w:val="28"/>
        </w:rPr>
        <w:t xml:space="preserve">м </w:t>
      </w:r>
      <w:r w:rsidR="00A522AF" w:rsidRPr="00A522AF">
        <w:rPr>
          <w:rFonts w:ascii="Times New Roman" w:hAnsi="Times New Roman"/>
          <w:sz w:val="28"/>
          <w:szCs w:val="28"/>
        </w:rPr>
        <w:t>по</w:t>
      </w:r>
      <w:r w:rsidR="00A522AF">
        <w:rPr>
          <w:rFonts w:ascii="Times New Roman" w:hAnsi="Times New Roman"/>
          <w:sz w:val="28"/>
          <w:szCs w:val="28"/>
        </w:rPr>
        <w:t xml:space="preserve"> </w:t>
      </w:r>
      <w:r w:rsidR="00B25393">
        <w:rPr>
          <w:rFonts w:ascii="Times New Roman" w:hAnsi="Times New Roman"/>
          <w:sz w:val="28"/>
          <w:szCs w:val="28"/>
        </w:rPr>
        <w:t>организации сопровождения детей, показавших высокий или недостаточный уровни освоения Ф</w:t>
      </w:r>
      <w:r w:rsidR="00A522AF">
        <w:rPr>
          <w:rFonts w:ascii="Times New Roman" w:hAnsi="Times New Roman"/>
          <w:sz w:val="28"/>
          <w:szCs w:val="28"/>
        </w:rPr>
        <w:t>ГОС.</w:t>
      </w:r>
    </w:p>
    <w:p w:rsidR="001A5875" w:rsidRPr="00577594" w:rsidRDefault="00734D92" w:rsidP="00BB4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</w:t>
      </w:r>
      <w:r w:rsidR="005614AA" w:rsidRPr="00577594">
        <w:rPr>
          <w:rFonts w:ascii="Times New Roman" w:hAnsi="Times New Roman"/>
          <w:b/>
          <w:sz w:val="28"/>
          <w:szCs w:val="28"/>
        </w:rPr>
        <w:t>ффект</w:t>
      </w:r>
      <w:r>
        <w:rPr>
          <w:rFonts w:ascii="Times New Roman" w:hAnsi="Times New Roman"/>
          <w:b/>
          <w:sz w:val="28"/>
          <w:szCs w:val="28"/>
        </w:rPr>
        <w:t>ы</w:t>
      </w:r>
      <w:r w:rsidR="00561F3F">
        <w:rPr>
          <w:rFonts w:ascii="Times New Roman" w:hAnsi="Times New Roman"/>
          <w:b/>
          <w:sz w:val="28"/>
          <w:szCs w:val="28"/>
        </w:rPr>
        <w:t xml:space="preserve"> </w:t>
      </w:r>
      <w:r w:rsidR="003A07F6">
        <w:rPr>
          <w:rFonts w:ascii="Times New Roman" w:hAnsi="Times New Roman"/>
          <w:b/>
          <w:sz w:val="28"/>
          <w:szCs w:val="28"/>
        </w:rPr>
        <w:t>информационного сопровождения</w:t>
      </w:r>
    </w:p>
    <w:p w:rsidR="00E9377B" w:rsidRDefault="00DE56D8" w:rsidP="00DE56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41">
        <w:rPr>
          <w:rFonts w:ascii="Times New Roman" w:hAnsi="Times New Roman"/>
          <w:sz w:val="28"/>
          <w:szCs w:val="28"/>
        </w:rPr>
        <w:t>Неожиданным эфф</w:t>
      </w:r>
      <w:r w:rsidR="000275E0" w:rsidRPr="00333F41">
        <w:rPr>
          <w:rFonts w:ascii="Times New Roman" w:hAnsi="Times New Roman"/>
          <w:sz w:val="28"/>
          <w:szCs w:val="28"/>
        </w:rPr>
        <w:t>ектом</w:t>
      </w:r>
      <w:r w:rsidR="000275E0" w:rsidRPr="00BB717A">
        <w:rPr>
          <w:rFonts w:ascii="Times New Roman" w:hAnsi="Times New Roman"/>
          <w:sz w:val="28"/>
          <w:szCs w:val="28"/>
        </w:rPr>
        <w:t xml:space="preserve"> организации информационного сопровождения стала инициатива СМИ, которая проявилась в организации общественного обсуждения на тему «Образование Новосибирской области: качество и пути его повышения». </w:t>
      </w:r>
      <w:r w:rsidR="005614AA" w:rsidRPr="00BB717A">
        <w:rPr>
          <w:rFonts w:ascii="Times New Roman" w:hAnsi="Times New Roman"/>
          <w:sz w:val="28"/>
          <w:szCs w:val="28"/>
        </w:rPr>
        <w:t>Состоялись</w:t>
      </w:r>
      <w:r w:rsidR="000275E0" w:rsidRPr="00BB717A">
        <w:rPr>
          <w:rFonts w:ascii="Times New Roman" w:hAnsi="Times New Roman"/>
          <w:sz w:val="28"/>
          <w:szCs w:val="28"/>
        </w:rPr>
        <w:t xml:space="preserve"> три дискуссионные площадки, в которых приняли участие директора школ, старшеклассники и родители. </w:t>
      </w:r>
      <w:r w:rsidR="00BB717A" w:rsidRPr="00BB717A">
        <w:rPr>
          <w:rFonts w:ascii="Times New Roman" w:hAnsi="Times New Roman"/>
          <w:sz w:val="28"/>
          <w:szCs w:val="28"/>
        </w:rPr>
        <w:t>В ходе обсуждения чётко обозначилась п</w:t>
      </w:r>
      <w:r w:rsidR="00E9377B" w:rsidRPr="00BB717A">
        <w:rPr>
          <w:rFonts w:ascii="Times New Roman" w:hAnsi="Times New Roman"/>
          <w:sz w:val="28"/>
          <w:szCs w:val="28"/>
        </w:rPr>
        <w:t>роблема несогласованности понятия качества образования для заказчиков и исп</w:t>
      </w:r>
      <w:r w:rsidR="00BB717A" w:rsidRPr="00BB717A">
        <w:rPr>
          <w:rFonts w:ascii="Times New Roman" w:hAnsi="Times New Roman"/>
          <w:sz w:val="28"/>
          <w:szCs w:val="28"/>
        </w:rPr>
        <w:t>олнителей образовательных услуг</w:t>
      </w:r>
      <w:r w:rsidR="00E9377B" w:rsidRPr="00BB717A">
        <w:rPr>
          <w:rFonts w:ascii="Times New Roman" w:hAnsi="Times New Roman"/>
          <w:sz w:val="28"/>
          <w:szCs w:val="28"/>
        </w:rPr>
        <w:t>.</w:t>
      </w:r>
    </w:p>
    <w:p w:rsidR="00BB717A" w:rsidRPr="00BB717A" w:rsidRDefault="00BB717A" w:rsidP="00BB71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17A">
        <w:rPr>
          <w:rFonts w:ascii="Times New Roman" w:hAnsi="Times New Roman"/>
          <w:sz w:val="28"/>
          <w:szCs w:val="28"/>
        </w:rPr>
        <w:t xml:space="preserve">Активная </w:t>
      </w:r>
      <w:r w:rsidR="00A522AF">
        <w:rPr>
          <w:rFonts w:ascii="Times New Roman" w:hAnsi="Times New Roman"/>
          <w:sz w:val="28"/>
          <w:szCs w:val="28"/>
        </w:rPr>
        <w:t xml:space="preserve">работа по </w:t>
      </w:r>
      <w:r w:rsidRPr="00BB717A">
        <w:rPr>
          <w:rFonts w:ascii="Times New Roman" w:hAnsi="Times New Roman"/>
          <w:sz w:val="28"/>
          <w:szCs w:val="28"/>
        </w:rPr>
        <w:t>информационно</w:t>
      </w:r>
      <w:r w:rsidR="00A522AF">
        <w:rPr>
          <w:rFonts w:ascii="Times New Roman" w:hAnsi="Times New Roman"/>
          <w:sz w:val="28"/>
          <w:szCs w:val="28"/>
        </w:rPr>
        <w:t>му сопровождению</w:t>
      </w:r>
      <w:r w:rsidRPr="00BB717A">
        <w:rPr>
          <w:rFonts w:ascii="Times New Roman" w:hAnsi="Times New Roman"/>
          <w:sz w:val="28"/>
          <w:szCs w:val="28"/>
        </w:rPr>
        <w:t xml:space="preserve"> федерального проекта стала </w:t>
      </w:r>
      <w:r w:rsidR="00A522AF">
        <w:rPr>
          <w:rFonts w:ascii="Times New Roman" w:hAnsi="Times New Roman"/>
          <w:sz w:val="28"/>
          <w:szCs w:val="28"/>
        </w:rPr>
        <w:t xml:space="preserve">примером </w:t>
      </w:r>
      <w:r w:rsidRPr="00BB717A">
        <w:rPr>
          <w:rFonts w:ascii="Times New Roman" w:hAnsi="Times New Roman"/>
          <w:sz w:val="28"/>
          <w:szCs w:val="28"/>
        </w:rPr>
        <w:t>и для школ-участников, которые обновили школьное информационное пространство и для учителей, и для родителей.</w:t>
      </w:r>
    </w:p>
    <w:p w:rsidR="00BB717A" w:rsidRPr="00BB717A" w:rsidRDefault="00BB717A" w:rsidP="00E200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717A">
        <w:rPr>
          <w:rFonts w:ascii="Times New Roman" w:hAnsi="Times New Roman"/>
          <w:b/>
          <w:sz w:val="28"/>
          <w:szCs w:val="28"/>
        </w:rPr>
        <w:t>И в заключении</w:t>
      </w:r>
    </w:p>
    <w:p w:rsidR="00E20047" w:rsidRPr="00E649CA" w:rsidRDefault="005B27F8" w:rsidP="00E200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026">
        <w:rPr>
          <w:rFonts w:ascii="Times New Roman" w:hAnsi="Times New Roman"/>
          <w:sz w:val="28"/>
          <w:szCs w:val="28"/>
        </w:rPr>
        <w:t xml:space="preserve">В ходе реализации федерального </w:t>
      </w:r>
      <w:r w:rsidR="00BB717A" w:rsidRPr="00FF1026">
        <w:rPr>
          <w:rFonts w:ascii="Times New Roman" w:hAnsi="Times New Roman"/>
          <w:sz w:val="28"/>
          <w:szCs w:val="28"/>
        </w:rPr>
        <w:t xml:space="preserve">проекта </w:t>
      </w:r>
      <w:r w:rsidR="00B46FCE">
        <w:rPr>
          <w:rFonts w:ascii="Times New Roman" w:hAnsi="Times New Roman"/>
          <w:sz w:val="28"/>
          <w:szCs w:val="28"/>
        </w:rPr>
        <w:t>в Новосибирской области было создано</w:t>
      </w:r>
      <w:r w:rsidR="00E20047" w:rsidRPr="00FF1026">
        <w:rPr>
          <w:rFonts w:ascii="Times New Roman" w:hAnsi="Times New Roman"/>
          <w:sz w:val="28"/>
          <w:szCs w:val="28"/>
        </w:rPr>
        <w:t xml:space="preserve"> информационное поле для </w:t>
      </w:r>
      <w:r w:rsidR="00BE2B1F" w:rsidRPr="00FF1026">
        <w:rPr>
          <w:rFonts w:ascii="Times New Roman" w:hAnsi="Times New Roman"/>
          <w:sz w:val="28"/>
          <w:szCs w:val="28"/>
        </w:rPr>
        <w:t xml:space="preserve">продуктивного </w:t>
      </w:r>
      <w:r w:rsidR="00E20047" w:rsidRPr="00FF1026">
        <w:rPr>
          <w:rFonts w:ascii="Times New Roman" w:hAnsi="Times New Roman"/>
          <w:sz w:val="28"/>
          <w:szCs w:val="28"/>
        </w:rPr>
        <w:t>диалога, переосм</w:t>
      </w:r>
      <w:r w:rsidR="00B46FCE">
        <w:rPr>
          <w:rFonts w:ascii="Times New Roman" w:hAnsi="Times New Roman"/>
          <w:sz w:val="28"/>
          <w:szCs w:val="28"/>
        </w:rPr>
        <w:t>ыслена</w:t>
      </w:r>
      <w:r w:rsidR="00E20047" w:rsidRPr="00FF1026">
        <w:rPr>
          <w:rFonts w:ascii="Times New Roman" w:hAnsi="Times New Roman"/>
          <w:sz w:val="28"/>
          <w:szCs w:val="28"/>
        </w:rPr>
        <w:t xml:space="preserve"> деятельность по информационному сопровождению </w:t>
      </w:r>
      <w:r w:rsidR="00BB717A" w:rsidRPr="00FF1026">
        <w:rPr>
          <w:rFonts w:ascii="Times New Roman" w:hAnsi="Times New Roman"/>
          <w:sz w:val="28"/>
          <w:szCs w:val="28"/>
        </w:rPr>
        <w:t xml:space="preserve">проектов и </w:t>
      </w:r>
      <w:r w:rsidR="00E20047" w:rsidRPr="00FF1026">
        <w:rPr>
          <w:rFonts w:ascii="Times New Roman" w:hAnsi="Times New Roman"/>
          <w:sz w:val="28"/>
          <w:szCs w:val="28"/>
        </w:rPr>
        <w:t xml:space="preserve">мониторинговых исследований, представлению их результатов. </w:t>
      </w:r>
      <w:r w:rsidR="006319FA">
        <w:rPr>
          <w:rFonts w:ascii="Times New Roman" w:hAnsi="Times New Roman"/>
          <w:sz w:val="28"/>
          <w:szCs w:val="28"/>
        </w:rPr>
        <w:t>Это первый опыт</w:t>
      </w:r>
      <w:r w:rsidR="00611CFF">
        <w:rPr>
          <w:rFonts w:ascii="Times New Roman" w:hAnsi="Times New Roman"/>
          <w:sz w:val="28"/>
          <w:szCs w:val="28"/>
        </w:rPr>
        <w:t>,</w:t>
      </w:r>
      <w:r w:rsidR="006319FA">
        <w:rPr>
          <w:rFonts w:ascii="Times New Roman" w:hAnsi="Times New Roman"/>
          <w:sz w:val="28"/>
          <w:szCs w:val="28"/>
        </w:rPr>
        <w:t xml:space="preserve"> ещё предстоит учиться создавать разные информационные продукты и планировать </w:t>
      </w:r>
      <w:r w:rsidR="006319FA" w:rsidRPr="00E649CA">
        <w:rPr>
          <w:rFonts w:ascii="Times New Roman" w:hAnsi="Times New Roman"/>
          <w:sz w:val="28"/>
          <w:szCs w:val="28"/>
        </w:rPr>
        <w:t xml:space="preserve">эффективную </w:t>
      </w:r>
      <w:r w:rsidR="006B1511" w:rsidRPr="00E649CA">
        <w:rPr>
          <w:rFonts w:ascii="Times New Roman" w:hAnsi="Times New Roman"/>
          <w:sz w:val="28"/>
          <w:szCs w:val="28"/>
        </w:rPr>
        <w:t>работу</w:t>
      </w:r>
      <w:r w:rsidR="00423D23" w:rsidRPr="00E649CA">
        <w:rPr>
          <w:rFonts w:ascii="Times New Roman" w:hAnsi="Times New Roman"/>
          <w:sz w:val="28"/>
          <w:szCs w:val="28"/>
        </w:rPr>
        <w:t xml:space="preserve"> по информаци</w:t>
      </w:r>
      <w:r w:rsidR="006B1511" w:rsidRPr="00E649CA">
        <w:rPr>
          <w:rFonts w:ascii="Times New Roman" w:hAnsi="Times New Roman"/>
          <w:sz w:val="28"/>
          <w:szCs w:val="28"/>
        </w:rPr>
        <w:t>онному сопровождению новых образовательных проектов.</w:t>
      </w:r>
    </w:p>
    <w:p w:rsidR="00E649CA" w:rsidRPr="00E649CA" w:rsidRDefault="00E649CA" w:rsidP="00E649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49C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649CA" w:rsidRDefault="00E649CA" w:rsidP="00E649CA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 w:rsidR="00B77663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27.07.2006 </w:t>
      </w:r>
      <w:r>
        <w:rPr>
          <w:rFonts w:ascii="Times New Roman" w:hAnsi="Times New Roman"/>
          <w:sz w:val="28"/>
          <w:szCs w:val="28"/>
        </w:rPr>
        <w:t xml:space="preserve">№149-ФЗ </w:t>
      </w:r>
      <w:r>
        <w:rPr>
          <w:rFonts w:ascii="Times New Roman" w:hAnsi="Times New Roman"/>
          <w:sz w:val="28"/>
          <w:szCs w:val="28"/>
          <w:lang w:eastAsia="ru-RU"/>
        </w:rPr>
        <w:t xml:space="preserve">(ред. от 28.07.2012) </w:t>
      </w:r>
      <w:r>
        <w:rPr>
          <w:rFonts w:ascii="Times New Roman" w:hAnsi="Times New Roman"/>
          <w:sz w:val="28"/>
          <w:szCs w:val="28"/>
        </w:rPr>
        <w:t>«Об информации, информационных технологиях и о защите информации</w:t>
      </w:r>
      <w:r w:rsidRPr="00E649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649CA" w:rsidRDefault="00B77663" w:rsidP="00E649CA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2012г. № 273-ФЗ «Об образовании в Российской Федерации».</w:t>
      </w:r>
    </w:p>
    <w:p w:rsidR="001B369E" w:rsidRPr="001B369E" w:rsidRDefault="00B77663" w:rsidP="001B369E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«Информирование различных целевых групп о результата</w:t>
      </w:r>
      <w:r w:rsidR="002862F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оценки учебных достижений школьников», учебный курс Российского </w:t>
      </w:r>
      <w:r w:rsidR="002862F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ренингового центра</w:t>
      </w:r>
      <w:r w:rsidR="002862F8">
        <w:rPr>
          <w:rFonts w:ascii="Times New Roman" w:hAnsi="Times New Roman"/>
          <w:sz w:val="28"/>
          <w:szCs w:val="28"/>
        </w:rPr>
        <w:t xml:space="preserve"> ИУО РАО</w:t>
      </w:r>
      <w:r>
        <w:rPr>
          <w:rFonts w:ascii="Times New Roman" w:hAnsi="Times New Roman"/>
          <w:sz w:val="28"/>
          <w:szCs w:val="28"/>
        </w:rPr>
        <w:t>,</w:t>
      </w:r>
      <w:r w:rsidR="001B369E" w:rsidRPr="001B369E">
        <w:rPr>
          <w:rFonts w:ascii="Times New Roman" w:hAnsi="Times New Roman"/>
          <w:sz w:val="28"/>
          <w:szCs w:val="28"/>
        </w:rPr>
        <w:t xml:space="preserve"> 27-30 </w:t>
      </w:r>
      <w:r w:rsidR="001B369E">
        <w:rPr>
          <w:rFonts w:ascii="Times New Roman" w:hAnsi="Times New Roman"/>
          <w:sz w:val="28"/>
          <w:szCs w:val="28"/>
        </w:rPr>
        <w:t>сентября 2013 года,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1B369E" w:rsidRPr="00FE093C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1B369E" w:rsidRPr="00FE093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B369E" w:rsidRPr="00FE093C">
          <w:rPr>
            <w:rStyle w:val="a7"/>
            <w:rFonts w:ascii="Times New Roman" w:hAnsi="Times New Roman"/>
            <w:sz w:val="28"/>
            <w:szCs w:val="28"/>
            <w:lang w:val="en-US"/>
          </w:rPr>
          <w:t>rtc</w:t>
        </w:r>
        <w:proofErr w:type="spellEnd"/>
        <w:r w:rsidR="001B369E" w:rsidRPr="00FE093C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1B369E" w:rsidRPr="00FE093C">
          <w:rPr>
            <w:rStyle w:val="a7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1B369E" w:rsidRPr="00FE093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B369E" w:rsidRPr="00FE093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B369E" w:rsidRPr="00FE093C">
          <w:rPr>
            <w:rStyle w:val="a7"/>
            <w:rFonts w:ascii="Times New Roman" w:hAnsi="Times New Roman"/>
            <w:sz w:val="28"/>
            <w:szCs w:val="28"/>
          </w:rPr>
          <w:t>/</w:t>
        </w:r>
        <w:r w:rsidR="001B369E" w:rsidRPr="00FE093C">
          <w:rPr>
            <w:rStyle w:val="a7"/>
            <w:rFonts w:ascii="Times New Roman" w:hAnsi="Times New Roman"/>
            <w:sz w:val="28"/>
            <w:szCs w:val="28"/>
            <w:lang w:val="en-US"/>
          </w:rPr>
          <w:t>trainings</w:t>
        </w:r>
        <w:r w:rsidR="001B369E" w:rsidRPr="00FE093C">
          <w:rPr>
            <w:rStyle w:val="a7"/>
            <w:rFonts w:ascii="Times New Roman" w:hAnsi="Times New Roman"/>
            <w:sz w:val="28"/>
            <w:szCs w:val="28"/>
          </w:rPr>
          <w:t>/</w:t>
        </w:r>
        <w:r w:rsidR="001B369E" w:rsidRPr="00FE093C">
          <w:rPr>
            <w:rStyle w:val="a7"/>
            <w:rFonts w:ascii="Times New Roman" w:hAnsi="Times New Roman"/>
            <w:sz w:val="28"/>
            <w:szCs w:val="28"/>
            <w:lang w:val="en-US"/>
          </w:rPr>
          <w:t>study</w:t>
        </w:r>
        <w:r w:rsidR="001B369E" w:rsidRPr="00FE093C">
          <w:rPr>
            <w:rStyle w:val="a7"/>
            <w:rFonts w:ascii="Times New Roman" w:hAnsi="Times New Roman"/>
            <w:sz w:val="28"/>
            <w:szCs w:val="28"/>
          </w:rPr>
          <w:t>/102</w:t>
        </w:r>
      </w:hyperlink>
      <w:r w:rsidR="001B369E" w:rsidRPr="001B369E">
        <w:rPr>
          <w:rFonts w:ascii="Times New Roman" w:hAnsi="Times New Roman"/>
          <w:sz w:val="28"/>
          <w:szCs w:val="28"/>
        </w:rPr>
        <w:t xml:space="preserve"> </w:t>
      </w:r>
    </w:p>
    <w:p w:rsidR="002862F8" w:rsidRPr="002862F8" w:rsidRDefault="002862F8" w:rsidP="002862F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62F8">
        <w:rPr>
          <w:rFonts w:ascii="Times New Roman" w:hAnsi="Times New Roman"/>
          <w:sz w:val="28"/>
          <w:szCs w:val="28"/>
        </w:rPr>
        <w:lastRenderedPageBreak/>
        <w:t>Грини</w:t>
      </w:r>
      <w:proofErr w:type="spellEnd"/>
      <w:r w:rsidRPr="002862F8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2862F8">
        <w:rPr>
          <w:rFonts w:ascii="Times New Roman" w:hAnsi="Times New Roman"/>
          <w:sz w:val="28"/>
          <w:szCs w:val="28"/>
        </w:rPr>
        <w:t>Кэллаган</w:t>
      </w:r>
      <w:proofErr w:type="spellEnd"/>
      <w:r w:rsidRPr="002862F8">
        <w:rPr>
          <w:rFonts w:ascii="Times New Roman" w:hAnsi="Times New Roman"/>
          <w:sz w:val="28"/>
          <w:szCs w:val="28"/>
        </w:rPr>
        <w:t xml:space="preserve"> Т., </w:t>
      </w:r>
      <w:proofErr w:type="spellStart"/>
      <w:r w:rsidRPr="002862F8">
        <w:rPr>
          <w:rFonts w:ascii="Times New Roman" w:hAnsi="Times New Roman"/>
          <w:sz w:val="28"/>
          <w:szCs w:val="28"/>
        </w:rPr>
        <w:t>Мюррей</w:t>
      </w:r>
      <w:proofErr w:type="spellEnd"/>
      <w:r w:rsidRPr="002862F8">
        <w:rPr>
          <w:rFonts w:ascii="Times New Roman" w:hAnsi="Times New Roman"/>
          <w:sz w:val="28"/>
          <w:szCs w:val="28"/>
        </w:rPr>
        <w:t xml:space="preserve"> С. Использование результатов национальной оценки учебных достижений // Серия «Национальная оценка учебных достижений», Книга 5. – Всемирный банк, 2011.</w:t>
      </w:r>
    </w:p>
    <w:p w:rsidR="00E649CA" w:rsidRPr="00DC4D3D" w:rsidRDefault="00E649CA" w:rsidP="00DC4D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49CA" w:rsidRDefault="00E649CA" w:rsidP="00E64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49CA" w:rsidRPr="00E649CA" w:rsidRDefault="00E649CA" w:rsidP="00E64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649CA" w:rsidRPr="00E649CA" w:rsidSect="00F41CB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12" w:rsidRDefault="00AD3812" w:rsidP="00BB4083">
      <w:pPr>
        <w:spacing w:after="0" w:line="240" w:lineRule="auto"/>
      </w:pPr>
      <w:r>
        <w:separator/>
      </w:r>
    </w:p>
  </w:endnote>
  <w:endnote w:type="continuationSeparator" w:id="0">
    <w:p w:rsidR="00AD3812" w:rsidRDefault="00AD3812" w:rsidP="00BB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00" w:rsidRDefault="00C47C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C2800" w:rsidRDefault="00AC28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12" w:rsidRDefault="00AD3812" w:rsidP="00BB4083">
      <w:pPr>
        <w:spacing w:after="0" w:line="240" w:lineRule="auto"/>
      </w:pPr>
      <w:r>
        <w:separator/>
      </w:r>
    </w:p>
  </w:footnote>
  <w:footnote w:type="continuationSeparator" w:id="0">
    <w:p w:rsidR="00AD3812" w:rsidRDefault="00AD3812" w:rsidP="00BB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F88"/>
    <w:multiLevelType w:val="hybridMultilevel"/>
    <w:tmpl w:val="22FA22EE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B4565"/>
    <w:multiLevelType w:val="hybridMultilevel"/>
    <w:tmpl w:val="FD4876A4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66448"/>
    <w:multiLevelType w:val="hybridMultilevel"/>
    <w:tmpl w:val="C7D6CF8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BF276D"/>
    <w:multiLevelType w:val="hybridMultilevel"/>
    <w:tmpl w:val="6C485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AB02CE"/>
    <w:multiLevelType w:val="hybridMultilevel"/>
    <w:tmpl w:val="6EBED5A6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828B6"/>
    <w:multiLevelType w:val="hybridMultilevel"/>
    <w:tmpl w:val="EDB8567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83B91"/>
    <w:multiLevelType w:val="hybridMultilevel"/>
    <w:tmpl w:val="F682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897FE5"/>
    <w:multiLevelType w:val="hybridMultilevel"/>
    <w:tmpl w:val="7F5A4572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8E66CE"/>
    <w:multiLevelType w:val="hybridMultilevel"/>
    <w:tmpl w:val="66AE85D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70614F"/>
    <w:multiLevelType w:val="hybridMultilevel"/>
    <w:tmpl w:val="C958EE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3F53A7"/>
    <w:multiLevelType w:val="hybridMultilevel"/>
    <w:tmpl w:val="4C0CE684"/>
    <w:lvl w:ilvl="0" w:tplc="DEA4F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28792A"/>
    <w:multiLevelType w:val="hybridMultilevel"/>
    <w:tmpl w:val="13F4FCEC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618D4"/>
    <w:multiLevelType w:val="hybridMultilevel"/>
    <w:tmpl w:val="407059A2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F07549"/>
    <w:multiLevelType w:val="hybridMultilevel"/>
    <w:tmpl w:val="A5CC2FBC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0B"/>
    <w:rsid w:val="00000F31"/>
    <w:rsid w:val="00003FC2"/>
    <w:rsid w:val="000049FA"/>
    <w:rsid w:val="000060D4"/>
    <w:rsid w:val="00006B51"/>
    <w:rsid w:val="00006BD9"/>
    <w:rsid w:val="00012611"/>
    <w:rsid w:val="000178E5"/>
    <w:rsid w:val="0002141C"/>
    <w:rsid w:val="000275E0"/>
    <w:rsid w:val="000413A4"/>
    <w:rsid w:val="000560B6"/>
    <w:rsid w:val="00057962"/>
    <w:rsid w:val="00060253"/>
    <w:rsid w:val="00065C32"/>
    <w:rsid w:val="00067046"/>
    <w:rsid w:val="00071A94"/>
    <w:rsid w:val="0007415F"/>
    <w:rsid w:val="00090744"/>
    <w:rsid w:val="00091D14"/>
    <w:rsid w:val="00093B3C"/>
    <w:rsid w:val="0009503E"/>
    <w:rsid w:val="000958B4"/>
    <w:rsid w:val="000A0627"/>
    <w:rsid w:val="000A4F0E"/>
    <w:rsid w:val="000C143F"/>
    <w:rsid w:val="000C3BCE"/>
    <w:rsid w:val="000C41F3"/>
    <w:rsid w:val="000C6D27"/>
    <w:rsid w:val="000D26BE"/>
    <w:rsid w:val="000E29AD"/>
    <w:rsid w:val="000F49B2"/>
    <w:rsid w:val="000F61BF"/>
    <w:rsid w:val="000F73B0"/>
    <w:rsid w:val="00111150"/>
    <w:rsid w:val="00114812"/>
    <w:rsid w:val="00114F76"/>
    <w:rsid w:val="00120A43"/>
    <w:rsid w:val="001231D6"/>
    <w:rsid w:val="0012514F"/>
    <w:rsid w:val="001255BC"/>
    <w:rsid w:val="00126CB3"/>
    <w:rsid w:val="0013485A"/>
    <w:rsid w:val="0013680D"/>
    <w:rsid w:val="00137032"/>
    <w:rsid w:val="00137EF5"/>
    <w:rsid w:val="001429CD"/>
    <w:rsid w:val="00153703"/>
    <w:rsid w:val="001543D5"/>
    <w:rsid w:val="00167CE1"/>
    <w:rsid w:val="00181920"/>
    <w:rsid w:val="001833C5"/>
    <w:rsid w:val="0018555D"/>
    <w:rsid w:val="00194D01"/>
    <w:rsid w:val="001970BF"/>
    <w:rsid w:val="001A5875"/>
    <w:rsid w:val="001A5939"/>
    <w:rsid w:val="001B17DB"/>
    <w:rsid w:val="001B369E"/>
    <w:rsid w:val="001B48EF"/>
    <w:rsid w:val="001D27B8"/>
    <w:rsid w:val="001D46EB"/>
    <w:rsid w:val="001E189F"/>
    <w:rsid w:val="001E41EA"/>
    <w:rsid w:val="001F554C"/>
    <w:rsid w:val="00202050"/>
    <w:rsid w:val="00202591"/>
    <w:rsid w:val="00206B3E"/>
    <w:rsid w:val="00210907"/>
    <w:rsid w:val="00211385"/>
    <w:rsid w:val="00215307"/>
    <w:rsid w:val="00221664"/>
    <w:rsid w:val="00222013"/>
    <w:rsid w:val="0023118D"/>
    <w:rsid w:val="00231C14"/>
    <w:rsid w:val="002356EC"/>
    <w:rsid w:val="00240D8F"/>
    <w:rsid w:val="00241C94"/>
    <w:rsid w:val="002421B5"/>
    <w:rsid w:val="002427D4"/>
    <w:rsid w:val="00244765"/>
    <w:rsid w:val="00254D40"/>
    <w:rsid w:val="00255EF3"/>
    <w:rsid w:val="00262E52"/>
    <w:rsid w:val="002670D4"/>
    <w:rsid w:val="00272C35"/>
    <w:rsid w:val="00281B25"/>
    <w:rsid w:val="002862F8"/>
    <w:rsid w:val="00291F9D"/>
    <w:rsid w:val="00292F19"/>
    <w:rsid w:val="00295F0D"/>
    <w:rsid w:val="0029637B"/>
    <w:rsid w:val="002A3BF0"/>
    <w:rsid w:val="002B282C"/>
    <w:rsid w:val="002B4FEE"/>
    <w:rsid w:val="002B695D"/>
    <w:rsid w:val="002B6E96"/>
    <w:rsid w:val="002C14CD"/>
    <w:rsid w:val="002C51CF"/>
    <w:rsid w:val="002C6E2D"/>
    <w:rsid w:val="002D3AA9"/>
    <w:rsid w:val="002E4B22"/>
    <w:rsid w:val="002F4713"/>
    <w:rsid w:val="002F4D03"/>
    <w:rsid w:val="002F62D4"/>
    <w:rsid w:val="00300792"/>
    <w:rsid w:val="00312BAE"/>
    <w:rsid w:val="003147B0"/>
    <w:rsid w:val="00321BA2"/>
    <w:rsid w:val="00323A74"/>
    <w:rsid w:val="00332E82"/>
    <w:rsid w:val="00333431"/>
    <w:rsid w:val="00333F41"/>
    <w:rsid w:val="00340024"/>
    <w:rsid w:val="00340C34"/>
    <w:rsid w:val="00340CE2"/>
    <w:rsid w:val="00345C4F"/>
    <w:rsid w:val="00347CF0"/>
    <w:rsid w:val="00355AA0"/>
    <w:rsid w:val="00364EF4"/>
    <w:rsid w:val="0037014E"/>
    <w:rsid w:val="00383DA3"/>
    <w:rsid w:val="00384B8B"/>
    <w:rsid w:val="00391469"/>
    <w:rsid w:val="00392A00"/>
    <w:rsid w:val="003A06CB"/>
    <w:rsid w:val="003A07F6"/>
    <w:rsid w:val="003A31F5"/>
    <w:rsid w:val="003A3629"/>
    <w:rsid w:val="003A3970"/>
    <w:rsid w:val="003A565D"/>
    <w:rsid w:val="003B1260"/>
    <w:rsid w:val="003B30D7"/>
    <w:rsid w:val="003B4F8F"/>
    <w:rsid w:val="003B610E"/>
    <w:rsid w:val="003B7522"/>
    <w:rsid w:val="003B752F"/>
    <w:rsid w:val="003B7549"/>
    <w:rsid w:val="003C146D"/>
    <w:rsid w:val="003C1A37"/>
    <w:rsid w:val="003C4DEA"/>
    <w:rsid w:val="003D67AF"/>
    <w:rsid w:val="003E4273"/>
    <w:rsid w:val="003E4824"/>
    <w:rsid w:val="003F0010"/>
    <w:rsid w:val="003F17DE"/>
    <w:rsid w:val="003F56B9"/>
    <w:rsid w:val="00400866"/>
    <w:rsid w:val="004034E0"/>
    <w:rsid w:val="00403E8E"/>
    <w:rsid w:val="0040470E"/>
    <w:rsid w:val="00405431"/>
    <w:rsid w:val="00406B2A"/>
    <w:rsid w:val="0041427C"/>
    <w:rsid w:val="00414C30"/>
    <w:rsid w:val="00423D23"/>
    <w:rsid w:val="004251A3"/>
    <w:rsid w:val="0043037F"/>
    <w:rsid w:val="004303FB"/>
    <w:rsid w:val="00430D12"/>
    <w:rsid w:val="0043110B"/>
    <w:rsid w:val="0043687A"/>
    <w:rsid w:val="00441717"/>
    <w:rsid w:val="00455870"/>
    <w:rsid w:val="00456B6B"/>
    <w:rsid w:val="00461848"/>
    <w:rsid w:val="0046202A"/>
    <w:rsid w:val="0046689F"/>
    <w:rsid w:val="00474C5D"/>
    <w:rsid w:val="00477FE4"/>
    <w:rsid w:val="00481225"/>
    <w:rsid w:val="004823D5"/>
    <w:rsid w:val="00483DC2"/>
    <w:rsid w:val="00484613"/>
    <w:rsid w:val="004922D7"/>
    <w:rsid w:val="00493C6B"/>
    <w:rsid w:val="00497738"/>
    <w:rsid w:val="004A4017"/>
    <w:rsid w:val="004A6044"/>
    <w:rsid w:val="004B5929"/>
    <w:rsid w:val="004B748A"/>
    <w:rsid w:val="004D4F39"/>
    <w:rsid w:val="004D75C0"/>
    <w:rsid w:val="004E443A"/>
    <w:rsid w:val="004F1723"/>
    <w:rsid w:val="004F2101"/>
    <w:rsid w:val="004F2D87"/>
    <w:rsid w:val="004F5360"/>
    <w:rsid w:val="004F7248"/>
    <w:rsid w:val="004F7668"/>
    <w:rsid w:val="005048A6"/>
    <w:rsid w:val="005078B6"/>
    <w:rsid w:val="00511468"/>
    <w:rsid w:val="00521A10"/>
    <w:rsid w:val="00523517"/>
    <w:rsid w:val="005307E8"/>
    <w:rsid w:val="00530EA9"/>
    <w:rsid w:val="00537DD8"/>
    <w:rsid w:val="005521A9"/>
    <w:rsid w:val="005614AA"/>
    <w:rsid w:val="00561F3F"/>
    <w:rsid w:val="00561FCF"/>
    <w:rsid w:val="00567532"/>
    <w:rsid w:val="00575E0B"/>
    <w:rsid w:val="00577594"/>
    <w:rsid w:val="005A7D3F"/>
    <w:rsid w:val="005B27F8"/>
    <w:rsid w:val="005C10E7"/>
    <w:rsid w:val="005C2185"/>
    <w:rsid w:val="005C2E58"/>
    <w:rsid w:val="005C686D"/>
    <w:rsid w:val="005D023D"/>
    <w:rsid w:val="005D0955"/>
    <w:rsid w:val="005D16C8"/>
    <w:rsid w:val="005D2442"/>
    <w:rsid w:val="005E4B84"/>
    <w:rsid w:val="005E7CAF"/>
    <w:rsid w:val="005F2861"/>
    <w:rsid w:val="005F7D42"/>
    <w:rsid w:val="006106B4"/>
    <w:rsid w:val="00611471"/>
    <w:rsid w:val="00611CFF"/>
    <w:rsid w:val="00616CB0"/>
    <w:rsid w:val="00622E1D"/>
    <w:rsid w:val="0062351D"/>
    <w:rsid w:val="006306E7"/>
    <w:rsid w:val="006319FA"/>
    <w:rsid w:val="006361F4"/>
    <w:rsid w:val="00636A0C"/>
    <w:rsid w:val="006470D9"/>
    <w:rsid w:val="00651FDB"/>
    <w:rsid w:val="00652294"/>
    <w:rsid w:val="00671A12"/>
    <w:rsid w:val="00673C0A"/>
    <w:rsid w:val="00677775"/>
    <w:rsid w:val="00681AC3"/>
    <w:rsid w:val="00690BBA"/>
    <w:rsid w:val="00690CA4"/>
    <w:rsid w:val="00694A02"/>
    <w:rsid w:val="00695691"/>
    <w:rsid w:val="006A15B3"/>
    <w:rsid w:val="006B1511"/>
    <w:rsid w:val="006B6DA4"/>
    <w:rsid w:val="006B7B94"/>
    <w:rsid w:val="006C14E7"/>
    <w:rsid w:val="006C20A8"/>
    <w:rsid w:val="006C5D8F"/>
    <w:rsid w:val="006C675F"/>
    <w:rsid w:val="006D003C"/>
    <w:rsid w:val="006D062B"/>
    <w:rsid w:val="006E3080"/>
    <w:rsid w:val="006F431C"/>
    <w:rsid w:val="006F73B1"/>
    <w:rsid w:val="0070402B"/>
    <w:rsid w:val="00704994"/>
    <w:rsid w:val="00705930"/>
    <w:rsid w:val="00711052"/>
    <w:rsid w:val="00711CB0"/>
    <w:rsid w:val="00714B57"/>
    <w:rsid w:val="00715230"/>
    <w:rsid w:val="00717F3F"/>
    <w:rsid w:val="0073098C"/>
    <w:rsid w:val="00733546"/>
    <w:rsid w:val="00734D92"/>
    <w:rsid w:val="0073597B"/>
    <w:rsid w:val="007368A6"/>
    <w:rsid w:val="00742160"/>
    <w:rsid w:val="007521AA"/>
    <w:rsid w:val="0075307F"/>
    <w:rsid w:val="007571E3"/>
    <w:rsid w:val="00760C88"/>
    <w:rsid w:val="00774346"/>
    <w:rsid w:val="00775236"/>
    <w:rsid w:val="0077587E"/>
    <w:rsid w:val="007802E8"/>
    <w:rsid w:val="0078166A"/>
    <w:rsid w:val="00783D22"/>
    <w:rsid w:val="0079424E"/>
    <w:rsid w:val="00795536"/>
    <w:rsid w:val="007A154D"/>
    <w:rsid w:val="007A7B8B"/>
    <w:rsid w:val="007B05BE"/>
    <w:rsid w:val="007B0C5D"/>
    <w:rsid w:val="007B2B09"/>
    <w:rsid w:val="007C4713"/>
    <w:rsid w:val="007D4E0B"/>
    <w:rsid w:val="007D7D92"/>
    <w:rsid w:val="007E2ACB"/>
    <w:rsid w:val="007F2B59"/>
    <w:rsid w:val="007F455A"/>
    <w:rsid w:val="007F7C26"/>
    <w:rsid w:val="00801AAC"/>
    <w:rsid w:val="00802CF3"/>
    <w:rsid w:val="00803AF6"/>
    <w:rsid w:val="00807084"/>
    <w:rsid w:val="00813885"/>
    <w:rsid w:val="0081602F"/>
    <w:rsid w:val="0082268E"/>
    <w:rsid w:val="00824EFE"/>
    <w:rsid w:val="00830BBC"/>
    <w:rsid w:val="00832A06"/>
    <w:rsid w:val="00833E00"/>
    <w:rsid w:val="00834CCD"/>
    <w:rsid w:val="008353DB"/>
    <w:rsid w:val="0084219B"/>
    <w:rsid w:val="00852B9B"/>
    <w:rsid w:val="0085523B"/>
    <w:rsid w:val="00863B4D"/>
    <w:rsid w:val="008731AE"/>
    <w:rsid w:val="008750EE"/>
    <w:rsid w:val="0087570C"/>
    <w:rsid w:val="00875F3F"/>
    <w:rsid w:val="00876DCA"/>
    <w:rsid w:val="00880B4E"/>
    <w:rsid w:val="00883AAA"/>
    <w:rsid w:val="00884065"/>
    <w:rsid w:val="008916F8"/>
    <w:rsid w:val="0089268D"/>
    <w:rsid w:val="00895CC8"/>
    <w:rsid w:val="008A44BF"/>
    <w:rsid w:val="008C0B19"/>
    <w:rsid w:val="008C0F3F"/>
    <w:rsid w:val="008C275B"/>
    <w:rsid w:val="008D2874"/>
    <w:rsid w:val="008D7C42"/>
    <w:rsid w:val="008E1110"/>
    <w:rsid w:val="00905558"/>
    <w:rsid w:val="00907334"/>
    <w:rsid w:val="00912954"/>
    <w:rsid w:val="0091399A"/>
    <w:rsid w:val="009140F5"/>
    <w:rsid w:val="009205CC"/>
    <w:rsid w:val="009210D9"/>
    <w:rsid w:val="00925D1C"/>
    <w:rsid w:val="0094539C"/>
    <w:rsid w:val="0095111B"/>
    <w:rsid w:val="00954559"/>
    <w:rsid w:val="00957345"/>
    <w:rsid w:val="00957A08"/>
    <w:rsid w:val="00970E0E"/>
    <w:rsid w:val="00971B3E"/>
    <w:rsid w:val="00975831"/>
    <w:rsid w:val="00976F73"/>
    <w:rsid w:val="00986E09"/>
    <w:rsid w:val="00987EF1"/>
    <w:rsid w:val="00991909"/>
    <w:rsid w:val="009927A4"/>
    <w:rsid w:val="00992E0B"/>
    <w:rsid w:val="009941E3"/>
    <w:rsid w:val="009A61EA"/>
    <w:rsid w:val="009B4BFA"/>
    <w:rsid w:val="009B4F81"/>
    <w:rsid w:val="009C1F82"/>
    <w:rsid w:val="009C53D6"/>
    <w:rsid w:val="009D1FA3"/>
    <w:rsid w:val="009D203A"/>
    <w:rsid w:val="009D7ED7"/>
    <w:rsid w:val="009E7DD7"/>
    <w:rsid w:val="009F2A79"/>
    <w:rsid w:val="009F3B55"/>
    <w:rsid w:val="00A000B5"/>
    <w:rsid w:val="00A04B0A"/>
    <w:rsid w:val="00A11B4D"/>
    <w:rsid w:val="00A133B4"/>
    <w:rsid w:val="00A23175"/>
    <w:rsid w:val="00A260DD"/>
    <w:rsid w:val="00A334F0"/>
    <w:rsid w:val="00A36512"/>
    <w:rsid w:val="00A50430"/>
    <w:rsid w:val="00A506C3"/>
    <w:rsid w:val="00A50C86"/>
    <w:rsid w:val="00A522AF"/>
    <w:rsid w:val="00A52E7A"/>
    <w:rsid w:val="00A60019"/>
    <w:rsid w:val="00A60A1D"/>
    <w:rsid w:val="00A63AD6"/>
    <w:rsid w:val="00A63B2D"/>
    <w:rsid w:val="00A807AE"/>
    <w:rsid w:val="00A855D2"/>
    <w:rsid w:val="00A91003"/>
    <w:rsid w:val="00A94CA7"/>
    <w:rsid w:val="00A95B1F"/>
    <w:rsid w:val="00AA39A0"/>
    <w:rsid w:val="00AB2503"/>
    <w:rsid w:val="00AB3172"/>
    <w:rsid w:val="00AB3BCA"/>
    <w:rsid w:val="00AB3C17"/>
    <w:rsid w:val="00AC0E1F"/>
    <w:rsid w:val="00AC2800"/>
    <w:rsid w:val="00AC5BB8"/>
    <w:rsid w:val="00AC7646"/>
    <w:rsid w:val="00AD3812"/>
    <w:rsid w:val="00AD5089"/>
    <w:rsid w:val="00AE3697"/>
    <w:rsid w:val="00AE6C3F"/>
    <w:rsid w:val="00AF17E1"/>
    <w:rsid w:val="00B01AD2"/>
    <w:rsid w:val="00B20292"/>
    <w:rsid w:val="00B237EA"/>
    <w:rsid w:val="00B24DC7"/>
    <w:rsid w:val="00B25393"/>
    <w:rsid w:val="00B307F5"/>
    <w:rsid w:val="00B32EA6"/>
    <w:rsid w:val="00B35145"/>
    <w:rsid w:val="00B37D26"/>
    <w:rsid w:val="00B37F18"/>
    <w:rsid w:val="00B37F28"/>
    <w:rsid w:val="00B406C8"/>
    <w:rsid w:val="00B46FCE"/>
    <w:rsid w:val="00B523DE"/>
    <w:rsid w:val="00B556FC"/>
    <w:rsid w:val="00B7156C"/>
    <w:rsid w:val="00B71E72"/>
    <w:rsid w:val="00B77663"/>
    <w:rsid w:val="00B81A73"/>
    <w:rsid w:val="00B86BFC"/>
    <w:rsid w:val="00B87528"/>
    <w:rsid w:val="00B9582F"/>
    <w:rsid w:val="00BA0B02"/>
    <w:rsid w:val="00BA581A"/>
    <w:rsid w:val="00BB05AD"/>
    <w:rsid w:val="00BB4083"/>
    <w:rsid w:val="00BB5502"/>
    <w:rsid w:val="00BB6B3F"/>
    <w:rsid w:val="00BB717A"/>
    <w:rsid w:val="00BB7A27"/>
    <w:rsid w:val="00BC0183"/>
    <w:rsid w:val="00BC35B1"/>
    <w:rsid w:val="00BC76B0"/>
    <w:rsid w:val="00BD353E"/>
    <w:rsid w:val="00BD3CFE"/>
    <w:rsid w:val="00BE2B1F"/>
    <w:rsid w:val="00BE7EB6"/>
    <w:rsid w:val="00BF0BAE"/>
    <w:rsid w:val="00BF1C34"/>
    <w:rsid w:val="00BF4629"/>
    <w:rsid w:val="00C01C21"/>
    <w:rsid w:val="00C04F2C"/>
    <w:rsid w:val="00C16F6A"/>
    <w:rsid w:val="00C2386C"/>
    <w:rsid w:val="00C26705"/>
    <w:rsid w:val="00C30011"/>
    <w:rsid w:val="00C315DA"/>
    <w:rsid w:val="00C47C7E"/>
    <w:rsid w:val="00C51ED9"/>
    <w:rsid w:val="00C54CA0"/>
    <w:rsid w:val="00C60DCC"/>
    <w:rsid w:val="00C61FB8"/>
    <w:rsid w:val="00C723FA"/>
    <w:rsid w:val="00C865BF"/>
    <w:rsid w:val="00C94B2F"/>
    <w:rsid w:val="00C96861"/>
    <w:rsid w:val="00C97FF2"/>
    <w:rsid w:val="00CA3FFC"/>
    <w:rsid w:val="00CB0C78"/>
    <w:rsid w:val="00CB66FF"/>
    <w:rsid w:val="00CC2244"/>
    <w:rsid w:val="00CD41C0"/>
    <w:rsid w:val="00CD5AF8"/>
    <w:rsid w:val="00CD7CF4"/>
    <w:rsid w:val="00CE5086"/>
    <w:rsid w:val="00CE5C09"/>
    <w:rsid w:val="00CF0F82"/>
    <w:rsid w:val="00CF3CEB"/>
    <w:rsid w:val="00CF4BF5"/>
    <w:rsid w:val="00D01292"/>
    <w:rsid w:val="00D13637"/>
    <w:rsid w:val="00D15A76"/>
    <w:rsid w:val="00D171A4"/>
    <w:rsid w:val="00D17299"/>
    <w:rsid w:val="00D25962"/>
    <w:rsid w:val="00D26312"/>
    <w:rsid w:val="00D26374"/>
    <w:rsid w:val="00D32893"/>
    <w:rsid w:val="00D34152"/>
    <w:rsid w:val="00D34C7B"/>
    <w:rsid w:val="00D4164B"/>
    <w:rsid w:val="00D55BEF"/>
    <w:rsid w:val="00D5677F"/>
    <w:rsid w:val="00D60C86"/>
    <w:rsid w:val="00D61714"/>
    <w:rsid w:val="00D648D1"/>
    <w:rsid w:val="00D7106A"/>
    <w:rsid w:val="00D71B31"/>
    <w:rsid w:val="00D74FCC"/>
    <w:rsid w:val="00D75AC2"/>
    <w:rsid w:val="00D76F51"/>
    <w:rsid w:val="00D8167A"/>
    <w:rsid w:val="00D871B0"/>
    <w:rsid w:val="00D923D2"/>
    <w:rsid w:val="00DA08A1"/>
    <w:rsid w:val="00DA2EAD"/>
    <w:rsid w:val="00DA3CAC"/>
    <w:rsid w:val="00DA79F0"/>
    <w:rsid w:val="00DA7D1F"/>
    <w:rsid w:val="00DB0EE5"/>
    <w:rsid w:val="00DB5E3E"/>
    <w:rsid w:val="00DB612C"/>
    <w:rsid w:val="00DC18DF"/>
    <w:rsid w:val="00DC4D3D"/>
    <w:rsid w:val="00DC5CE6"/>
    <w:rsid w:val="00DC78CB"/>
    <w:rsid w:val="00DD13AB"/>
    <w:rsid w:val="00DE56D8"/>
    <w:rsid w:val="00DE7B7E"/>
    <w:rsid w:val="00DF63DF"/>
    <w:rsid w:val="00E00E3F"/>
    <w:rsid w:val="00E02634"/>
    <w:rsid w:val="00E02E02"/>
    <w:rsid w:val="00E10404"/>
    <w:rsid w:val="00E11910"/>
    <w:rsid w:val="00E20047"/>
    <w:rsid w:val="00E25297"/>
    <w:rsid w:val="00E3257E"/>
    <w:rsid w:val="00E3555E"/>
    <w:rsid w:val="00E37CA0"/>
    <w:rsid w:val="00E50F11"/>
    <w:rsid w:val="00E54F44"/>
    <w:rsid w:val="00E61B0F"/>
    <w:rsid w:val="00E649CA"/>
    <w:rsid w:val="00E672A3"/>
    <w:rsid w:val="00E7041F"/>
    <w:rsid w:val="00E7302E"/>
    <w:rsid w:val="00E8182E"/>
    <w:rsid w:val="00E828B4"/>
    <w:rsid w:val="00E82AAF"/>
    <w:rsid w:val="00E82ADE"/>
    <w:rsid w:val="00E87115"/>
    <w:rsid w:val="00E923A2"/>
    <w:rsid w:val="00E92B30"/>
    <w:rsid w:val="00E9377B"/>
    <w:rsid w:val="00E97AD6"/>
    <w:rsid w:val="00EA1137"/>
    <w:rsid w:val="00EA1C66"/>
    <w:rsid w:val="00EA1DB1"/>
    <w:rsid w:val="00EA4DC7"/>
    <w:rsid w:val="00EB1F1F"/>
    <w:rsid w:val="00EB2A52"/>
    <w:rsid w:val="00EB4B87"/>
    <w:rsid w:val="00EB6E27"/>
    <w:rsid w:val="00ED07EF"/>
    <w:rsid w:val="00ED31E8"/>
    <w:rsid w:val="00ED39C2"/>
    <w:rsid w:val="00ED3BDC"/>
    <w:rsid w:val="00ED5F44"/>
    <w:rsid w:val="00EE2E60"/>
    <w:rsid w:val="00EF4EFA"/>
    <w:rsid w:val="00EF685F"/>
    <w:rsid w:val="00EF7002"/>
    <w:rsid w:val="00F008B8"/>
    <w:rsid w:val="00F03272"/>
    <w:rsid w:val="00F048B1"/>
    <w:rsid w:val="00F10462"/>
    <w:rsid w:val="00F106D0"/>
    <w:rsid w:val="00F11531"/>
    <w:rsid w:val="00F23CF8"/>
    <w:rsid w:val="00F252AC"/>
    <w:rsid w:val="00F25822"/>
    <w:rsid w:val="00F31884"/>
    <w:rsid w:val="00F33AD7"/>
    <w:rsid w:val="00F41CB4"/>
    <w:rsid w:val="00F45D2D"/>
    <w:rsid w:val="00F55A78"/>
    <w:rsid w:val="00F62788"/>
    <w:rsid w:val="00F638AD"/>
    <w:rsid w:val="00F6634C"/>
    <w:rsid w:val="00F700E2"/>
    <w:rsid w:val="00F71460"/>
    <w:rsid w:val="00F716B4"/>
    <w:rsid w:val="00F71E1F"/>
    <w:rsid w:val="00F740CD"/>
    <w:rsid w:val="00F87813"/>
    <w:rsid w:val="00F92DC6"/>
    <w:rsid w:val="00F947BB"/>
    <w:rsid w:val="00FA449A"/>
    <w:rsid w:val="00FA6A7D"/>
    <w:rsid w:val="00FA7ECA"/>
    <w:rsid w:val="00FB02A3"/>
    <w:rsid w:val="00FC0664"/>
    <w:rsid w:val="00FC36A0"/>
    <w:rsid w:val="00FD5F99"/>
    <w:rsid w:val="00FD628C"/>
    <w:rsid w:val="00FE24F3"/>
    <w:rsid w:val="00FE2C04"/>
    <w:rsid w:val="00FF0363"/>
    <w:rsid w:val="00FF1026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0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B4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083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B2B09"/>
    <w:rPr>
      <w:color w:val="0000FF"/>
      <w:u w:val="single"/>
    </w:rPr>
  </w:style>
  <w:style w:type="paragraph" w:customStyle="1" w:styleId="a8">
    <w:name w:val="Просто текст"/>
    <w:basedOn w:val="a"/>
    <w:link w:val="a9"/>
    <w:rsid w:val="005078B6"/>
    <w:pPr>
      <w:widowControl w:val="0"/>
      <w:spacing w:after="60" w:line="36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Просто текст Знак"/>
    <w:basedOn w:val="a0"/>
    <w:link w:val="a8"/>
    <w:locked/>
    <w:rsid w:val="005078B6"/>
    <w:rPr>
      <w:rFonts w:eastAsia="Calibri"/>
      <w:sz w:val="24"/>
      <w:szCs w:val="24"/>
      <w:lang w:val="ru-RU" w:eastAsia="en-US" w:bidi="ar-SA"/>
    </w:rPr>
  </w:style>
  <w:style w:type="paragraph" w:styleId="aa">
    <w:name w:val="List Paragraph"/>
    <w:basedOn w:val="a"/>
    <w:uiPriority w:val="34"/>
    <w:qFormat/>
    <w:rsid w:val="005521A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106D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106D0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F106D0"/>
    <w:rPr>
      <w:vertAlign w:val="superscript"/>
    </w:rPr>
  </w:style>
  <w:style w:type="paragraph" w:styleId="ae">
    <w:name w:val="Body Text"/>
    <w:basedOn w:val="a"/>
    <w:link w:val="af"/>
    <w:rsid w:val="002862F8"/>
    <w:pPr>
      <w:spacing w:after="0" w:line="360" w:lineRule="auto"/>
      <w:ind w:right="4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862F8"/>
    <w:rPr>
      <w:rFonts w:ascii="Times New Roman" w:eastAsia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862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0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B4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083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B2B09"/>
    <w:rPr>
      <w:color w:val="0000FF"/>
      <w:u w:val="single"/>
    </w:rPr>
  </w:style>
  <w:style w:type="paragraph" w:customStyle="1" w:styleId="a8">
    <w:name w:val="Просто текст"/>
    <w:basedOn w:val="a"/>
    <w:link w:val="a9"/>
    <w:rsid w:val="005078B6"/>
    <w:pPr>
      <w:widowControl w:val="0"/>
      <w:spacing w:after="60" w:line="36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Просто текст Знак"/>
    <w:basedOn w:val="a0"/>
    <w:link w:val="a8"/>
    <w:locked/>
    <w:rsid w:val="005078B6"/>
    <w:rPr>
      <w:rFonts w:eastAsia="Calibri"/>
      <w:sz w:val="24"/>
      <w:szCs w:val="24"/>
      <w:lang w:val="ru-RU" w:eastAsia="en-US" w:bidi="ar-SA"/>
    </w:rPr>
  </w:style>
  <w:style w:type="paragraph" w:styleId="aa">
    <w:name w:val="List Paragraph"/>
    <w:basedOn w:val="a"/>
    <w:uiPriority w:val="34"/>
    <w:qFormat/>
    <w:rsid w:val="005521A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106D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106D0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F106D0"/>
    <w:rPr>
      <w:vertAlign w:val="superscript"/>
    </w:rPr>
  </w:style>
  <w:style w:type="paragraph" w:styleId="ae">
    <w:name w:val="Body Text"/>
    <w:basedOn w:val="a"/>
    <w:link w:val="af"/>
    <w:rsid w:val="002862F8"/>
    <w:pPr>
      <w:spacing w:after="0" w:line="360" w:lineRule="auto"/>
      <w:ind w:right="4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862F8"/>
    <w:rPr>
      <w:rFonts w:ascii="Times New Roman" w:eastAsia="Times New Roman" w:hAnsi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86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tc-edu.ru/trainings/study/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6B13-284C-4EC2-AB72-7870C25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http://www.nscm.ru/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User</cp:lastModifiedBy>
  <cp:revision>3</cp:revision>
  <cp:lastPrinted>2013-03-26T10:23:00Z</cp:lastPrinted>
  <dcterms:created xsi:type="dcterms:W3CDTF">2013-06-03T18:16:00Z</dcterms:created>
  <dcterms:modified xsi:type="dcterms:W3CDTF">2013-06-03T18:22:00Z</dcterms:modified>
</cp:coreProperties>
</file>